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38516" w14:textId="77777777" w:rsidR="00397953" w:rsidRPr="001D6D88" w:rsidRDefault="000D0C93" w:rsidP="00A85C18">
      <w:pPr>
        <w:rPr>
          <w:sz w:val="40"/>
          <w:szCs w:val="40"/>
        </w:rPr>
      </w:pPr>
      <w:r w:rsidRPr="001D6D88">
        <w:rPr>
          <w:sz w:val="40"/>
          <w:szCs w:val="40"/>
        </w:rPr>
        <w:t>Presseinformation</w:t>
      </w:r>
    </w:p>
    <w:p w14:paraId="07F5896B" w14:textId="77777777" w:rsidR="00397953" w:rsidRPr="001D6D88" w:rsidRDefault="00397953" w:rsidP="00A85C18">
      <w:pPr>
        <w:spacing w:line="360" w:lineRule="auto"/>
        <w:ind w:right="-2"/>
        <w:rPr>
          <w:b/>
          <w:sz w:val="24"/>
        </w:rPr>
      </w:pPr>
    </w:p>
    <w:p w14:paraId="71A57AFA" w14:textId="54DC33FB" w:rsidR="00947819" w:rsidRPr="001D6D88" w:rsidRDefault="006A3AF2" w:rsidP="00A85C18">
      <w:pPr>
        <w:spacing w:line="360" w:lineRule="auto"/>
        <w:rPr>
          <w:b/>
          <w:sz w:val="24"/>
        </w:rPr>
      </w:pPr>
      <w:r w:rsidRPr="001D6D88">
        <w:rPr>
          <w:b/>
          <w:sz w:val="24"/>
        </w:rPr>
        <w:t>Mühlenmotor mit KBAV</w:t>
      </w:r>
    </w:p>
    <w:p w14:paraId="746BAFFE" w14:textId="77777777" w:rsidR="00397953" w:rsidRPr="001D6D88" w:rsidRDefault="00397953" w:rsidP="00A85C18">
      <w:pPr>
        <w:spacing w:line="360" w:lineRule="auto"/>
        <w:ind w:right="-2"/>
      </w:pPr>
    </w:p>
    <w:p w14:paraId="6246DD95" w14:textId="1F2CB21F" w:rsidR="00D355E0" w:rsidRDefault="006A3AF2" w:rsidP="003C71EF">
      <w:pPr>
        <w:pStyle w:val="Kopfzeile"/>
        <w:tabs>
          <w:tab w:val="clear" w:pos="4536"/>
          <w:tab w:val="clear" w:pos="9072"/>
        </w:tabs>
        <w:spacing w:line="360" w:lineRule="auto"/>
        <w:ind w:right="-2"/>
        <w:jc w:val="both"/>
      </w:pPr>
      <w:r w:rsidRPr="001D6D88">
        <w:t xml:space="preserve">Menzel Elektromotoren hat einen Mühlenmotor mit einer Kurzschluss- und Bürstenabhebevorrichtung (KBAV) applikationsspezifisch konfiguriert. Der Motor </w:t>
      </w:r>
      <w:r w:rsidR="003C71EF">
        <w:rPr>
          <w:rFonts w:cs="Arial"/>
          <w:color w:val="333333"/>
        </w:rPr>
        <w:t xml:space="preserve">mit </w:t>
      </w:r>
      <w:r w:rsidR="003C71EF" w:rsidRPr="00AD5906">
        <w:rPr>
          <w:rFonts w:cs="Arial"/>
          <w:color w:val="333333"/>
        </w:rPr>
        <w:t>Achshöhe 710 mm</w:t>
      </w:r>
      <w:r w:rsidR="003C71EF">
        <w:rPr>
          <w:rFonts w:cs="Arial"/>
          <w:color w:val="333333"/>
        </w:rPr>
        <w:t xml:space="preserve">, </w:t>
      </w:r>
      <w:r w:rsidR="003C71EF" w:rsidRPr="00AD5906">
        <w:rPr>
          <w:rFonts w:cs="Arial"/>
          <w:color w:val="333333"/>
        </w:rPr>
        <w:t>Nennleistung 2000 kW</w:t>
      </w:r>
      <w:r w:rsidR="003C71EF">
        <w:rPr>
          <w:rFonts w:cs="Arial"/>
          <w:color w:val="333333"/>
        </w:rPr>
        <w:t xml:space="preserve"> und </w:t>
      </w:r>
      <w:r w:rsidR="003C71EF" w:rsidRPr="00AD5906">
        <w:rPr>
          <w:rFonts w:cs="Arial"/>
          <w:color w:val="333333"/>
        </w:rPr>
        <w:t>Nennspannung 4200 V</w:t>
      </w:r>
      <w:r w:rsidR="003C71EF">
        <w:rPr>
          <w:rFonts w:cs="Arial"/>
          <w:color w:val="333333"/>
        </w:rPr>
        <w:t xml:space="preserve"> </w:t>
      </w:r>
      <w:r w:rsidR="00AD5906">
        <w:t>wird</w:t>
      </w:r>
      <w:r w:rsidRPr="001D6D88">
        <w:t xml:space="preserve"> </w:t>
      </w:r>
      <w:r w:rsidR="00AD5906" w:rsidRPr="001D6D88">
        <w:t xml:space="preserve">in einem Zementwerk </w:t>
      </w:r>
      <w:r w:rsidRPr="001D6D88">
        <w:t>eine ältere Maschine von einem anderen Anbieter ersetzen und eine Kugelmühle antreiben.</w:t>
      </w:r>
      <w:r w:rsidR="00AD5906">
        <w:t xml:space="preserve"> </w:t>
      </w:r>
      <w:r w:rsidR="00564067" w:rsidRPr="001D6D88">
        <w:t>Auf Kundenwunsch replizierte Menzel die Ausstattungsmerkmale des Originalmotors. Dazu gehörte die</w:t>
      </w:r>
      <w:r w:rsidR="001A73C3">
        <w:t xml:space="preserve"> Ausrüstung mit einer</w:t>
      </w:r>
      <w:r w:rsidR="00564067" w:rsidRPr="001D6D88">
        <w:t xml:space="preserve"> KBAV, </w:t>
      </w:r>
      <w:r w:rsidR="00B63AB1">
        <w:t>welch</w:t>
      </w:r>
      <w:r w:rsidR="00564067" w:rsidRPr="001D6D88">
        <w:t xml:space="preserve">e Menzel mit einem modernen, zuverlässigen Design umsetzte. </w:t>
      </w:r>
      <w:r w:rsidR="00B01583">
        <w:t>Nur wenige Motorhersteller haben auch die Ausführung mit KBAV in ihrem Programm. Der Mittelständler Menzel bietet dagegen den kompletten Leistungsumfang von der Beratung bis zur Motorfertigung,</w:t>
      </w:r>
      <w:r w:rsidR="00B01583" w:rsidRPr="00D7727D">
        <w:t xml:space="preserve"> </w:t>
      </w:r>
      <w:r w:rsidR="00B01583">
        <w:t xml:space="preserve">-prüfung und -inbetriebnahme einschließlich KBAV komplett aus einer Hand. </w:t>
      </w:r>
      <w:r w:rsidR="0033014B">
        <w:t>Die Vorrichtung reduziert den Verschleiß der Motorbürsten</w:t>
      </w:r>
      <w:r w:rsidR="003C71EF">
        <w:t xml:space="preserve"> und ist ökonomisch lohnend in Anwendungen</w:t>
      </w:r>
      <w:r w:rsidR="003C71EF" w:rsidRPr="003C71EF">
        <w:t xml:space="preserve"> </w:t>
      </w:r>
      <w:r w:rsidR="003C71EF">
        <w:t>mit sehr</w:t>
      </w:r>
      <w:r w:rsidR="003C71EF" w:rsidRPr="0033014B">
        <w:t xml:space="preserve"> </w:t>
      </w:r>
      <w:r w:rsidR="003C71EF">
        <w:t>langen Laufzeiten und sehr seltenen Neustarts.</w:t>
      </w:r>
      <w:r w:rsidR="003C71EF" w:rsidRPr="003C71EF">
        <w:t xml:space="preserve"> </w:t>
      </w:r>
      <w:r w:rsidR="003C71EF">
        <w:t>Nach dem Hochfahren des S</w:t>
      </w:r>
      <w:r w:rsidR="003C71EF" w:rsidRPr="001D6D88">
        <w:rPr>
          <w:rFonts w:cs="Arial"/>
          <w:color w:val="333333"/>
        </w:rPr>
        <w:t>chleifringläufermotor</w:t>
      </w:r>
      <w:r w:rsidR="003C71EF">
        <w:rPr>
          <w:rFonts w:cs="Arial"/>
          <w:color w:val="333333"/>
        </w:rPr>
        <w:t>s werden</w:t>
      </w:r>
      <w:r w:rsidR="003C71EF" w:rsidRPr="0033014B">
        <w:t xml:space="preserve"> </w:t>
      </w:r>
      <w:r w:rsidR="003C71EF">
        <w:t>die Rotorwicklungen kurzgeschlossen und die Kohlebürsten abgehoben.</w:t>
      </w:r>
      <w:r w:rsidR="003C71EF" w:rsidRPr="003C71EF">
        <w:t xml:space="preserve"> </w:t>
      </w:r>
      <w:r w:rsidR="003C71EF">
        <w:t>Dadurch entfallen Aufwand und Kosten für den regelmäßigen</w:t>
      </w:r>
      <w:r w:rsidR="003C71EF" w:rsidRPr="00055B38">
        <w:t xml:space="preserve"> </w:t>
      </w:r>
      <w:r w:rsidR="003C71EF">
        <w:t xml:space="preserve">Bürstenaustausch. Außerdem </w:t>
      </w:r>
      <w:r w:rsidR="003C71EF" w:rsidRPr="003C71EF">
        <w:t>verringert sich</w:t>
      </w:r>
      <w:r w:rsidR="003C71EF">
        <w:t xml:space="preserve"> der</w:t>
      </w:r>
      <w:r w:rsidR="003C71EF" w:rsidRPr="003C71EF">
        <w:t xml:space="preserve"> Bürstenabrieb</w:t>
      </w:r>
      <w:r w:rsidR="003C71EF">
        <w:t xml:space="preserve"> und es wird deutlich weniger</w:t>
      </w:r>
      <w:r w:rsidR="003C71EF" w:rsidRPr="003C71EF">
        <w:t xml:space="preserve"> Kohlestaub</w:t>
      </w:r>
      <w:r w:rsidR="003C71EF">
        <w:t xml:space="preserve"> freigesetzt, sodass die Schleifringe</w:t>
      </w:r>
      <w:r w:rsidR="00B63AB1">
        <w:t xml:space="preserve">, </w:t>
      </w:r>
      <w:r w:rsidR="00B63AB1" w:rsidRPr="00B63AB1">
        <w:t>der Schleifringraum und die Filter</w:t>
      </w:r>
      <w:r w:rsidR="003C71EF">
        <w:t xml:space="preserve"> sehr viel seltener gereinigt werden müssen. Eine reibungslose Inbetriebnahme war für den Zementwerksbetreiber von höchster Wichtigkeit. </w:t>
      </w:r>
      <w:r w:rsidR="00AD5906" w:rsidRPr="001D6D88">
        <w:t xml:space="preserve">Der </w:t>
      </w:r>
      <w:r w:rsidR="0091503D" w:rsidRPr="001D6D88">
        <w:rPr>
          <w:rFonts w:cs="Arial"/>
          <w:color w:val="333333"/>
        </w:rPr>
        <w:t xml:space="preserve">Drehstromschleifringläufermotor </w:t>
      </w:r>
      <w:r w:rsidR="0091503D">
        <w:rPr>
          <w:rFonts w:cs="Arial"/>
          <w:color w:val="333333"/>
        </w:rPr>
        <w:t xml:space="preserve">der Baureihe </w:t>
      </w:r>
      <w:r w:rsidR="0091503D" w:rsidRPr="001D6D88">
        <w:rPr>
          <w:rFonts w:cs="Arial"/>
          <w:color w:val="333333"/>
        </w:rPr>
        <w:t>MEBSSL</w:t>
      </w:r>
      <w:r w:rsidR="0091503D" w:rsidRPr="0091503D">
        <w:rPr>
          <w:rFonts w:cs="Arial"/>
          <w:color w:val="333333"/>
        </w:rPr>
        <w:t xml:space="preserve"> </w:t>
      </w:r>
      <w:r w:rsidR="0091503D">
        <w:rPr>
          <w:rFonts w:cs="Arial"/>
          <w:color w:val="333333"/>
        </w:rPr>
        <w:t>kann den Bestandsmotor eins zu eins ersetzen. Er</w:t>
      </w:r>
      <w:r w:rsidR="0091503D" w:rsidRPr="0091503D">
        <w:rPr>
          <w:rFonts w:cs="Arial"/>
          <w:color w:val="333333"/>
        </w:rPr>
        <w:t xml:space="preserve"> </w:t>
      </w:r>
      <w:r w:rsidR="0091503D">
        <w:rPr>
          <w:rFonts w:cs="Arial"/>
          <w:color w:val="333333"/>
        </w:rPr>
        <w:t>bietet die</w:t>
      </w:r>
      <w:r w:rsidR="0091503D" w:rsidRPr="0091503D">
        <w:rPr>
          <w:rFonts w:cs="Arial"/>
          <w:color w:val="333333"/>
        </w:rPr>
        <w:t xml:space="preserve"> </w:t>
      </w:r>
      <w:r w:rsidR="0091503D" w:rsidRPr="00AD5906">
        <w:rPr>
          <w:rFonts w:cs="Arial"/>
          <w:color w:val="333333"/>
        </w:rPr>
        <w:t>Schutzart IP 55</w:t>
      </w:r>
      <w:r w:rsidR="003C71EF">
        <w:rPr>
          <w:rFonts w:cs="Arial"/>
          <w:color w:val="333333"/>
        </w:rPr>
        <w:t>,</w:t>
      </w:r>
      <w:r w:rsidR="003C71EF" w:rsidRPr="003C71EF">
        <w:t xml:space="preserve"> </w:t>
      </w:r>
      <w:r w:rsidR="003C71EF">
        <w:t xml:space="preserve">die </w:t>
      </w:r>
      <w:r w:rsidR="003C71EF" w:rsidRPr="003C71EF">
        <w:rPr>
          <w:rFonts w:cs="Arial"/>
          <w:color w:val="333333"/>
        </w:rPr>
        <w:t>Isolationsklasse H</w:t>
      </w:r>
      <w:r w:rsidR="0091503D">
        <w:rPr>
          <w:rFonts w:cs="Arial"/>
          <w:color w:val="333333"/>
        </w:rPr>
        <w:t xml:space="preserve"> und die </w:t>
      </w:r>
      <w:r w:rsidR="0091503D" w:rsidRPr="00AD5906">
        <w:rPr>
          <w:rFonts w:cs="Arial"/>
          <w:color w:val="333333"/>
        </w:rPr>
        <w:t>Kühlart IC 611 (Luft-Luft-Wärmetauscher)</w:t>
      </w:r>
      <w:r w:rsidR="0091503D">
        <w:rPr>
          <w:rFonts w:cs="Arial"/>
          <w:color w:val="333333"/>
        </w:rPr>
        <w:t>.</w:t>
      </w:r>
      <w:r w:rsidR="0091503D">
        <w:t xml:space="preserve"> </w:t>
      </w:r>
      <w:r w:rsidR="00B01583">
        <w:t>Menzel beachtete bei</w:t>
      </w:r>
      <w:r w:rsidR="00B01583" w:rsidRPr="00B01583">
        <w:t xml:space="preserve"> </w:t>
      </w:r>
      <w:r w:rsidR="00B01583" w:rsidRPr="001D6D88">
        <w:t xml:space="preserve">der Projektierung </w:t>
      </w:r>
      <w:r w:rsidR="00B01583">
        <w:t xml:space="preserve">und </w:t>
      </w:r>
      <w:r w:rsidR="00B01583">
        <w:rPr>
          <w:rFonts w:cs="Arial"/>
          <w:color w:val="000000"/>
        </w:rPr>
        <w:t>der Auswahl der am besten geeigneten Kohlebürsten auch</w:t>
      </w:r>
      <w:r w:rsidR="00B01583" w:rsidRPr="00B01583">
        <w:t xml:space="preserve"> </w:t>
      </w:r>
      <w:r w:rsidR="00B01583" w:rsidRPr="001D6D88">
        <w:t>die Aufstellhöhe bei 2600 m ü. d. M</w:t>
      </w:r>
      <w:r w:rsidR="00564067" w:rsidRPr="001D6D88">
        <w:t>.</w:t>
      </w:r>
    </w:p>
    <w:p w14:paraId="140A1AB0" w14:textId="24552C5B" w:rsidR="00D355E0" w:rsidRDefault="00564FDD" w:rsidP="005C7B69">
      <w:pPr>
        <w:pStyle w:val="Kopfzeile"/>
        <w:tabs>
          <w:tab w:val="clear" w:pos="4536"/>
          <w:tab w:val="clear" w:pos="9072"/>
        </w:tabs>
        <w:spacing w:line="360" w:lineRule="auto"/>
        <w:ind w:right="-2"/>
      </w:pPr>
      <w:r w:rsidRPr="00B63AB1">
        <w:t xml:space="preserve">Mehr </w:t>
      </w:r>
      <w:r w:rsidR="005C7B69">
        <w:t>Referenzen für Mühlenmotoren</w:t>
      </w:r>
      <w:r w:rsidRPr="00B63AB1">
        <w:t xml:space="preserve">: </w:t>
      </w:r>
      <w:hyperlink r:id="rId7" w:history="1">
        <w:r w:rsidR="005C7B69" w:rsidRPr="002F2B75">
          <w:rPr>
            <w:rStyle w:val="Hyperlink"/>
          </w:rPr>
          <w:t>https://www.menzel-motors.com/de/muehlen-antrieb/</w:t>
        </w:r>
      </w:hyperlink>
    </w:p>
    <w:p w14:paraId="10F1DBAB" w14:textId="77777777" w:rsidR="005C7B69" w:rsidRPr="001D6D88" w:rsidRDefault="005C7B69" w:rsidP="00A85C18">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D355E0" w:rsidRPr="001D6D88" w14:paraId="78187B0B" w14:textId="77777777" w:rsidTr="00D355E0">
        <w:tc>
          <w:tcPr>
            <w:tcW w:w="7076" w:type="dxa"/>
          </w:tcPr>
          <w:p w14:paraId="7AC1CE69" w14:textId="1313EE12" w:rsidR="00D355E0" w:rsidRPr="001D6D88" w:rsidRDefault="003D084B" w:rsidP="00A85C18">
            <w:pPr>
              <w:spacing w:after="120"/>
              <w:jc w:val="center"/>
            </w:pPr>
            <w:r w:rsidRPr="001D6D88">
              <w:rPr>
                <w:noProof/>
              </w:rPr>
              <w:drawing>
                <wp:inline distT="0" distB="0" distL="0" distR="0" wp14:anchorId="7EA0D139" wp14:editId="61CF985A">
                  <wp:extent cx="2308860" cy="1539240"/>
                  <wp:effectExtent l="0" t="0" r="0" b="3810"/>
                  <wp:docPr id="127088726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887268" name="Grafik 12708872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8860" cy="1539240"/>
                          </a:xfrm>
                          <a:prstGeom prst="rect">
                            <a:avLst/>
                          </a:prstGeom>
                        </pic:spPr>
                      </pic:pic>
                    </a:graphicData>
                  </a:graphic>
                </wp:inline>
              </w:drawing>
            </w:r>
          </w:p>
        </w:tc>
      </w:tr>
      <w:tr w:rsidR="00D355E0" w:rsidRPr="001D6D88" w14:paraId="3B0785D5" w14:textId="77777777" w:rsidTr="00D355E0">
        <w:tc>
          <w:tcPr>
            <w:tcW w:w="7076" w:type="dxa"/>
          </w:tcPr>
          <w:p w14:paraId="5E353A39" w14:textId="74BF0CCA" w:rsidR="00D355E0" w:rsidRPr="001D6D88" w:rsidRDefault="00D355E0" w:rsidP="00A85C18">
            <w:pPr>
              <w:ind w:left="142" w:right="134"/>
              <w:jc w:val="center"/>
              <w:rPr>
                <w:sz w:val="18"/>
                <w:szCs w:val="18"/>
              </w:rPr>
            </w:pPr>
            <w:r w:rsidRPr="001D6D88">
              <w:rPr>
                <w:b/>
                <w:sz w:val="18"/>
              </w:rPr>
              <w:t>Bild:</w:t>
            </w:r>
            <w:r w:rsidRPr="001D6D88">
              <w:rPr>
                <w:sz w:val="18"/>
              </w:rPr>
              <w:t xml:space="preserve"> </w:t>
            </w:r>
            <w:r w:rsidR="00D7727D">
              <w:rPr>
                <w:sz w:val="18"/>
              </w:rPr>
              <w:t>Menzel Elektromotoren hat für eine Zementmühle einen Schleifringläufer</w:t>
            </w:r>
            <w:r w:rsidR="00D7727D" w:rsidRPr="00D7727D">
              <w:rPr>
                <w:sz w:val="18"/>
              </w:rPr>
              <w:t>motor mit Kurzschluss- und Bürstenabhebevorrichtung (KBAV) konfiguriert</w:t>
            </w:r>
          </w:p>
        </w:tc>
      </w:tr>
    </w:tbl>
    <w:p w14:paraId="25394C85" w14:textId="77777777" w:rsidR="00FD748A" w:rsidRPr="001D6D88" w:rsidRDefault="00FD748A" w:rsidP="00A85C18">
      <w:pPr>
        <w:spacing w:line="360" w:lineRule="auto"/>
        <w:jc w:val="both"/>
      </w:pPr>
    </w:p>
    <w:p w14:paraId="22394D14" w14:textId="1471CAD4" w:rsidR="00FD748A" w:rsidRPr="001D6D88" w:rsidRDefault="00FD748A" w:rsidP="00A85C18"/>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D355E0" w:rsidRPr="001D6D88" w14:paraId="1B615621" w14:textId="77777777" w:rsidTr="00282171">
        <w:tc>
          <w:tcPr>
            <w:tcW w:w="994" w:type="dxa"/>
          </w:tcPr>
          <w:p w14:paraId="49AEE385" w14:textId="1D6C7318" w:rsidR="00D355E0" w:rsidRPr="001D6D88" w:rsidRDefault="00D355E0" w:rsidP="00A85C18">
            <w:pPr>
              <w:rPr>
                <w:sz w:val="18"/>
                <w:szCs w:val="18"/>
              </w:rPr>
            </w:pPr>
            <w:r w:rsidRPr="001D6D88">
              <w:rPr>
                <w:sz w:val="18"/>
                <w:szCs w:val="18"/>
              </w:rPr>
              <w:t>Bilder:</w:t>
            </w:r>
          </w:p>
        </w:tc>
        <w:tc>
          <w:tcPr>
            <w:tcW w:w="3991" w:type="dxa"/>
          </w:tcPr>
          <w:p w14:paraId="555B32DE" w14:textId="4AE5AF9D" w:rsidR="00D355E0" w:rsidRPr="003C71EF" w:rsidRDefault="003D084B" w:rsidP="00A85C18">
            <w:pPr>
              <w:rPr>
                <w:sz w:val="18"/>
                <w:szCs w:val="18"/>
                <w:lang w:val="en-US"/>
              </w:rPr>
            </w:pPr>
            <w:r w:rsidRPr="003C71EF">
              <w:rPr>
                <w:sz w:val="18"/>
                <w:szCs w:val="18"/>
                <w:lang w:val="en-US"/>
              </w:rPr>
              <w:t>cement_mill_motor_w_brush_lifting</w:t>
            </w:r>
          </w:p>
        </w:tc>
        <w:tc>
          <w:tcPr>
            <w:tcW w:w="931" w:type="dxa"/>
          </w:tcPr>
          <w:p w14:paraId="26BB486A" w14:textId="2F3968CC" w:rsidR="00D355E0" w:rsidRPr="001D6D88" w:rsidRDefault="00D355E0" w:rsidP="00A85C18">
            <w:pPr>
              <w:rPr>
                <w:sz w:val="18"/>
                <w:szCs w:val="18"/>
              </w:rPr>
            </w:pPr>
            <w:r w:rsidRPr="001D6D88">
              <w:rPr>
                <w:sz w:val="18"/>
                <w:szCs w:val="18"/>
              </w:rPr>
              <w:t>Zeichen:</w:t>
            </w:r>
          </w:p>
        </w:tc>
        <w:tc>
          <w:tcPr>
            <w:tcW w:w="1160" w:type="dxa"/>
          </w:tcPr>
          <w:p w14:paraId="79D5D535" w14:textId="14A02DCB" w:rsidR="00D355E0" w:rsidRPr="001D6D88" w:rsidRDefault="001A73C3" w:rsidP="00A85C18">
            <w:pPr>
              <w:jc w:val="right"/>
              <w:rPr>
                <w:sz w:val="18"/>
                <w:szCs w:val="18"/>
              </w:rPr>
            </w:pPr>
            <w:r>
              <w:rPr>
                <w:sz w:val="18"/>
                <w:szCs w:val="18"/>
              </w:rPr>
              <w:t>1774</w:t>
            </w:r>
          </w:p>
        </w:tc>
      </w:tr>
      <w:tr w:rsidR="00D355E0" w:rsidRPr="001D6D88" w14:paraId="4D433508" w14:textId="77777777" w:rsidTr="00282171">
        <w:tc>
          <w:tcPr>
            <w:tcW w:w="994" w:type="dxa"/>
          </w:tcPr>
          <w:p w14:paraId="0031FDD8" w14:textId="2961B94B" w:rsidR="00D355E0" w:rsidRPr="001D6D88" w:rsidRDefault="00D355E0" w:rsidP="00A85C18">
            <w:pPr>
              <w:spacing w:before="120"/>
              <w:rPr>
                <w:sz w:val="18"/>
                <w:szCs w:val="18"/>
              </w:rPr>
            </w:pPr>
            <w:r w:rsidRPr="001D6D88">
              <w:rPr>
                <w:sz w:val="18"/>
                <w:szCs w:val="18"/>
              </w:rPr>
              <w:t>Dateiname:</w:t>
            </w:r>
          </w:p>
        </w:tc>
        <w:tc>
          <w:tcPr>
            <w:tcW w:w="3991" w:type="dxa"/>
          </w:tcPr>
          <w:p w14:paraId="18E3F062" w14:textId="1C2C37AE" w:rsidR="00D355E0" w:rsidRPr="001D6D88" w:rsidRDefault="00AB0764" w:rsidP="00A85C18">
            <w:pPr>
              <w:spacing w:before="120"/>
              <w:rPr>
                <w:sz w:val="18"/>
                <w:szCs w:val="18"/>
              </w:rPr>
            </w:pPr>
            <w:r w:rsidRPr="001D6D88">
              <w:rPr>
                <w:sz w:val="18"/>
                <w:szCs w:val="18"/>
              </w:rPr>
              <w:t>202306005_pm_kbav_f_zement_de</w:t>
            </w:r>
          </w:p>
        </w:tc>
        <w:tc>
          <w:tcPr>
            <w:tcW w:w="931" w:type="dxa"/>
          </w:tcPr>
          <w:p w14:paraId="7B8999D2" w14:textId="0F11F750" w:rsidR="00D355E0" w:rsidRPr="001D6D88" w:rsidRDefault="00D355E0" w:rsidP="00A85C18">
            <w:pPr>
              <w:spacing w:before="120"/>
              <w:rPr>
                <w:sz w:val="18"/>
                <w:szCs w:val="18"/>
              </w:rPr>
            </w:pPr>
            <w:r w:rsidRPr="001D6D88">
              <w:rPr>
                <w:sz w:val="18"/>
                <w:szCs w:val="18"/>
              </w:rPr>
              <w:t>Datum:</w:t>
            </w:r>
          </w:p>
        </w:tc>
        <w:tc>
          <w:tcPr>
            <w:tcW w:w="1160" w:type="dxa"/>
          </w:tcPr>
          <w:p w14:paraId="68DEFAAA" w14:textId="33C4ED50" w:rsidR="00D355E0" w:rsidRPr="001D6D88" w:rsidRDefault="00F005EF" w:rsidP="00A85C18">
            <w:pPr>
              <w:spacing w:before="120"/>
              <w:jc w:val="right"/>
              <w:rPr>
                <w:sz w:val="18"/>
                <w:szCs w:val="18"/>
              </w:rPr>
            </w:pPr>
            <w:r>
              <w:rPr>
                <w:sz w:val="18"/>
                <w:szCs w:val="18"/>
              </w:rPr>
              <w:t>20.06.2023</w:t>
            </w:r>
          </w:p>
        </w:tc>
      </w:tr>
      <w:tr w:rsidR="00282171" w:rsidRPr="001D6D88" w14:paraId="5D69F660" w14:textId="77777777" w:rsidTr="00282171">
        <w:tc>
          <w:tcPr>
            <w:tcW w:w="7076" w:type="dxa"/>
            <w:gridSpan w:val="4"/>
            <w:tcBorders>
              <w:bottom w:val="single" w:sz="4" w:space="0" w:color="auto"/>
            </w:tcBorders>
          </w:tcPr>
          <w:p w14:paraId="1F691361" w14:textId="77777777" w:rsidR="00282171" w:rsidRPr="001D6D88" w:rsidRDefault="00282171" w:rsidP="00A85C18">
            <w:pPr>
              <w:spacing w:before="120" w:after="120"/>
              <w:rPr>
                <w:b/>
                <w:sz w:val="16"/>
              </w:rPr>
            </w:pPr>
            <w:r w:rsidRPr="001D6D88">
              <w:rPr>
                <w:b/>
                <w:sz w:val="16"/>
              </w:rPr>
              <w:t>Über Menzel Elektromotoren</w:t>
            </w:r>
          </w:p>
          <w:p w14:paraId="19DD5A65" w14:textId="77777777" w:rsidR="00282171" w:rsidRPr="001D6D88" w:rsidRDefault="00282171" w:rsidP="00A85C18">
            <w:pPr>
              <w:spacing w:after="120"/>
              <w:jc w:val="both"/>
              <w:rPr>
                <w:sz w:val="16"/>
                <w:szCs w:val="16"/>
              </w:rPr>
            </w:pPr>
            <w:r w:rsidRPr="001D6D88">
              <w:rPr>
                <w:sz w:val="16"/>
                <w:szCs w:val="16"/>
              </w:rPr>
              <w:t>Die in Berlin ansässige Menzel Elektromotoren GmbH produziert und vertreibt seit 1927 Elektromaschinen. Das mittelständische Unternehmen ist auf die Lieferung größerer Elektromotoren inklusive Sonderausführungen innerhalb kürzester Zeit spezialisiert – das Produktspektrum beinhaltet Hoch- und Niederspannungsmotoren, Gleichstrommotoren, Transformatoren sowie Frequenzumrichter. Das Leistungsangebot umfasst die Motorenfertigung und die kurzfristige Anpassung lagervorrätiger Motoren an anwendungsspezifische Anforderungen. Um in jedem Fall eine schnelle Lieferung zum Kunden zu gewährleisten, unterhält das mittelständische Unternehmen einen überaus umfangreichen Lagerbestand, der mehr als 20.000 Motoren mit einem Leistungsbereich bis 15.000 kW umfasst. Zu einer hohen Zuverlässigkeit tragen qualifiziertes Engineering, erfahrene Mitarbeiter und moderne Bearbeitungs- und Prüfeinrichtungen bei. Menzel betreibt Niederlassungen in Großbritannien, Frankreich, Italien, Spanien und Schweden und kooperiert weltweit mit zahlreichen Partnern.</w:t>
            </w:r>
          </w:p>
          <w:p w14:paraId="6553DD9E" w14:textId="77E97781" w:rsidR="00F60CA3" w:rsidRPr="001D6D88" w:rsidRDefault="00F60CA3" w:rsidP="00A85C18">
            <w:pPr>
              <w:spacing w:after="120"/>
              <w:jc w:val="both"/>
              <w:rPr>
                <w:sz w:val="16"/>
                <w:szCs w:val="16"/>
              </w:rPr>
            </w:pPr>
            <w:r w:rsidRPr="001D6D88">
              <w:rPr>
                <w:sz w:val="16"/>
                <w:szCs w:val="16"/>
              </w:rPr>
              <w:t>Aktuell errichtet Menzel in Hennigsdorf bei Berlin ein neues Motorenwerk. Der zukünftige Hauptsitz wird zu Anfang 2024 voll in Betrieb genommen.</w:t>
            </w:r>
          </w:p>
        </w:tc>
      </w:tr>
      <w:tr w:rsidR="00D355E0" w:rsidRPr="001D6D88" w14:paraId="070790DC" w14:textId="77777777" w:rsidTr="00282171">
        <w:tc>
          <w:tcPr>
            <w:tcW w:w="4985" w:type="dxa"/>
            <w:gridSpan w:val="2"/>
            <w:tcBorders>
              <w:top w:val="single" w:sz="4" w:space="0" w:color="auto"/>
            </w:tcBorders>
          </w:tcPr>
          <w:p w14:paraId="0E5DD2F1" w14:textId="77777777" w:rsidR="00D355E0" w:rsidRPr="001D6D88" w:rsidRDefault="00282171" w:rsidP="00A85C18">
            <w:pPr>
              <w:spacing w:before="120" w:after="120"/>
              <w:jc w:val="both"/>
              <w:rPr>
                <w:b/>
              </w:rPr>
            </w:pPr>
            <w:r w:rsidRPr="001D6D88">
              <w:rPr>
                <w:b/>
              </w:rPr>
              <w:t>Kontakt:</w:t>
            </w:r>
          </w:p>
          <w:p w14:paraId="7CF715F4" w14:textId="77777777" w:rsidR="00282171" w:rsidRPr="001D6D88" w:rsidRDefault="00282171" w:rsidP="00A85C18">
            <w:pPr>
              <w:jc w:val="both"/>
              <w:rPr>
                <w:b/>
                <w:bCs/>
              </w:rPr>
            </w:pPr>
            <w:r w:rsidRPr="001D6D88">
              <w:rPr>
                <w:b/>
                <w:bCs/>
              </w:rPr>
              <w:t>Menzel Elektromotoren GmbH</w:t>
            </w:r>
          </w:p>
          <w:p w14:paraId="1ABB33EF" w14:textId="77777777" w:rsidR="00282171" w:rsidRPr="001D6D88" w:rsidRDefault="00282171" w:rsidP="00A85C18">
            <w:pPr>
              <w:spacing w:before="120" w:after="120"/>
              <w:jc w:val="both"/>
            </w:pPr>
            <w:r w:rsidRPr="001D6D88">
              <w:t>Mathis Menzel</w:t>
            </w:r>
          </w:p>
          <w:p w14:paraId="71E34D40" w14:textId="03C3B0B2" w:rsidR="00282171" w:rsidRPr="001D6D88" w:rsidRDefault="00282171" w:rsidP="00A85C18">
            <w:pPr>
              <w:jc w:val="both"/>
            </w:pPr>
            <w:r w:rsidRPr="001D6D88">
              <w:t>Neues Ufer 19 – 25</w:t>
            </w:r>
          </w:p>
          <w:p w14:paraId="76EE9346" w14:textId="5877521C" w:rsidR="00282171" w:rsidRPr="001D6D88" w:rsidRDefault="00282171" w:rsidP="00A85C18">
            <w:pPr>
              <w:jc w:val="both"/>
            </w:pPr>
            <w:r w:rsidRPr="001D6D88">
              <w:t>10553 Berlin</w:t>
            </w:r>
          </w:p>
          <w:p w14:paraId="1CB2B39A" w14:textId="548ACBA3" w:rsidR="00282171" w:rsidRPr="001D6D88" w:rsidRDefault="00282171" w:rsidP="00A85C18">
            <w:pPr>
              <w:spacing w:before="120"/>
              <w:jc w:val="both"/>
            </w:pPr>
            <w:r w:rsidRPr="001D6D88">
              <w:t>Tel.: 030 / 349 922-0</w:t>
            </w:r>
          </w:p>
          <w:p w14:paraId="6BB31E2E" w14:textId="55B04C77" w:rsidR="00282171" w:rsidRPr="001D6D88" w:rsidRDefault="00282171" w:rsidP="00A85C18">
            <w:pPr>
              <w:jc w:val="both"/>
            </w:pPr>
            <w:r w:rsidRPr="001D6D88">
              <w:t xml:space="preserve">E-Mail: </w:t>
            </w:r>
            <w:hyperlink r:id="rId9" w:history="1">
              <w:r w:rsidRPr="001D6D88">
                <w:rPr>
                  <w:rStyle w:val="Hyperlink"/>
                </w:rPr>
                <w:t>info@menzel-motors.com</w:t>
              </w:r>
            </w:hyperlink>
          </w:p>
          <w:p w14:paraId="1D29A01E" w14:textId="34CD8A60" w:rsidR="00282171" w:rsidRPr="001D6D88" w:rsidRDefault="00282171" w:rsidP="00A85C18">
            <w:pPr>
              <w:jc w:val="both"/>
            </w:pPr>
            <w:r w:rsidRPr="001D6D88">
              <w:t xml:space="preserve">Internet: </w:t>
            </w:r>
            <w:hyperlink r:id="rId10" w:history="1">
              <w:r w:rsidRPr="001D6D88">
                <w:rPr>
                  <w:rStyle w:val="Hyperlink"/>
                </w:rPr>
                <w:t>www.menzel-motors.com</w:t>
              </w:r>
            </w:hyperlink>
          </w:p>
        </w:tc>
        <w:tc>
          <w:tcPr>
            <w:tcW w:w="2091" w:type="dxa"/>
            <w:gridSpan w:val="2"/>
            <w:tcBorders>
              <w:top w:val="single" w:sz="4" w:space="0" w:color="auto"/>
            </w:tcBorders>
          </w:tcPr>
          <w:p w14:paraId="32B6AC9E" w14:textId="77777777" w:rsidR="00D355E0" w:rsidRPr="001D6D88" w:rsidRDefault="00D355E0" w:rsidP="00A85C18">
            <w:pPr>
              <w:spacing w:before="480"/>
              <w:rPr>
                <w:sz w:val="16"/>
              </w:rPr>
            </w:pPr>
            <w:r w:rsidRPr="001D6D88">
              <w:rPr>
                <w:sz w:val="16"/>
              </w:rPr>
              <w:t>gii die Presse-Agentur GmbH</w:t>
            </w:r>
          </w:p>
          <w:p w14:paraId="65A8AE83" w14:textId="72CB5FC6" w:rsidR="00D355E0" w:rsidRPr="001D6D88" w:rsidRDefault="00D355E0" w:rsidP="00A85C18">
            <w:pPr>
              <w:rPr>
                <w:sz w:val="16"/>
                <w:szCs w:val="16"/>
              </w:rPr>
            </w:pPr>
            <w:r w:rsidRPr="001D6D88">
              <w:rPr>
                <w:sz w:val="16"/>
              </w:rPr>
              <w:t>Immanuelkirchstraße 12</w:t>
            </w:r>
          </w:p>
          <w:p w14:paraId="7648E127" w14:textId="67402D9A" w:rsidR="00D355E0" w:rsidRPr="001D6D88" w:rsidRDefault="00D355E0" w:rsidP="00A85C18">
            <w:pPr>
              <w:rPr>
                <w:sz w:val="16"/>
                <w:szCs w:val="16"/>
              </w:rPr>
            </w:pPr>
            <w:r w:rsidRPr="001D6D88">
              <w:rPr>
                <w:sz w:val="16"/>
              </w:rPr>
              <w:t>10405 Berlin</w:t>
            </w:r>
          </w:p>
          <w:p w14:paraId="48595AD8" w14:textId="7BEBF613" w:rsidR="00D355E0" w:rsidRPr="001D6D88" w:rsidRDefault="00282171" w:rsidP="00A85C18">
            <w:pPr>
              <w:rPr>
                <w:sz w:val="16"/>
                <w:szCs w:val="16"/>
              </w:rPr>
            </w:pPr>
            <w:r w:rsidRPr="001D6D88">
              <w:rPr>
                <w:sz w:val="16"/>
              </w:rPr>
              <w:t>Tel.: 030 / 538 965-0</w:t>
            </w:r>
          </w:p>
          <w:p w14:paraId="1BEE5031" w14:textId="5866F3C9" w:rsidR="00D355E0" w:rsidRPr="001D6D88" w:rsidRDefault="00282171" w:rsidP="00A85C18">
            <w:pPr>
              <w:rPr>
                <w:sz w:val="16"/>
                <w:szCs w:val="16"/>
              </w:rPr>
            </w:pPr>
            <w:r w:rsidRPr="001D6D88">
              <w:rPr>
                <w:sz w:val="16"/>
              </w:rPr>
              <w:t xml:space="preserve">E-Mail: </w:t>
            </w:r>
            <w:hyperlink r:id="rId11" w:history="1">
              <w:r w:rsidRPr="001D6D88">
                <w:rPr>
                  <w:rStyle w:val="Hyperlink"/>
                  <w:sz w:val="16"/>
                </w:rPr>
                <w:t>info@gii.de</w:t>
              </w:r>
            </w:hyperlink>
          </w:p>
          <w:p w14:paraId="026C1252" w14:textId="4F92F50D" w:rsidR="00D355E0" w:rsidRPr="001D6D88" w:rsidRDefault="00282171" w:rsidP="00A85C18">
            <w:pPr>
              <w:rPr>
                <w:sz w:val="16"/>
                <w:szCs w:val="16"/>
              </w:rPr>
            </w:pPr>
            <w:r w:rsidRPr="001D6D88">
              <w:rPr>
                <w:sz w:val="16"/>
              </w:rPr>
              <w:t xml:space="preserve">Internet: </w:t>
            </w:r>
            <w:hyperlink r:id="rId12" w:history="1">
              <w:r w:rsidRPr="001D6D88">
                <w:rPr>
                  <w:rStyle w:val="Hyperlink"/>
                  <w:sz w:val="16"/>
                </w:rPr>
                <w:t>www.gii.de</w:t>
              </w:r>
            </w:hyperlink>
          </w:p>
        </w:tc>
      </w:tr>
    </w:tbl>
    <w:p w14:paraId="6C7EDBC3" w14:textId="59C1C33F" w:rsidR="00D355E0" w:rsidRPr="001D6D88" w:rsidRDefault="00D355E0" w:rsidP="00A85C18"/>
    <w:sectPr w:rsidR="00D355E0" w:rsidRPr="001D6D88" w:rsidSect="00D16B4E">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B0F54" w14:textId="77777777" w:rsidR="00105255" w:rsidRDefault="00105255">
      <w:r>
        <w:separator/>
      </w:r>
    </w:p>
  </w:endnote>
  <w:endnote w:type="continuationSeparator" w:id="0">
    <w:p w14:paraId="11CB1000" w14:textId="77777777" w:rsidR="00105255" w:rsidRDefault="00105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DCBEB" w14:textId="77777777" w:rsidR="00105255" w:rsidRDefault="00105255">
      <w:r>
        <w:separator/>
      </w:r>
    </w:p>
  </w:footnote>
  <w:footnote w:type="continuationSeparator" w:id="0">
    <w:p w14:paraId="78B0032C" w14:textId="77777777" w:rsidR="00105255" w:rsidRDefault="001052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9460" w14:textId="184D4A21" w:rsidR="00397953" w:rsidRDefault="005628A0" w:rsidP="00947819">
    <w:pPr>
      <w:pStyle w:val="Kopfzeile"/>
      <w:tabs>
        <w:tab w:val="clear" w:pos="4536"/>
        <w:tab w:val="clear" w:pos="9072"/>
      </w:tabs>
      <w:ind w:left="709" w:hanging="709"/>
      <w:rPr>
        <w:rStyle w:val="Seitenzahl"/>
        <w:sz w:val="18"/>
      </w:rPr>
    </w:pPr>
    <w:r>
      <w:rPr>
        <w:noProof/>
        <w:sz w:val="18"/>
      </w:rPr>
      <w:drawing>
        <wp:anchor distT="0" distB="0" distL="114300" distR="114300" simplePos="0" relativeHeight="251658240" behindDoc="1" locked="0" layoutInCell="0" allowOverlap="1" wp14:anchorId="286BFF7F" wp14:editId="587704AD">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0D0C93">
      <w:rPr>
        <w:sz w:val="18"/>
      </w:rPr>
      <w:t>Seit</w:t>
    </w:r>
    <w:r w:rsidR="00397953">
      <w:rPr>
        <w:sz w:val="18"/>
      </w:rPr>
      <w:t xml:space="preserve">e </w:t>
    </w:r>
    <w:r w:rsidR="00397953">
      <w:rPr>
        <w:rStyle w:val="Seitenzahl"/>
        <w:sz w:val="18"/>
      </w:rPr>
      <w:fldChar w:fldCharType="begin"/>
    </w:r>
    <w:r w:rsidR="00397953">
      <w:rPr>
        <w:rStyle w:val="Seitenzahl"/>
        <w:sz w:val="18"/>
      </w:rPr>
      <w:instrText xml:space="preserve"> PAGE </w:instrText>
    </w:r>
    <w:r w:rsidR="00397953">
      <w:rPr>
        <w:rStyle w:val="Seitenzahl"/>
        <w:sz w:val="18"/>
      </w:rPr>
      <w:fldChar w:fldCharType="separate"/>
    </w:r>
    <w:r w:rsidR="00F3643C">
      <w:rPr>
        <w:rStyle w:val="Seitenzahl"/>
        <w:noProof/>
        <w:sz w:val="18"/>
      </w:rPr>
      <w:t>2</w:t>
    </w:r>
    <w:r w:rsidR="00397953">
      <w:rPr>
        <w:rStyle w:val="Seitenzahl"/>
        <w:sz w:val="18"/>
      </w:rPr>
      <w:fldChar w:fldCharType="end"/>
    </w:r>
    <w:r w:rsidR="00947819">
      <w:rPr>
        <w:rStyle w:val="Seitenzahl"/>
        <w:sz w:val="18"/>
      </w:rPr>
      <w:t>:</w:t>
    </w:r>
    <w:r w:rsidR="00947819">
      <w:rPr>
        <w:rStyle w:val="Seitenzahl"/>
        <w:sz w:val="18"/>
      </w:rPr>
      <w:tab/>
    </w:r>
    <w:bookmarkStart w:id="0" w:name="_Hlk136433393"/>
    <w:r w:rsidR="006A3AF2">
      <w:rPr>
        <w:rStyle w:val="Seitenzahl"/>
        <w:sz w:val="18"/>
      </w:rPr>
      <w:t>Mühlenmotor mit KBAV</w:t>
    </w:r>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34A4" w14:textId="6CE0E846" w:rsidR="00397953" w:rsidRDefault="005628A0">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523581C1" wp14:editId="6C0DEA42">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abstractNum w:abstractNumId="4" w15:restartNumberingAfterBreak="0">
    <w:nsid w:val="7E2B04C2"/>
    <w:multiLevelType w:val="multilevel"/>
    <w:tmpl w:val="64C2C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2512048">
    <w:abstractNumId w:val="0"/>
  </w:num>
  <w:num w:numId="2" w16cid:durableId="535583047">
    <w:abstractNumId w:val="3"/>
  </w:num>
  <w:num w:numId="3" w16cid:durableId="549457686">
    <w:abstractNumId w:val="2"/>
  </w:num>
  <w:num w:numId="4" w16cid:durableId="1434940936">
    <w:abstractNumId w:val="1"/>
  </w:num>
  <w:num w:numId="5" w16cid:durableId="12163134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4E92"/>
    <w:rsid w:val="0003119F"/>
    <w:rsid w:val="00086A6A"/>
    <w:rsid w:val="00090B19"/>
    <w:rsid w:val="000D0C93"/>
    <w:rsid w:val="000D3D1B"/>
    <w:rsid w:val="000E15A9"/>
    <w:rsid w:val="000E7AE5"/>
    <w:rsid w:val="0010277B"/>
    <w:rsid w:val="00105255"/>
    <w:rsid w:val="00145013"/>
    <w:rsid w:val="00162BC6"/>
    <w:rsid w:val="001A73C3"/>
    <w:rsid w:val="001D6D88"/>
    <w:rsid w:val="002129B6"/>
    <w:rsid w:val="00267A0E"/>
    <w:rsid w:val="00282171"/>
    <w:rsid w:val="002C607D"/>
    <w:rsid w:val="002C7173"/>
    <w:rsid w:val="002D5E20"/>
    <w:rsid w:val="002E0264"/>
    <w:rsid w:val="0033014B"/>
    <w:rsid w:val="00341AFC"/>
    <w:rsid w:val="00373E75"/>
    <w:rsid w:val="00397953"/>
    <w:rsid w:val="003B1C38"/>
    <w:rsid w:val="003B2C6D"/>
    <w:rsid w:val="003C71EF"/>
    <w:rsid w:val="003D084B"/>
    <w:rsid w:val="003F5DB1"/>
    <w:rsid w:val="0040522D"/>
    <w:rsid w:val="0042754D"/>
    <w:rsid w:val="0043713C"/>
    <w:rsid w:val="00456A5A"/>
    <w:rsid w:val="00474A82"/>
    <w:rsid w:val="004A6D54"/>
    <w:rsid w:val="004D4722"/>
    <w:rsid w:val="004F59DB"/>
    <w:rsid w:val="0050030F"/>
    <w:rsid w:val="005025F9"/>
    <w:rsid w:val="005628A0"/>
    <w:rsid w:val="00564067"/>
    <w:rsid w:val="00564FDD"/>
    <w:rsid w:val="005C7B69"/>
    <w:rsid w:val="0060467D"/>
    <w:rsid w:val="0060680E"/>
    <w:rsid w:val="0064124C"/>
    <w:rsid w:val="006A3AF2"/>
    <w:rsid w:val="006B381C"/>
    <w:rsid w:val="00700CFC"/>
    <w:rsid w:val="0070201B"/>
    <w:rsid w:val="00712381"/>
    <w:rsid w:val="0075432A"/>
    <w:rsid w:val="00756C3B"/>
    <w:rsid w:val="0079055A"/>
    <w:rsid w:val="007F10B1"/>
    <w:rsid w:val="007F4AF1"/>
    <w:rsid w:val="007F7228"/>
    <w:rsid w:val="00872A1D"/>
    <w:rsid w:val="0089496A"/>
    <w:rsid w:val="008B2FCC"/>
    <w:rsid w:val="0091503D"/>
    <w:rsid w:val="00947819"/>
    <w:rsid w:val="00965936"/>
    <w:rsid w:val="0099798F"/>
    <w:rsid w:val="009F6B50"/>
    <w:rsid w:val="00A12E04"/>
    <w:rsid w:val="00A85C18"/>
    <w:rsid w:val="00AB0764"/>
    <w:rsid w:val="00AD1196"/>
    <w:rsid w:val="00AD5906"/>
    <w:rsid w:val="00AE4E98"/>
    <w:rsid w:val="00B01583"/>
    <w:rsid w:val="00B56C20"/>
    <w:rsid w:val="00B62090"/>
    <w:rsid w:val="00B63AB1"/>
    <w:rsid w:val="00B961DC"/>
    <w:rsid w:val="00BE27C5"/>
    <w:rsid w:val="00BF3F31"/>
    <w:rsid w:val="00C36973"/>
    <w:rsid w:val="00C85113"/>
    <w:rsid w:val="00CE38DE"/>
    <w:rsid w:val="00D16B4E"/>
    <w:rsid w:val="00D206BE"/>
    <w:rsid w:val="00D338AA"/>
    <w:rsid w:val="00D355E0"/>
    <w:rsid w:val="00D7727D"/>
    <w:rsid w:val="00DA215D"/>
    <w:rsid w:val="00DB48DE"/>
    <w:rsid w:val="00DC270B"/>
    <w:rsid w:val="00E03DB1"/>
    <w:rsid w:val="00E7133C"/>
    <w:rsid w:val="00ED4CC3"/>
    <w:rsid w:val="00F005EF"/>
    <w:rsid w:val="00F17BE0"/>
    <w:rsid w:val="00F3643C"/>
    <w:rsid w:val="00F51B0D"/>
    <w:rsid w:val="00F60CA3"/>
    <w:rsid w:val="00F648FA"/>
    <w:rsid w:val="00FA1966"/>
    <w:rsid w:val="00FA5850"/>
    <w:rsid w:val="00FB4890"/>
    <w:rsid w:val="00FC7D04"/>
    <w:rsid w:val="00FD2DD1"/>
    <w:rsid w:val="00FD748A"/>
    <w:rsid w:val="00FF0B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paragraph" w:styleId="StandardWeb">
    <w:name w:val="Normal (Web)"/>
    <w:basedOn w:val="Standard"/>
    <w:uiPriority w:val="99"/>
    <w:semiHidden/>
    <w:unhideWhenUsed/>
    <w:rsid w:val="006A3AF2"/>
    <w:pPr>
      <w:suppressAutoHyphens w:val="0"/>
      <w:spacing w:before="100" w:beforeAutospacing="1" w:after="100" w:afterAutospacing="1"/>
    </w:pPr>
    <w:rPr>
      <w:rFonts w:ascii="Calibri" w:eastAsiaTheme="minorHAnsi" w:hAnsi="Calibri" w:cs="Calibri"/>
      <w:sz w:val="22"/>
      <w:szCs w:val="22"/>
    </w:rPr>
  </w:style>
  <w:style w:type="paragraph" w:styleId="berarbeitung">
    <w:name w:val="Revision"/>
    <w:hidden/>
    <w:uiPriority w:val="99"/>
    <w:semiHidden/>
    <w:rsid w:val="00564FD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nzel-motors.com/de/muehlen-antrieb/"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3370</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3897</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27</cp:revision>
  <cp:lastPrinted>2014-05-09T08:50:00Z</cp:lastPrinted>
  <dcterms:created xsi:type="dcterms:W3CDTF">2022-03-18T11:43:00Z</dcterms:created>
  <dcterms:modified xsi:type="dcterms:W3CDTF">2023-06-20T11:46:00Z</dcterms:modified>
</cp:coreProperties>
</file>