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0B13F776" w:rsidR="00211694" w:rsidRPr="00D37480" w:rsidRDefault="009B4E57" w:rsidP="004E4FB9">
      <w:pPr>
        <w:spacing w:line="360" w:lineRule="auto"/>
        <w:rPr>
          <w:b/>
          <w:sz w:val="24"/>
        </w:rPr>
      </w:pPr>
      <w:r w:rsidRPr="009B4E57">
        <w:rPr>
          <w:b/>
          <w:sz w:val="24"/>
        </w:rPr>
        <w:t>LOXrail trolleys with telescopic axis</w:t>
      </w:r>
    </w:p>
    <w:p w14:paraId="767D3136" w14:textId="77777777" w:rsidR="00211694" w:rsidRPr="00D37480" w:rsidRDefault="00211694" w:rsidP="004E4FB9">
      <w:pPr>
        <w:spacing w:line="360" w:lineRule="auto"/>
        <w:ind w:right="-2"/>
      </w:pPr>
    </w:p>
    <w:p w14:paraId="3BD5C9FF" w14:textId="0CC967A4" w:rsidR="00317BCE" w:rsidRPr="00D37480" w:rsidRDefault="009B4E57" w:rsidP="004E4FB9">
      <w:pPr>
        <w:pStyle w:val="Kopfzeile"/>
        <w:tabs>
          <w:tab w:val="clear" w:pos="4536"/>
          <w:tab w:val="clear" w:pos="9072"/>
        </w:tabs>
        <w:spacing w:line="360" w:lineRule="auto"/>
        <w:ind w:right="-2"/>
        <w:jc w:val="both"/>
      </w:pPr>
      <w:r w:rsidRPr="009B4E57">
        <w:t xml:space="preserve">LOSYCO, a specialist in rail-based intra-logistics and feeding systems, has laid five floor-level LOXrail tracks for a German machine manufacturer's two assembly lines. A newly developed transport solution allows the transport system to be adapted to three different track widths: a telescopic axis connects two customized carriers with a 1.5-ton payload, each featuring two double-roller wheelsets. This enables variable transport setups for machines with different dimensions. Loads are directly positioned on the carriers, which feature a rubberized contact surface. For example, machines can be placed on a two-axes combination and manually pushed from one assembly station to the next. Larger machines can be transported using all three tracks and four </w:t>
      </w:r>
      <w:r>
        <w:t xml:space="preserve">carrier </w:t>
      </w:r>
      <w:r w:rsidRPr="009B4E57">
        <w:t>combinations alternately positioned on different tracks. The carriers can be designed for payloads up to 5 tons for even more enhanced flexibility and scalability of the LOXrail system, which has already proven itself worldwide in various applications for optimized production logistics, material flow and machine feeding across all industries. The floor-level rail system ensures barrier-free access on the shop floor for staff, mobile racks and pallet jacks.</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225C8F8C" w:rsidR="0038266C" w:rsidRPr="00D37480" w:rsidRDefault="009B4E57" w:rsidP="004E4FB9">
            <w:pPr>
              <w:spacing w:after="120"/>
              <w:jc w:val="center"/>
              <w:rPr>
                <w:sz w:val="18"/>
              </w:rPr>
            </w:pPr>
            <w:r>
              <w:rPr>
                <w:noProof/>
                <w:sz w:val="18"/>
              </w:rPr>
              <w:drawing>
                <wp:inline distT="0" distB="0" distL="0" distR="0" wp14:anchorId="53FBB650" wp14:editId="281F7189">
                  <wp:extent cx="4462735" cy="3070860"/>
                  <wp:effectExtent l="0" t="0" r="0" b="0"/>
                  <wp:docPr id="27802303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86589" cy="3087274"/>
                          </a:xfrm>
                          <a:prstGeom prst="rect">
                            <a:avLst/>
                          </a:prstGeom>
                          <a:noFill/>
                          <a:ln>
                            <a:noFill/>
                          </a:ln>
                        </pic:spPr>
                      </pic:pic>
                    </a:graphicData>
                  </a:graphic>
                </wp:inline>
              </w:drawing>
            </w:r>
          </w:p>
        </w:tc>
      </w:tr>
      <w:tr w:rsidR="0038266C" w:rsidRPr="00D37480" w14:paraId="4FD892E6" w14:textId="77777777" w:rsidTr="00D37480">
        <w:tc>
          <w:tcPr>
            <w:tcW w:w="7086" w:type="dxa"/>
          </w:tcPr>
          <w:p w14:paraId="5220D001" w14:textId="20A41FDF" w:rsidR="0038266C" w:rsidRPr="00D37480" w:rsidRDefault="001D0503" w:rsidP="009B4E57">
            <w:pPr>
              <w:ind w:left="851" w:right="855"/>
              <w:jc w:val="center"/>
              <w:rPr>
                <w:sz w:val="18"/>
              </w:rPr>
            </w:pPr>
            <w:r w:rsidRPr="00D37480">
              <w:rPr>
                <w:b/>
                <w:sz w:val="18"/>
              </w:rPr>
              <w:t>Cap</w:t>
            </w:r>
            <w:r w:rsidR="00F029BC" w:rsidRPr="00D37480">
              <w:rPr>
                <w:b/>
                <w:sz w:val="18"/>
              </w:rPr>
              <w:t>tion</w:t>
            </w:r>
            <w:r w:rsidR="00317BCE" w:rsidRPr="00D37480">
              <w:rPr>
                <w:b/>
                <w:sz w:val="18"/>
              </w:rPr>
              <w:t>:</w:t>
            </w:r>
            <w:r w:rsidR="00317BCE" w:rsidRPr="00D37480">
              <w:rPr>
                <w:sz w:val="18"/>
              </w:rPr>
              <w:t xml:space="preserve"> </w:t>
            </w:r>
            <w:r w:rsidR="009B4E57" w:rsidRPr="009B4E57">
              <w:rPr>
                <w:sz w:val="18"/>
              </w:rPr>
              <w:t>LOSYCO has tailored trolleys with telescopic axes for intra-logistics transport on LOXrail tracks with different widths</w:t>
            </w:r>
          </w:p>
        </w:tc>
      </w:tr>
    </w:tbl>
    <w:p w14:paraId="428867E8" w14:textId="77777777" w:rsidR="00211694" w:rsidRPr="00D37480" w:rsidRDefault="00211694" w:rsidP="004E4FB9">
      <w:pPr>
        <w:spacing w:line="360" w:lineRule="auto"/>
        <w:jc w:val="both"/>
      </w:pPr>
    </w:p>
    <w:p w14:paraId="6BD28062" w14:textId="13A96BF1" w:rsidR="00C6374F" w:rsidRDefault="00C6374F" w:rsidP="004E4FB9">
      <w:pPr>
        <w:spacing w:line="360" w:lineRule="auto"/>
        <w:jc w:val="both"/>
      </w:pPr>
    </w:p>
    <w:p w14:paraId="17083577" w14:textId="77777777" w:rsidR="009B4E57" w:rsidRPr="00D37480" w:rsidRDefault="009B4E57" w:rsidP="004E4FB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lastRenderedPageBreak/>
              <w:t>Image/s:</w:t>
            </w:r>
          </w:p>
        </w:tc>
        <w:tc>
          <w:tcPr>
            <w:tcW w:w="4130" w:type="dxa"/>
          </w:tcPr>
          <w:p w14:paraId="1464849C" w14:textId="6474D61C" w:rsidR="007D70E7" w:rsidRPr="00D37480" w:rsidRDefault="000B078C" w:rsidP="007D70E7">
            <w:pPr>
              <w:rPr>
                <w:sz w:val="18"/>
                <w:szCs w:val="18"/>
              </w:rPr>
            </w:pPr>
            <w:r w:rsidRPr="000B078C">
              <w:rPr>
                <w:sz w:val="18"/>
                <w:szCs w:val="18"/>
              </w:rPr>
              <w:t>radsatz-teleskopachse_2000px.jpg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0D3E92EB" w:rsidR="007D70E7" w:rsidRPr="00D37480" w:rsidRDefault="00CE61F0" w:rsidP="009D1CC7">
            <w:pPr>
              <w:jc w:val="right"/>
              <w:rPr>
                <w:sz w:val="18"/>
                <w:szCs w:val="18"/>
              </w:rPr>
            </w:pPr>
            <w:r>
              <w:rPr>
                <w:sz w:val="18"/>
                <w:szCs w:val="18"/>
              </w:rPr>
              <w:t>1226</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6E4A3BFE" w:rsidR="007D70E7" w:rsidRPr="00D37480" w:rsidRDefault="009B4E57" w:rsidP="009D1CC7">
            <w:pPr>
              <w:spacing w:before="120"/>
              <w:rPr>
                <w:sz w:val="18"/>
                <w:szCs w:val="18"/>
              </w:rPr>
            </w:pPr>
            <w:r w:rsidRPr="009B4E57">
              <w:rPr>
                <w:sz w:val="18"/>
                <w:szCs w:val="18"/>
              </w:rPr>
              <w:t>202307022_pm_telescopic_axis_en</w:t>
            </w:r>
            <w:r w:rsidR="000B078C">
              <w:rPr>
                <w:sz w:val="18"/>
                <w:szCs w:val="18"/>
              </w:rPr>
              <w:t>.docx</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6D35F44F" w:rsidR="007D70E7" w:rsidRPr="00D37480" w:rsidRDefault="0085011C" w:rsidP="009D1CC7">
            <w:pPr>
              <w:spacing w:before="120"/>
              <w:jc w:val="right"/>
              <w:rPr>
                <w:sz w:val="18"/>
                <w:szCs w:val="18"/>
              </w:rPr>
            </w:pPr>
            <w:r>
              <w:rPr>
                <w:sz w:val="18"/>
                <w:szCs w:val="18"/>
              </w:rPr>
              <w:t>07-12-2023</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9B4E57" w:rsidRDefault="009D1CC7" w:rsidP="009D1CC7">
            <w:pPr>
              <w:spacing w:before="120" w:after="120"/>
              <w:rPr>
                <w:lang w:val="de-DE"/>
              </w:rPr>
            </w:pPr>
            <w:r w:rsidRPr="009B4E57">
              <w:rPr>
                <w:lang w:val="de-DE"/>
              </w:rPr>
              <w:t>Manuel Granz</w:t>
            </w:r>
          </w:p>
          <w:p w14:paraId="78F49F00" w14:textId="01BB75B7" w:rsidR="009D1CC7" w:rsidRPr="00D37480" w:rsidRDefault="009D1CC7" w:rsidP="009D1CC7">
            <w:r w:rsidRPr="009B4E57">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9B4E57" w:rsidRDefault="009D1CC7" w:rsidP="007D70E7">
            <w:pPr>
              <w:spacing w:before="480"/>
              <w:rPr>
                <w:sz w:val="16"/>
                <w:szCs w:val="16"/>
                <w:lang w:val="de-DE"/>
              </w:rPr>
            </w:pPr>
            <w:r w:rsidRPr="009B4E57">
              <w:rPr>
                <w:sz w:val="16"/>
                <w:szCs w:val="16"/>
                <w:lang w:val="de-DE"/>
              </w:rPr>
              <w:t>gii die Presse-Agentur GmbH</w:t>
            </w:r>
          </w:p>
          <w:p w14:paraId="7CA35349" w14:textId="77777777" w:rsidR="009D1CC7" w:rsidRPr="00D37480" w:rsidRDefault="009D1CC7" w:rsidP="007D70E7">
            <w:pPr>
              <w:rPr>
                <w:sz w:val="16"/>
                <w:szCs w:val="16"/>
              </w:rPr>
            </w:pPr>
            <w:r w:rsidRPr="009B4E57">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E7959" w14:textId="77777777" w:rsidR="00A55151" w:rsidRDefault="00A55151">
      <w:r>
        <w:separator/>
      </w:r>
    </w:p>
  </w:endnote>
  <w:endnote w:type="continuationSeparator" w:id="0">
    <w:p w14:paraId="343F7E5A" w14:textId="77777777" w:rsidR="00A55151" w:rsidRDefault="00A5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39586" w14:textId="77777777" w:rsidR="00A55151" w:rsidRDefault="00A55151">
      <w:r>
        <w:separator/>
      </w:r>
    </w:p>
  </w:footnote>
  <w:footnote w:type="continuationSeparator" w:id="0">
    <w:p w14:paraId="52C55962" w14:textId="77777777" w:rsidR="00A55151" w:rsidRDefault="00A55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5F2B9ABA"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9B4E57" w:rsidRPr="009B4E57">
      <w:rPr>
        <w:rStyle w:val="Seitenzahl"/>
        <w:sz w:val="18"/>
      </w:rPr>
      <w:t>LOXrail trolleys with telescopic ax</w:t>
    </w:r>
    <w:r w:rsidR="009B4E57">
      <w:rPr>
        <w:rStyle w:val="Seitenzahl"/>
        <w:sz w:val="18"/>
      </w:rPr>
      <w:t>i</w:t>
    </w:r>
    <w:r w:rsidR="009B4E57" w:rsidRPr="009B4E57">
      <w:rPr>
        <w:rStyle w:val="Seitenzahl"/>
        <w:sz w:val="18"/>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078C"/>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20D20"/>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27D64"/>
    <w:rsid w:val="0063174F"/>
    <w:rsid w:val="00692CA6"/>
    <w:rsid w:val="006B3959"/>
    <w:rsid w:val="006F181D"/>
    <w:rsid w:val="007D70E7"/>
    <w:rsid w:val="007E09EE"/>
    <w:rsid w:val="007E63E6"/>
    <w:rsid w:val="0085011C"/>
    <w:rsid w:val="008517D6"/>
    <w:rsid w:val="00876D1B"/>
    <w:rsid w:val="008B00AD"/>
    <w:rsid w:val="008B0CC6"/>
    <w:rsid w:val="008B22D8"/>
    <w:rsid w:val="008B62BA"/>
    <w:rsid w:val="00901E2E"/>
    <w:rsid w:val="009377C4"/>
    <w:rsid w:val="009603B6"/>
    <w:rsid w:val="009B4E57"/>
    <w:rsid w:val="009C79EC"/>
    <w:rsid w:val="009D1CC7"/>
    <w:rsid w:val="009F3DBB"/>
    <w:rsid w:val="00A017EC"/>
    <w:rsid w:val="00A44C88"/>
    <w:rsid w:val="00A55151"/>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6374F"/>
    <w:rsid w:val="00C72B71"/>
    <w:rsid w:val="00C85C43"/>
    <w:rsid w:val="00C91F8D"/>
    <w:rsid w:val="00CE61F0"/>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2257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10</cp:revision>
  <cp:lastPrinted>2014-04-02T13:29:00Z</cp:lastPrinted>
  <dcterms:created xsi:type="dcterms:W3CDTF">2022-03-29T12:06:00Z</dcterms:created>
  <dcterms:modified xsi:type="dcterms:W3CDTF">2023-07-12T11:49:00Z</dcterms:modified>
</cp:coreProperties>
</file>