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566B6E" w:rsidRDefault="000D0C93" w:rsidP="00A91614">
      <w:pPr>
        <w:rPr>
          <w:sz w:val="40"/>
          <w:szCs w:val="40"/>
        </w:rPr>
      </w:pPr>
      <w:r w:rsidRPr="00566B6E">
        <w:rPr>
          <w:sz w:val="40"/>
          <w:szCs w:val="40"/>
        </w:rPr>
        <w:t>Presseinformation</w:t>
      </w:r>
    </w:p>
    <w:p w14:paraId="07F5896B" w14:textId="77777777" w:rsidR="00397953" w:rsidRPr="00566B6E" w:rsidRDefault="00397953" w:rsidP="00A91614">
      <w:pPr>
        <w:spacing w:line="360" w:lineRule="auto"/>
        <w:ind w:right="-2"/>
        <w:rPr>
          <w:b/>
          <w:sz w:val="24"/>
        </w:rPr>
      </w:pPr>
    </w:p>
    <w:p w14:paraId="71A57AFA" w14:textId="50DFD8B6" w:rsidR="00947819" w:rsidRPr="00566B6E" w:rsidRDefault="0066122E" w:rsidP="00A91614">
      <w:pPr>
        <w:spacing w:line="360" w:lineRule="auto"/>
        <w:rPr>
          <w:b/>
          <w:sz w:val="24"/>
        </w:rPr>
      </w:pPr>
      <w:r w:rsidRPr="00566B6E">
        <w:rPr>
          <w:b/>
          <w:sz w:val="24"/>
        </w:rPr>
        <w:t>Pumpenmotor mit Bürstenabhebevorrichtung</w:t>
      </w:r>
    </w:p>
    <w:p w14:paraId="746BAFFE" w14:textId="77777777" w:rsidR="00397953" w:rsidRPr="00566B6E" w:rsidRDefault="00397953" w:rsidP="00A91614">
      <w:pPr>
        <w:spacing w:line="360" w:lineRule="auto"/>
        <w:ind w:right="-2"/>
      </w:pPr>
    </w:p>
    <w:p w14:paraId="227074F4" w14:textId="77777777" w:rsidR="00D1095F" w:rsidRDefault="003A03E4" w:rsidP="00A91614">
      <w:pPr>
        <w:pStyle w:val="Kopfzeile"/>
        <w:tabs>
          <w:tab w:val="clear" w:pos="4536"/>
          <w:tab w:val="clear" w:pos="9072"/>
        </w:tabs>
        <w:spacing w:line="360" w:lineRule="auto"/>
        <w:ind w:right="-2"/>
        <w:jc w:val="both"/>
      </w:pPr>
      <w:r w:rsidRPr="00566B6E">
        <w:t xml:space="preserve">Menzel Elektromotoren </w:t>
      </w:r>
      <w:r w:rsidR="00BC161C" w:rsidRPr="00566B6E">
        <w:t>bietet die Motorprojektierung im hohen Leistungsbereich komplett aus einer Hand</w:t>
      </w:r>
      <w:r w:rsidR="004E4D44">
        <w:t xml:space="preserve"> und übernimmt auf Wunsch auch umfangreiche </w:t>
      </w:r>
      <w:r w:rsidR="004E4D44" w:rsidRPr="00566B6E">
        <w:t>Zusatzleistungen</w:t>
      </w:r>
      <w:r w:rsidR="00BC161C" w:rsidRPr="00566B6E">
        <w:t xml:space="preserve">. </w:t>
      </w:r>
      <w:r w:rsidR="00566B6E" w:rsidRPr="00566B6E">
        <w:t>Ein</w:t>
      </w:r>
      <w:r w:rsidR="00BC161C" w:rsidRPr="00566B6E">
        <w:t xml:space="preserve"> </w:t>
      </w:r>
      <w:r w:rsidR="00566B6E" w:rsidRPr="00566B6E">
        <w:t>jüngst fertiggestellter Pumpenmotor</w:t>
      </w:r>
      <w:r w:rsidR="00BC161C" w:rsidRPr="00566B6E">
        <w:t xml:space="preserve"> </w:t>
      </w:r>
      <w:r w:rsidR="00566B6E" w:rsidRPr="00566B6E">
        <w:t xml:space="preserve">mit </w:t>
      </w:r>
      <w:r w:rsidR="005F6372">
        <w:t>sämtlichem Zubehör</w:t>
      </w:r>
      <w:r w:rsidR="00BC161C" w:rsidRPr="00566B6E">
        <w:t xml:space="preserve"> sowie </w:t>
      </w:r>
      <w:r w:rsidR="00244D84">
        <w:t>Verkabelung in der Anlage</w:t>
      </w:r>
      <w:r w:rsidR="00BC161C" w:rsidRPr="00566B6E">
        <w:t xml:space="preserve"> und Inbetriebnahme</w:t>
      </w:r>
      <w:r w:rsidR="00566B6E" w:rsidRPr="00566B6E">
        <w:t xml:space="preserve"> ist </w:t>
      </w:r>
      <w:r w:rsidR="00D1095F">
        <w:t>nun ein</w:t>
      </w:r>
      <w:r w:rsidR="00566B6E" w:rsidRPr="00566B6E">
        <w:t xml:space="preserve"> Finalist bei den AEMT Awards 2023 der Association of Electrical and Mechanical Trades</w:t>
      </w:r>
      <w:r w:rsidR="004E4D44" w:rsidRPr="004E4D44">
        <w:t xml:space="preserve"> </w:t>
      </w:r>
      <w:r w:rsidR="004E4D44" w:rsidRPr="00566B6E">
        <w:t>als Projekt des Jahres</w:t>
      </w:r>
      <w:r w:rsidR="00BC161C" w:rsidRPr="00566B6E">
        <w:t xml:space="preserve">. </w:t>
      </w:r>
      <w:r w:rsidR="004E4D44">
        <w:t xml:space="preserve">Eine weitere Besonderheit des Projekts ist die Ausstattung mit einer </w:t>
      </w:r>
      <w:r w:rsidR="004E4D44" w:rsidRPr="00566B6E">
        <w:t>Kurzschluss- und Bürstenabhebevorrichtung (KBAV)</w:t>
      </w:r>
      <w:r w:rsidR="004E4D44">
        <w:t>.</w:t>
      </w:r>
    </w:p>
    <w:p w14:paraId="0C28B01B" w14:textId="77777777" w:rsidR="00D1095F" w:rsidRPr="00566B6E" w:rsidRDefault="00D1095F" w:rsidP="00D1095F">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1095F" w:rsidRPr="00566B6E" w14:paraId="50838B0C" w14:textId="77777777" w:rsidTr="00115059">
        <w:tc>
          <w:tcPr>
            <w:tcW w:w="7076" w:type="dxa"/>
          </w:tcPr>
          <w:p w14:paraId="0FF8A2A0" w14:textId="77777777" w:rsidR="00D1095F" w:rsidRPr="00566B6E" w:rsidRDefault="00D1095F" w:rsidP="00115059">
            <w:pPr>
              <w:spacing w:after="120"/>
              <w:jc w:val="center"/>
            </w:pPr>
            <w:r w:rsidRPr="00566B6E">
              <w:rPr>
                <w:noProof/>
              </w:rPr>
              <w:drawing>
                <wp:inline distT="0" distB="0" distL="0" distR="0" wp14:anchorId="286BAC66" wp14:editId="45C19C45">
                  <wp:extent cx="3726180" cy="2343352"/>
                  <wp:effectExtent l="0" t="0" r="7620" b="0"/>
                  <wp:docPr id="1076168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6876" name="Grafik 1076168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6091" cy="2418763"/>
                          </a:xfrm>
                          <a:prstGeom prst="rect">
                            <a:avLst/>
                          </a:prstGeom>
                        </pic:spPr>
                      </pic:pic>
                    </a:graphicData>
                  </a:graphic>
                </wp:inline>
              </w:drawing>
            </w:r>
          </w:p>
        </w:tc>
      </w:tr>
      <w:tr w:rsidR="00D1095F" w:rsidRPr="00566B6E" w14:paraId="26C3BDC3" w14:textId="77777777" w:rsidTr="00115059">
        <w:tc>
          <w:tcPr>
            <w:tcW w:w="7076" w:type="dxa"/>
          </w:tcPr>
          <w:p w14:paraId="617A2AAB" w14:textId="77777777" w:rsidR="00D1095F" w:rsidRPr="00566B6E" w:rsidRDefault="00D1095F" w:rsidP="00115059">
            <w:pPr>
              <w:ind w:left="426" w:right="417"/>
              <w:jc w:val="center"/>
              <w:rPr>
                <w:sz w:val="18"/>
                <w:szCs w:val="18"/>
              </w:rPr>
            </w:pPr>
            <w:r w:rsidRPr="00566B6E">
              <w:rPr>
                <w:b/>
                <w:sz w:val="18"/>
              </w:rPr>
              <w:t>Bild:</w:t>
            </w:r>
            <w:r w:rsidRPr="00566B6E">
              <w:rPr>
                <w:sz w:val="18"/>
              </w:rPr>
              <w:t xml:space="preserve"> Alles aus einer Hand: Menzel fertigte einen Schleifringläufermotor mit Bürstenabhebevorrichtung, Grundrahmen, Kupplung und Flüssigkeitsanlasser und übernahm die Demontage des Altmotors und die Aufstellung und Inbetriebnahme des neuen Pumpenmotors</w:t>
            </w:r>
          </w:p>
        </w:tc>
      </w:tr>
    </w:tbl>
    <w:p w14:paraId="3E539AF0" w14:textId="77777777" w:rsidR="00D1095F" w:rsidRPr="00566B6E" w:rsidRDefault="00D1095F" w:rsidP="00D1095F">
      <w:pPr>
        <w:spacing w:line="360" w:lineRule="auto"/>
        <w:jc w:val="both"/>
      </w:pPr>
    </w:p>
    <w:p w14:paraId="624BA81F" w14:textId="6DC25BBB" w:rsidR="00947819" w:rsidRDefault="004E4D44" w:rsidP="0057324D">
      <w:pPr>
        <w:pStyle w:val="Kopfzeile"/>
        <w:tabs>
          <w:tab w:val="clear" w:pos="4536"/>
          <w:tab w:val="clear" w:pos="9072"/>
        </w:tabs>
        <w:spacing w:line="360" w:lineRule="auto"/>
        <w:ind w:right="-2"/>
        <w:jc w:val="both"/>
      </w:pPr>
      <w:r>
        <w:t xml:space="preserve">Der </w:t>
      </w:r>
      <w:r w:rsidRPr="00566B6E">
        <w:t>Drehstromasynchronmotor in Schleifringläuferausführung</w:t>
      </w:r>
      <w:r>
        <w:t xml:space="preserve"> treibt beim</w:t>
      </w:r>
      <w:r w:rsidRPr="004E4D44">
        <w:t xml:space="preserve"> </w:t>
      </w:r>
      <w:r w:rsidRPr="00566B6E">
        <w:t>Zweckverband Landeswasserversorgung (LW) in Baden-Württemberg</w:t>
      </w:r>
      <w:r>
        <w:t xml:space="preserve"> die </w:t>
      </w:r>
      <w:r w:rsidRPr="00566B6E">
        <w:t>Spitzenlastpumpe</w:t>
      </w:r>
      <w:r>
        <w:t xml:space="preserve"> an.</w:t>
      </w:r>
      <w:r w:rsidRPr="004E4D44">
        <w:t xml:space="preserve"> </w:t>
      </w:r>
      <w:r w:rsidRPr="00566B6E">
        <w:t xml:space="preserve">Durch die KBAV werden Kohlebürsten nur beim Anfahren verwendet und anschließend von den Schleifringen abgehoben. Das minimiert den </w:t>
      </w:r>
      <w:r w:rsidR="005F6372">
        <w:t>V</w:t>
      </w:r>
      <w:r w:rsidRPr="00566B6E">
        <w:t>erschleiß und erlaubt deutlich größere Wartungsintervalle, weil die Bürsten nicht mehr regelmäßig erneuert werden müssen und der Schleifringraum nur noch selten von Kohlestaub gereinigt werden muss.</w:t>
      </w:r>
      <w:r w:rsidR="00A91614" w:rsidRPr="00566B6E">
        <w:t xml:space="preserve"> Neben einem </w:t>
      </w:r>
      <w:r w:rsidR="0057324D" w:rsidRPr="00566B6E">
        <w:t>Schleifringläufer</w:t>
      </w:r>
      <w:r w:rsidR="00A91614" w:rsidRPr="00566B6E">
        <w:t xml:space="preserve">motor mit KBAV </w:t>
      </w:r>
      <w:r w:rsidR="00017FB9" w:rsidRPr="00566B6E">
        <w:t>enth</w:t>
      </w:r>
      <w:r w:rsidR="002F6ABC" w:rsidRPr="00566B6E">
        <w:t>ie</w:t>
      </w:r>
      <w:r w:rsidR="00017FB9" w:rsidRPr="00566B6E">
        <w:t>lt</w:t>
      </w:r>
      <w:r w:rsidR="00A91614" w:rsidRPr="00566B6E">
        <w:t xml:space="preserve"> </w:t>
      </w:r>
      <w:r w:rsidR="00017FB9" w:rsidRPr="00566B6E">
        <w:t xml:space="preserve">der </w:t>
      </w:r>
      <w:r w:rsidR="00A91614" w:rsidRPr="00566B6E">
        <w:t xml:space="preserve">Lieferumfang auch </w:t>
      </w:r>
      <w:r w:rsidR="00017FB9" w:rsidRPr="00566B6E">
        <w:t xml:space="preserve">einen </w:t>
      </w:r>
      <w:r w:rsidR="00A91614" w:rsidRPr="00566B6E">
        <w:t xml:space="preserve">Motorgrundrahmen, </w:t>
      </w:r>
      <w:r w:rsidR="00017FB9" w:rsidRPr="00566B6E">
        <w:t xml:space="preserve">eine </w:t>
      </w:r>
      <w:r w:rsidR="00A91614" w:rsidRPr="00566B6E">
        <w:t xml:space="preserve">Kupplung, </w:t>
      </w:r>
      <w:r w:rsidR="00017FB9" w:rsidRPr="00566B6E">
        <w:t xml:space="preserve">einen </w:t>
      </w:r>
      <w:r w:rsidR="00A91614" w:rsidRPr="00566B6E">
        <w:t xml:space="preserve">Flüssigkeitsanlasser und die Verkabelung bis zur nächstgelegenen Schaltanlage. </w:t>
      </w:r>
      <w:r w:rsidR="00AC4F2B" w:rsidRPr="00566B6E">
        <w:t>Der Motor mit Baugröße 800</w:t>
      </w:r>
      <w:r w:rsidR="00017FB9" w:rsidRPr="00566B6E">
        <w:t xml:space="preserve">, Nennleistung 6200 kW und Nennspannung 5000 V </w:t>
      </w:r>
      <w:r w:rsidR="005B093C" w:rsidRPr="00566B6E">
        <w:t>wird von der LW in den Sommermonaten zum Antrieb der Spitzenlastpumpe benötigt und gewinnt durch den Klimawandel und die höheren erforderlichen Tagesabgabemengen zunehmend an Bedeutung</w:t>
      </w:r>
      <w:r w:rsidR="00AC4F2B" w:rsidRPr="00566B6E">
        <w:t xml:space="preserve">. </w:t>
      </w:r>
      <w:r w:rsidR="003A03E4" w:rsidRPr="00566B6E">
        <w:t xml:space="preserve">Menzel hat den Motor </w:t>
      </w:r>
      <w:r w:rsidR="0085023C" w:rsidRPr="00566B6E">
        <w:t xml:space="preserve">im Beisein des Kunden </w:t>
      </w:r>
      <w:r w:rsidR="003A03E4" w:rsidRPr="00566B6E">
        <w:lastRenderedPageBreak/>
        <w:t xml:space="preserve">vollständig getestet und </w:t>
      </w:r>
      <w:r w:rsidR="002F6ABC" w:rsidRPr="00566B6E">
        <w:t>anschließend im Wasserwerk</w:t>
      </w:r>
      <w:r w:rsidR="0085023C" w:rsidRPr="00566B6E">
        <w:t xml:space="preserve"> </w:t>
      </w:r>
      <w:r w:rsidR="0035499C" w:rsidRPr="00566B6E">
        <w:t>auf</w:t>
      </w:r>
      <w:r w:rsidR="002F6ABC" w:rsidRPr="00566B6E">
        <w:t>ge</w:t>
      </w:r>
      <w:r w:rsidR="0035499C" w:rsidRPr="00566B6E">
        <w:t>stell</w:t>
      </w:r>
      <w:r w:rsidR="002F6ABC" w:rsidRPr="00566B6E">
        <w:t>t</w:t>
      </w:r>
      <w:r w:rsidR="0035499C" w:rsidRPr="00566B6E">
        <w:t xml:space="preserve"> und</w:t>
      </w:r>
      <w:r w:rsidR="003A03E4" w:rsidRPr="00566B6E">
        <w:t xml:space="preserve"> in Betrieb </w:t>
      </w:r>
      <w:r w:rsidR="002F6ABC" w:rsidRPr="00566B6E">
        <w:t>genomm</w:t>
      </w:r>
      <w:r w:rsidR="003A03E4" w:rsidRPr="00566B6E">
        <w:t>en.</w:t>
      </w:r>
      <w:r w:rsidR="0035499C" w:rsidRPr="00566B6E">
        <w:t xml:space="preserve"> Der Auftraggeber </w:t>
      </w:r>
      <w:r w:rsidR="002F6ABC" w:rsidRPr="00566B6E">
        <w:t xml:space="preserve">hat </w:t>
      </w:r>
      <w:r w:rsidR="0035499C" w:rsidRPr="00566B6E">
        <w:t xml:space="preserve">durch den Austausch des Altmotors aus dem Jahr 1969 den zuverlässigen Weiterbetrieb der Anlage </w:t>
      </w:r>
      <w:r w:rsidR="005B093C" w:rsidRPr="00566B6E">
        <w:t>für die</w:t>
      </w:r>
      <w:r w:rsidR="0035499C" w:rsidRPr="00566B6E">
        <w:t xml:space="preserve"> Zukunft </w:t>
      </w:r>
      <w:r w:rsidR="002F6ABC" w:rsidRPr="00566B6E">
        <w:t>gesichert.</w:t>
      </w:r>
    </w:p>
    <w:p w14:paraId="1147643A" w14:textId="509910A4" w:rsidR="00AB751D" w:rsidRDefault="00D1095F" w:rsidP="00AB751D">
      <w:pPr>
        <w:pStyle w:val="Kopfzeile"/>
        <w:tabs>
          <w:tab w:val="clear" w:pos="4536"/>
          <w:tab w:val="clear" w:pos="9072"/>
        </w:tabs>
        <w:spacing w:line="360" w:lineRule="auto"/>
        <w:ind w:right="-2"/>
      </w:pPr>
      <w:r w:rsidRPr="00566B6E">
        <w:t xml:space="preserve">Mehr </w:t>
      </w:r>
      <w:r w:rsidR="00AB751D">
        <w:t>Informationen und Projektfilm</w:t>
      </w:r>
      <w:r w:rsidRPr="00566B6E">
        <w:t xml:space="preserve">: </w:t>
      </w:r>
      <w:hyperlink r:id="rId8" w:history="1">
        <w:r w:rsidR="00AB751D" w:rsidRPr="00023AAF">
          <w:rPr>
            <w:rStyle w:val="Hyperlink"/>
          </w:rPr>
          <w:t>https://www.menzel-motors.com/de/artikel/antriebstechnik-alles-aus-einer-hand/</w:t>
        </w:r>
      </w:hyperlink>
    </w:p>
    <w:p w14:paraId="66165758" w14:textId="77777777" w:rsidR="00AB751D" w:rsidRDefault="00AB751D" w:rsidP="00AB751D">
      <w:pPr>
        <w:pStyle w:val="Kopfzeile"/>
        <w:tabs>
          <w:tab w:val="clear" w:pos="4536"/>
          <w:tab w:val="clear" w:pos="9072"/>
        </w:tabs>
        <w:spacing w:line="360" w:lineRule="auto"/>
        <w:ind w:right="-2"/>
      </w:pPr>
    </w:p>
    <w:p w14:paraId="7F63E57F" w14:textId="77777777" w:rsidR="00D1095F" w:rsidRDefault="00D1095F" w:rsidP="00A91614">
      <w:pPr>
        <w:pStyle w:val="Kopfzeile"/>
        <w:tabs>
          <w:tab w:val="clear" w:pos="4536"/>
          <w:tab w:val="clear" w:pos="9072"/>
        </w:tabs>
        <w:spacing w:line="360" w:lineRule="auto"/>
        <w:ind w:right="-2"/>
        <w:jc w:val="both"/>
      </w:pPr>
    </w:p>
    <w:p w14:paraId="3DB2C101" w14:textId="77777777" w:rsidR="00D1095F" w:rsidRDefault="00D1095F" w:rsidP="00A91614">
      <w:pPr>
        <w:pStyle w:val="Kopfzeile"/>
        <w:tabs>
          <w:tab w:val="clear" w:pos="4536"/>
          <w:tab w:val="clear" w:pos="9072"/>
        </w:tabs>
        <w:spacing w:line="360" w:lineRule="auto"/>
        <w:ind w:right="-2"/>
        <w:jc w:val="both"/>
      </w:pPr>
    </w:p>
    <w:p w14:paraId="47677142" w14:textId="77777777" w:rsidR="00D1095F" w:rsidRDefault="00D1095F" w:rsidP="00A91614">
      <w:pPr>
        <w:pStyle w:val="Kopfzeile"/>
        <w:tabs>
          <w:tab w:val="clear" w:pos="4536"/>
          <w:tab w:val="clear" w:pos="9072"/>
        </w:tabs>
        <w:spacing w:line="360" w:lineRule="auto"/>
        <w:ind w:right="-2"/>
        <w:jc w:val="both"/>
      </w:pPr>
    </w:p>
    <w:p w14:paraId="10D69D74" w14:textId="77777777" w:rsidR="00D1095F" w:rsidRDefault="00D1095F" w:rsidP="00A91614">
      <w:pPr>
        <w:pStyle w:val="Kopfzeile"/>
        <w:tabs>
          <w:tab w:val="clear" w:pos="4536"/>
          <w:tab w:val="clear" w:pos="9072"/>
        </w:tabs>
        <w:spacing w:line="360" w:lineRule="auto"/>
        <w:ind w:right="-2"/>
        <w:jc w:val="both"/>
      </w:pPr>
    </w:p>
    <w:p w14:paraId="3ADF3675" w14:textId="77777777" w:rsidR="00D1095F" w:rsidRDefault="00D1095F" w:rsidP="00A91614">
      <w:pPr>
        <w:pStyle w:val="Kopfzeile"/>
        <w:tabs>
          <w:tab w:val="clear" w:pos="4536"/>
          <w:tab w:val="clear" w:pos="9072"/>
        </w:tabs>
        <w:spacing w:line="360" w:lineRule="auto"/>
        <w:ind w:right="-2"/>
        <w:jc w:val="both"/>
      </w:pPr>
    </w:p>
    <w:p w14:paraId="44F1AB99" w14:textId="77777777" w:rsidR="00D1095F" w:rsidRDefault="00D1095F" w:rsidP="00A91614">
      <w:pPr>
        <w:pStyle w:val="Kopfzeile"/>
        <w:tabs>
          <w:tab w:val="clear" w:pos="4536"/>
          <w:tab w:val="clear" w:pos="9072"/>
        </w:tabs>
        <w:spacing w:line="360" w:lineRule="auto"/>
        <w:ind w:right="-2"/>
        <w:jc w:val="both"/>
      </w:pPr>
    </w:p>
    <w:p w14:paraId="6A22DDB4" w14:textId="77777777" w:rsidR="00D1095F" w:rsidRDefault="00D1095F" w:rsidP="00A91614">
      <w:pPr>
        <w:pStyle w:val="Kopfzeile"/>
        <w:tabs>
          <w:tab w:val="clear" w:pos="4536"/>
          <w:tab w:val="clear" w:pos="9072"/>
        </w:tabs>
        <w:spacing w:line="360" w:lineRule="auto"/>
        <w:ind w:right="-2"/>
        <w:jc w:val="both"/>
      </w:pPr>
    </w:p>
    <w:p w14:paraId="5B6FC6AD" w14:textId="77777777" w:rsidR="00D1095F" w:rsidRDefault="00D1095F" w:rsidP="00A91614">
      <w:pPr>
        <w:pStyle w:val="Kopfzeile"/>
        <w:tabs>
          <w:tab w:val="clear" w:pos="4536"/>
          <w:tab w:val="clear" w:pos="9072"/>
        </w:tabs>
        <w:spacing w:line="360" w:lineRule="auto"/>
        <w:ind w:right="-2"/>
        <w:jc w:val="both"/>
      </w:pPr>
    </w:p>
    <w:p w14:paraId="4601598C" w14:textId="77777777" w:rsidR="00D1095F" w:rsidRDefault="00D1095F" w:rsidP="00A91614">
      <w:pPr>
        <w:pStyle w:val="Kopfzeile"/>
        <w:tabs>
          <w:tab w:val="clear" w:pos="4536"/>
          <w:tab w:val="clear" w:pos="9072"/>
        </w:tabs>
        <w:spacing w:line="360" w:lineRule="auto"/>
        <w:ind w:right="-2"/>
        <w:jc w:val="both"/>
      </w:pPr>
    </w:p>
    <w:p w14:paraId="56D33F09" w14:textId="77777777" w:rsidR="00D1095F" w:rsidRDefault="00D1095F" w:rsidP="00A91614">
      <w:pPr>
        <w:pStyle w:val="Kopfzeile"/>
        <w:tabs>
          <w:tab w:val="clear" w:pos="4536"/>
          <w:tab w:val="clear" w:pos="9072"/>
        </w:tabs>
        <w:spacing w:line="360" w:lineRule="auto"/>
        <w:ind w:right="-2"/>
        <w:jc w:val="both"/>
      </w:pPr>
    </w:p>
    <w:p w14:paraId="314432A4" w14:textId="77777777" w:rsidR="00D1095F" w:rsidRDefault="00D1095F" w:rsidP="00A91614">
      <w:pPr>
        <w:pStyle w:val="Kopfzeile"/>
        <w:tabs>
          <w:tab w:val="clear" w:pos="4536"/>
          <w:tab w:val="clear" w:pos="9072"/>
        </w:tabs>
        <w:spacing w:line="360" w:lineRule="auto"/>
        <w:ind w:right="-2"/>
        <w:jc w:val="both"/>
      </w:pPr>
    </w:p>
    <w:p w14:paraId="5A13EFA8" w14:textId="77777777" w:rsidR="00D1095F" w:rsidRDefault="00D1095F" w:rsidP="00A91614">
      <w:pPr>
        <w:pStyle w:val="Kopfzeile"/>
        <w:tabs>
          <w:tab w:val="clear" w:pos="4536"/>
          <w:tab w:val="clear" w:pos="9072"/>
        </w:tabs>
        <w:spacing w:line="360" w:lineRule="auto"/>
        <w:ind w:right="-2"/>
        <w:jc w:val="both"/>
      </w:pPr>
    </w:p>
    <w:p w14:paraId="3C726F44" w14:textId="77777777" w:rsidR="0057324D" w:rsidRDefault="0057324D" w:rsidP="00A91614">
      <w:pPr>
        <w:pStyle w:val="Kopfzeile"/>
        <w:tabs>
          <w:tab w:val="clear" w:pos="4536"/>
          <w:tab w:val="clear" w:pos="9072"/>
        </w:tabs>
        <w:spacing w:line="360" w:lineRule="auto"/>
        <w:ind w:right="-2"/>
        <w:jc w:val="both"/>
      </w:pPr>
    </w:p>
    <w:p w14:paraId="69C7F416" w14:textId="77777777" w:rsidR="00D1095F" w:rsidRDefault="00D1095F" w:rsidP="00A91614">
      <w:pPr>
        <w:pStyle w:val="Kopfzeile"/>
        <w:tabs>
          <w:tab w:val="clear" w:pos="4536"/>
          <w:tab w:val="clear" w:pos="9072"/>
        </w:tabs>
        <w:spacing w:line="360" w:lineRule="auto"/>
        <w:ind w:right="-2"/>
        <w:jc w:val="both"/>
      </w:pPr>
    </w:p>
    <w:p w14:paraId="149E3D83" w14:textId="77777777" w:rsidR="00D1095F" w:rsidRPr="00566B6E" w:rsidRDefault="00D1095F" w:rsidP="00A91614">
      <w:pPr>
        <w:pStyle w:val="Kopfzeile"/>
        <w:tabs>
          <w:tab w:val="clear" w:pos="4536"/>
          <w:tab w:val="clear" w:pos="9072"/>
        </w:tabs>
        <w:spacing w:line="360" w:lineRule="auto"/>
        <w:ind w:right="-2"/>
        <w:jc w:val="both"/>
      </w:pPr>
    </w:p>
    <w:p w14:paraId="22394D14" w14:textId="1471CAD4" w:rsidR="00FD748A" w:rsidRPr="00566B6E" w:rsidRDefault="00FD748A" w:rsidP="00A916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566B6E" w14:paraId="1B615621" w14:textId="77777777" w:rsidTr="00282171">
        <w:tc>
          <w:tcPr>
            <w:tcW w:w="994" w:type="dxa"/>
          </w:tcPr>
          <w:p w14:paraId="49AEE385" w14:textId="1D6C7318" w:rsidR="00D355E0" w:rsidRPr="00566B6E" w:rsidRDefault="00D355E0" w:rsidP="00A91614">
            <w:pPr>
              <w:rPr>
                <w:sz w:val="18"/>
                <w:szCs w:val="18"/>
              </w:rPr>
            </w:pPr>
            <w:r w:rsidRPr="00566B6E">
              <w:rPr>
                <w:sz w:val="18"/>
                <w:szCs w:val="18"/>
              </w:rPr>
              <w:t>Bilder:</w:t>
            </w:r>
          </w:p>
        </w:tc>
        <w:tc>
          <w:tcPr>
            <w:tcW w:w="3991" w:type="dxa"/>
          </w:tcPr>
          <w:p w14:paraId="555B32DE" w14:textId="5DF335B5" w:rsidR="00D355E0" w:rsidRPr="00D1095F" w:rsidRDefault="007C478F" w:rsidP="00A91614">
            <w:pPr>
              <w:rPr>
                <w:sz w:val="18"/>
                <w:szCs w:val="18"/>
                <w:lang w:val="en-US"/>
              </w:rPr>
            </w:pPr>
            <w:r w:rsidRPr="00D1095F">
              <w:rPr>
                <w:sz w:val="18"/>
                <w:szCs w:val="18"/>
                <w:lang w:val="en-US"/>
              </w:rPr>
              <w:t>pump_motor_w_brush_lifting_and_flywheel</w:t>
            </w:r>
          </w:p>
        </w:tc>
        <w:tc>
          <w:tcPr>
            <w:tcW w:w="931" w:type="dxa"/>
          </w:tcPr>
          <w:p w14:paraId="26BB486A" w14:textId="2F3968CC" w:rsidR="00D355E0" w:rsidRPr="00566B6E" w:rsidRDefault="00D355E0" w:rsidP="00A91614">
            <w:pPr>
              <w:rPr>
                <w:sz w:val="18"/>
                <w:szCs w:val="18"/>
              </w:rPr>
            </w:pPr>
            <w:r w:rsidRPr="00566B6E">
              <w:rPr>
                <w:sz w:val="18"/>
                <w:szCs w:val="18"/>
              </w:rPr>
              <w:t>Zeichen:</w:t>
            </w:r>
          </w:p>
        </w:tc>
        <w:tc>
          <w:tcPr>
            <w:tcW w:w="1160" w:type="dxa"/>
          </w:tcPr>
          <w:p w14:paraId="79D5D535" w14:textId="71E412D2" w:rsidR="00D355E0" w:rsidRPr="00566B6E" w:rsidRDefault="0057324D" w:rsidP="00A91614">
            <w:pPr>
              <w:jc w:val="right"/>
              <w:rPr>
                <w:sz w:val="18"/>
                <w:szCs w:val="18"/>
              </w:rPr>
            </w:pPr>
            <w:r>
              <w:rPr>
                <w:sz w:val="18"/>
                <w:szCs w:val="18"/>
              </w:rPr>
              <w:t>1738</w:t>
            </w:r>
          </w:p>
        </w:tc>
      </w:tr>
      <w:tr w:rsidR="00D355E0" w:rsidRPr="00566B6E" w14:paraId="4D433508" w14:textId="77777777" w:rsidTr="00282171">
        <w:tc>
          <w:tcPr>
            <w:tcW w:w="994" w:type="dxa"/>
          </w:tcPr>
          <w:p w14:paraId="0031FDD8" w14:textId="2961B94B" w:rsidR="00D355E0" w:rsidRPr="00566B6E" w:rsidRDefault="00D355E0" w:rsidP="00A91614">
            <w:pPr>
              <w:spacing w:before="120"/>
              <w:rPr>
                <w:sz w:val="18"/>
                <w:szCs w:val="18"/>
              </w:rPr>
            </w:pPr>
            <w:r w:rsidRPr="00566B6E">
              <w:rPr>
                <w:sz w:val="18"/>
                <w:szCs w:val="18"/>
              </w:rPr>
              <w:t>Dateiname:</w:t>
            </w:r>
          </w:p>
        </w:tc>
        <w:tc>
          <w:tcPr>
            <w:tcW w:w="3991" w:type="dxa"/>
          </w:tcPr>
          <w:p w14:paraId="18E3F062" w14:textId="6D1197F6" w:rsidR="00D355E0" w:rsidRPr="00566B6E" w:rsidRDefault="008D657B" w:rsidP="00A91614">
            <w:pPr>
              <w:spacing w:before="120"/>
              <w:rPr>
                <w:sz w:val="18"/>
                <w:szCs w:val="18"/>
              </w:rPr>
            </w:pPr>
            <w:r w:rsidRPr="00566B6E">
              <w:rPr>
                <w:sz w:val="18"/>
                <w:szCs w:val="18"/>
              </w:rPr>
              <w:t>202308002_pm_kbav_f_pumpe_de</w:t>
            </w:r>
          </w:p>
        </w:tc>
        <w:tc>
          <w:tcPr>
            <w:tcW w:w="931" w:type="dxa"/>
          </w:tcPr>
          <w:p w14:paraId="7B8999D2" w14:textId="0F11F750" w:rsidR="00D355E0" w:rsidRPr="00566B6E" w:rsidRDefault="00D355E0" w:rsidP="00A91614">
            <w:pPr>
              <w:spacing w:before="120"/>
              <w:rPr>
                <w:sz w:val="18"/>
                <w:szCs w:val="18"/>
              </w:rPr>
            </w:pPr>
            <w:r w:rsidRPr="00566B6E">
              <w:rPr>
                <w:sz w:val="18"/>
                <w:szCs w:val="18"/>
              </w:rPr>
              <w:t>Datum:</w:t>
            </w:r>
          </w:p>
        </w:tc>
        <w:tc>
          <w:tcPr>
            <w:tcW w:w="1160" w:type="dxa"/>
          </w:tcPr>
          <w:p w14:paraId="68DEFAAA" w14:textId="3C9017E6" w:rsidR="00D355E0" w:rsidRPr="00566B6E" w:rsidRDefault="000720B5" w:rsidP="00A91614">
            <w:pPr>
              <w:spacing w:before="120"/>
              <w:jc w:val="right"/>
              <w:rPr>
                <w:sz w:val="18"/>
                <w:szCs w:val="18"/>
              </w:rPr>
            </w:pPr>
            <w:r>
              <w:rPr>
                <w:sz w:val="18"/>
                <w:szCs w:val="18"/>
              </w:rPr>
              <w:t>09.11.2023</w:t>
            </w:r>
          </w:p>
        </w:tc>
      </w:tr>
      <w:tr w:rsidR="00282171" w:rsidRPr="00566B6E" w14:paraId="5D69F660" w14:textId="77777777" w:rsidTr="00282171">
        <w:tc>
          <w:tcPr>
            <w:tcW w:w="7076" w:type="dxa"/>
            <w:gridSpan w:val="4"/>
            <w:tcBorders>
              <w:bottom w:val="single" w:sz="4" w:space="0" w:color="auto"/>
            </w:tcBorders>
          </w:tcPr>
          <w:p w14:paraId="1F691361" w14:textId="77777777" w:rsidR="00282171" w:rsidRPr="00566B6E" w:rsidRDefault="00282171" w:rsidP="00A91614">
            <w:pPr>
              <w:spacing w:before="120" w:after="120"/>
              <w:rPr>
                <w:b/>
                <w:sz w:val="16"/>
              </w:rPr>
            </w:pPr>
            <w:r w:rsidRPr="00566B6E">
              <w:rPr>
                <w:b/>
                <w:sz w:val="16"/>
              </w:rPr>
              <w:t>Über Menzel Elektromotoren</w:t>
            </w:r>
          </w:p>
          <w:p w14:paraId="19DD5A65" w14:textId="77777777" w:rsidR="00282171" w:rsidRPr="00566B6E" w:rsidRDefault="00282171" w:rsidP="00A91614">
            <w:pPr>
              <w:spacing w:after="120"/>
              <w:jc w:val="both"/>
              <w:rPr>
                <w:sz w:val="16"/>
                <w:szCs w:val="16"/>
              </w:rPr>
            </w:pPr>
            <w:r w:rsidRPr="00566B6E">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p>
          <w:p w14:paraId="6553DD9E" w14:textId="77E97781" w:rsidR="00F60CA3" w:rsidRPr="00566B6E" w:rsidRDefault="00F60CA3" w:rsidP="00A91614">
            <w:pPr>
              <w:spacing w:after="120"/>
              <w:jc w:val="both"/>
              <w:rPr>
                <w:sz w:val="16"/>
                <w:szCs w:val="16"/>
              </w:rPr>
            </w:pPr>
            <w:r w:rsidRPr="00566B6E">
              <w:rPr>
                <w:sz w:val="16"/>
                <w:szCs w:val="16"/>
              </w:rPr>
              <w:t>Aktuell errichtet Menzel in Hennigsdorf bei Berlin ein neues Motorenwerk. Der zukünftige Hauptsitz wird zu Anfang 2024 voll in Betrieb genommen.</w:t>
            </w:r>
          </w:p>
        </w:tc>
      </w:tr>
      <w:tr w:rsidR="00D355E0" w:rsidRPr="00566B6E" w14:paraId="070790DC" w14:textId="77777777" w:rsidTr="00282171">
        <w:tc>
          <w:tcPr>
            <w:tcW w:w="4985" w:type="dxa"/>
            <w:gridSpan w:val="2"/>
            <w:tcBorders>
              <w:top w:val="single" w:sz="4" w:space="0" w:color="auto"/>
            </w:tcBorders>
          </w:tcPr>
          <w:p w14:paraId="0E5DD2F1" w14:textId="77777777" w:rsidR="00D355E0" w:rsidRPr="00566B6E" w:rsidRDefault="00282171" w:rsidP="00A91614">
            <w:pPr>
              <w:spacing w:before="120" w:after="120"/>
              <w:jc w:val="both"/>
              <w:rPr>
                <w:b/>
              </w:rPr>
            </w:pPr>
            <w:r w:rsidRPr="00566B6E">
              <w:rPr>
                <w:b/>
              </w:rPr>
              <w:t>Kontakt:</w:t>
            </w:r>
          </w:p>
          <w:p w14:paraId="7CF715F4" w14:textId="77777777" w:rsidR="00282171" w:rsidRPr="00566B6E" w:rsidRDefault="00282171" w:rsidP="00A91614">
            <w:pPr>
              <w:jc w:val="both"/>
              <w:rPr>
                <w:b/>
                <w:bCs/>
              </w:rPr>
            </w:pPr>
            <w:r w:rsidRPr="00566B6E">
              <w:rPr>
                <w:b/>
                <w:bCs/>
              </w:rPr>
              <w:t>Menzel Elektromotoren GmbH</w:t>
            </w:r>
          </w:p>
          <w:p w14:paraId="1ABB33EF" w14:textId="77777777" w:rsidR="00282171" w:rsidRPr="00566B6E" w:rsidRDefault="00282171" w:rsidP="00A91614">
            <w:pPr>
              <w:spacing w:before="120" w:after="120"/>
              <w:jc w:val="both"/>
            </w:pPr>
            <w:r w:rsidRPr="00566B6E">
              <w:t>Mathis Menzel</w:t>
            </w:r>
          </w:p>
          <w:p w14:paraId="71E34D40" w14:textId="03C3B0B2" w:rsidR="00282171" w:rsidRPr="00566B6E" w:rsidRDefault="00282171" w:rsidP="00A91614">
            <w:pPr>
              <w:jc w:val="both"/>
            </w:pPr>
            <w:r w:rsidRPr="00566B6E">
              <w:t>Neues Ufer 19 – 25</w:t>
            </w:r>
          </w:p>
          <w:p w14:paraId="76EE9346" w14:textId="5877521C" w:rsidR="00282171" w:rsidRPr="00566B6E" w:rsidRDefault="00282171" w:rsidP="00A91614">
            <w:pPr>
              <w:jc w:val="both"/>
            </w:pPr>
            <w:r w:rsidRPr="00566B6E">
              <w:t>10553 Berlin</w:t>
            </w:r>
          </w:p>
          <w:p w14:paraId="1CB2B39A" w14:textId="48058799" w:rsidR="00282171" w:rsidRPr="00566B6E" w:rsidRDefault="00282171" w:rsidP="00A91614">
            <w:pPr>
              <w:spacing w:before="120"/>
              <w:jc w:val="both"/>
            </w:pPr>
            <w:r w:rsidRPr="00566B6E">
              <w:t xml:space="preserve">Tel.: </w:t>
            </w:r>
            <w:r w:rsidR="0069734A" w:rsidRPr="00566B6E">
              <w:t>+49 30 349 922-0</w:t>
            </w:r>
          </w:p>
          <w:p w14:paraId="6BB31E2E" w14:textId="55B04C77" w:rsidR="00282171" w:rsidRPr="00566B6E" w:rsidRDefault="00282171" w:rsidP="00A91614">
            <w:pPr>
              <w:jc w:val="both"/>
            </w:pPr>
            <w:r w:rsidRPr="00566B6E">
              <w:t xml:space="preserve">E-Mail: </w:t>
            </w:r>
            <w:hyperlink r:id="rId9" w:history="1">
              <w:r w:rsidRPr="00566B6E">
                <w:rPr>
                  <w:rStyle w:val="Hyperlink"/>
                </w:rPr>
                <w:t>info@menzel-motors.com</w:t>
              </w:r>
            </w:hyperlink>
          </w:p>
          <w:p w14:paraId="1D29A01E" w14:textId="34CD8A60" w:rsidR="00282171" w:rsidRPr="00566B6E" w:rsidRDefault="00282171" w:rsidP="00A91614">
            <w:pPr>
              <w:jc w:val="both"/>
            </w:pPr>
            <w:r w:rsidRPr="00566B6E">
              <w:t xml:space="preserve">Internet: </w:t>
            </w:r>
            <w:hyperlink r:id="rId10" w:history="1">
              <w:r w:rsidRPr="00566B6E">
                <w:rPr>
                  <w:rStyle w:val="Hyperlink"/>
                </w:rPr>
                <w:t>www.menzel-motors.com</w:t>
              </w:r>
            </w:hyperlink>
          </w:p>
        </w:tc>
        <w:tc>
          <w:tcPr>
            <w:tcW w:w="2091" w:type="dxa"/>
            <w:gridSpan w:val="2"/>
            <w:tcBorders>
              <w:top w:val="single" w:sz="4" w:space="0" w:color="auto"/>
            </w:tcBorders>
          </w:tcPr>
          <w:p w14:paraId="32B6AC9E" w14:textId="77777777" w:rsidR="00D355E0" w:rsidRPr="00566B6E" w:rsidRDefault="00D355E0" w:rsidP="00A91614">
            <w:pPr>
              <w:spacing w:before="480"/>
              <w:rPr>
                <w:sz w:val="16"/>
              </w:rPr>
            </w:pPr>
            <w:r w:rsidRPr="00566B6E">
              <w:rPr>
                <w:sz w:val="16"/>
              </w:rPr>
              <w:t>gii die Presse-Agentur GmbH</w:t>
            </w:r>
          </w:p>
          <w:p w14:paraId="65A8AE83" w14:textId="72CB5FC6" w:rsidR="00D355E0" w:rsidRPr="00566B6E" w:rsidRDefault="00D355E0" w:rsidP="00A91614">
            <w:pPr>
              <w:rPr>
                <w:sz w:val="16"/>
                <w:szCs w:val="16"/>
              </w:rPr>
            </w:pPr>
            <w:r w:rsidRPr="00566B6E">
              <w:rPr>
                <w:sz w:val="16"/>
              </w:rPr>
              <w:t>Immanuelkirchstraße 12</w:t>
            </w:r>
          </w:p>
          <w:p w14:paraId="7648E127" w14:textId="67402D9A" w:rsidR="00D355E0" w:rsidRPr="00566B6E" w:rsidRDefault="00D355E0" w:rsidP="00A91614">
            <w:pPr>
              <w:rPr>
                <w:sz w:val="16"/>
                <w:szCs w:val="16"/>
              </w:rPr>
            </w:pPr>
            <w:r w:rsidRPr="00566B6E">
              <w:rPr>
                <w:sz w:val="16"/>
              </w:rPr>
              <w:t>10405 Berlin</w:t>
            </w:r>
          </w:p>
          <w:p w14:paraId="48595AD8" w14:textId="519576D0" w:rsidR="00D355E0" w:rsidRPr="00566B6E" w:rsidRDefault="00282171" w:rsidP="00A91614">
            <w:pPr>
              <w:rPr>
                <w:sz w:val="16"/>
                <w:szCs w:val="16"/>
              </w:rPr>
            </w:pPr>
            <w:r w:rsidRPr="00566B6E">
              <w:rPr>
                <w:sz w:val="16"/>
              </w:rPr>
              <w:t xml:space="preserve">Tel.: </w:t>
            </w:r>
            <w:r w:rsidR="0069734A" w:rsidRPr="00566B6E">
              <w:rPr>
                <w:sz w:val="16"/>
              </w:rPr>
              <w:t>+49 30 538 965-0</w:t>
            </w:r>
          </w:p>
          <w:p w14:paraId="1BEE5031" w14:textId="5866F3C9" w:rsidR="00D355E0" w:rsidRPr="00566B6E" w:rsidRDefault="00282171" w:rsidP="00A91614">
            <w:pPr>
              <w:rPr>
                <w:sz w:val="16"/>
                <w:szCs w:val="16"/>
              </w:rPr>
            </w:pPr>
            <w:r w:rsidRPr="00566B6E">
              <w:rPr>
                <w:sz w:val="16"/>
              </w:rPr>
              <w:t xml:space="preserve">E-Mail: </w:t>
            </w:r>
            <w:hyperlink r:id="rId11" w:history="1">
              <w:r w:rsidRPr="00566B6E">
                <w:rPr>
                  <w:rStyle w:val="Hyperlink"/>
                  <w:sz w:val="16"/>
                </w:rPr>
                <w:t>info@gii.de</w:t>
              </w:r>
            </w:hyperlink>
          </w:p>
          <w:p w14:paraId="026C1252" w14:textId="4F92F50D" w:rsidR="00D355E0" w:rsidRPr="00566B6E" w:rsidRDefault="00282171" w:rsidP="00A91614">
            <w:pPr>
              <w:rPr>
                <w:sz w:val="16"/>
                <w:szCs w:val="16"/>
              </w:rPr>
            </w:pPr>
            <w:r w:rsidRPr="00566B6E">
              <w:rPr>
                <w:sz w:val="16"/>
              </w:rPr>
              <w:t xml:space="preserve">Internet: </w:t>
            </w:r>
            <w:hyperlink r:id="rId12" w:history="1">
              <w:r w:rsidRPr="00566B6E">
                <w:rPr>
                  <w:rStyle w:val="Hyperlink"/>
                  <w:sz w:val="16"/>
                </w:rPr>
                <w:t>www.gii.de</w:t>
              </w:r>
            </w:hyperlink>
          </w:p>
        </w:tc>
      </w:tr>
    </w:tbl>
    <w:p w14:paraId="6C7EDBC3" w14:textId="59C1C33F" w:rsidR="00D355E0" w:rsidRPr="00566B6E" w:rsidRDefault="00D355E0" w:rsidP="00A91614"/>
    <w:sectPr w:rsidR="00D355E0" w:rsidRPr="00566B6E"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2D215" w14:textId="77777777" w:rsidR="008D44F2" w:rsidRDefault="008D44F2">
      <w:r>
        <w:separator/>
      </w:r>
    </w:p>
  </w:endnote>
  <w:endnote w:type="continuationSeparator" w:id="0">
    <w:p w14:paraId="5C51F621" w14:textId="77777777" w:rsidR="008D44F2" w:rsidRDefault="008D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85DD5" w14:textId="77777777" w:rsidR="008D44F2" w:rsidRDefault="008D44F2">
      <w:r>
        <w:separator/>
      </w:r>
    </w:p>
  </w:footnote>
  <w:footnote w:type="continuationSeparator" w:id="0">
    <w:p w14:paraId="18382C68" w14:textId="77777777" w:rsidR="008D44F2" w:rsidRDefault="008D4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79C11688"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1F2511" w:rsidRPr="001F2511">
      <w:rPr>
        <w:rStyle w:val="Seitenzahl"/>
        <w:sz w:val="18"/>
      </w:rPr>
      <w:t xml:space="preserve">Pumpenmotor mit </w:t>
    </w:r>
    <w:r w:rsidR="001F2511">
      <w:rPr>
        <w:rStyle w:val="Seitenzahl"/>
        <w:sz w:val="18"/>
      </w:rPr>
      <w:t>KBAV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00B2223"/>
    <w:multiLevelType w:val="hybridMultilevel"/>
    <w:tmpl w:val="97342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2E51DD6"/>
    <w:multiLevelType w:val="hybridMultilevel"/>
    <w:tmpl w:val="BCE06380"/>
    <w:lvl w:ilvl="0" w:tplc="04070001">
      <w:numFmt w:val="decimal"/>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4"/>
  </w:num>
  <w:num w:numId="4" w16cid:durableId="1434940936">
    <w:abstractNumId w:val="2"/>
  </w:num>
  <w:num w:numId="5" w16cid:durableId="22892418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1614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17FB9"/>
    <w:rsid w:val="00024E92"/>
    <w:rsid w:val="0003119F"/>
    <w:rsid w:val="00050D1D"/>
    <w:rsid w:val="000720B5"/>
    <w:rsid w:val="00086A6A"/>
    <w:rsid w:val="00090B19"/>
    <w:rsid w:val="000D0C93"/>
    <w:rsid w:val="000D3D1B"/>
    <w:rsid w:val="000E15A9"/>
    <w:rsid w:val="000E7AE5"/>
    <w:rsid w:val="0010277B"/>
    <w:rsid w:val="001056A7"/>
    <w:rsid w:val="00145013"/>
    <w:rsid w:val="00162BC6"/>
    <w:rsid w:val="001F2511"/>
    <w:rsid w:val="002129B6"/>
    <w:rsid w:val="00244D84"/>
    <w:rsid w:val="00257855"/>
    <w:rsid w:val="00267A0E"/>
    <w:rsid w:val="00282171"/>
    <w:rsid w:val="002A78BA"/>
    <w:rsid w:val="002C062D"/>
    <w:rsid w:val="002C607D"/>
    <w:rsid w:val="002C7173"/>
    <w:rsid w:val="002D5E20"/>
    <w:rsid w:val="002E0264"/>
    <w:rsid w:val="002F6ABC"/>
    <w:rsid w:val="003325AD"/>
    <w:rsid w:val="00341AFC"/>
    <w:rsid w:val="0035499C"/>
    <w:rsid w:val="00397953"/>
    <w:rsid w:val="003A03E4"/>
    <w:rsid w:val="003B2C6D"/>
    <w:rsid w:val="003D4C9A"/>
    <w:rsid w:val="003F5DB1"/>
    <w:rsid w:val="003F6A63"/>
    <w:rsid w:val="0040522D"/>
    <w:rsid w:val="0042754D"/>
    <w:rsid w:val="004D4722"/>
    <w:rsid w:val="004E4D44"/>
    <w:rsid w:val="004F59DB"/>
    <w:rsid w:val="0050030F"/>
    <w:rsid w:val="005025F9"/>
    <w:rsid w:val="00505782"/>
    <w:rsid w:val="005628A0"/>
    <w:rsid w:val="00566B6E"/>
    <w:rsid w:val="0057324D"/>
    <w:rsid w:val="005B093C"/>
    <w:rsid w:val="005F6372"/>
    <w:rsid w:val="0060680E"/>
    <w:rsid w:val="0064124C"/>
    <w:rsid w:val="006533AD"/>
    <w:rsid w:val="0066122E"/>
    <w:rsid w:val="0069734A"/>
    <w:rsid w:val="006B381C"/>
    <w:rsid w:val="006D4596"/>
    <w:rsid w:val="00700CFC"/>
    <w:rsid w:val="0070201B"/>
    <w:rsid w:val="00712381"/>
    <w:rsid w:val="00742C9B"/>
    <w:rsid w:val="0075432A"/>
    <w:rsid w:val="0079055A"/>
    <w:rsid w:val="007C478F"/>
    <w:rsid w:val="007F10B1"/>
    <w:rsid w:val="007F7228"/>
    <w:rsid w:val="0085023C"/>
    <w:rsid w:val="0089496A"/>
    <w:rsid w:val="008B2FCC"/>
    <w:rsid w:val="008D44F2"/>
    <w:rsid w:val="008D657B"/>
    <w:rsid w:val="00947819"/>
    <w:rsid w:val="00965936"/>
    <w:rsid w:val="009870EC"/>
    <w:rsid w:val="0099798F"/>
    <w:rsid w:val="009C078F"/>
    <w:rsid w:val="009F4665"/>
    <w:rsid w:val="009F6B50"/>
    <w:rsid w:val="00A12E04"/>
    <w:rsid w:val="00A1514B"/>
    <w:rsid w:val="00A66B9B"/>
    <w:rsid w:val="00A91614"/>
    <w:rsid w:val="00AB751D"/>
    <w:rsid w:val="00AC4F2B"/>
    <w:rsid w:val="00AD1196"/>
    <w:rsid w:val="00AE1E8A"/>
    <w:rsid w:val="00AE4E98"/>
    <w:rsid w:val="00AF5B69"/>
    <w:rsid w:val="00B13066"/>
    <w:rsid w:val="00B35655"/>
    <w:rsid w:val="00B42EBA"/>
    <w:rsid w:val="00B56C20"/>
    <w:rsid w:val="00B62090"/>
    <w:rsid w:val="00B961DC"/>
    <w:rsid w:val="00BC161C"/>
    <w:rsid w:val="00BC18E4"/>
    <w:rsid w:val="00BE27C5"/>
    <w:rsid w:val="00BF3F31"/>
    <w:rsid w:val="00C35E6F"/>
    <w:rsid w:val="00C36973"/>
    <w:rsid w:val="00C85113"/>
    <w:rsid w:val="00CC1F9A"/>
    <w:rsid w:val="00CE38DE"/>
    <w:rsid w:val="00D1095F"/>
    <w:rsid w:val="00D16B4E"/>
    <w:rsid w:val="00D206BE"/>
    <w:rsid w:val="00D338AA"/>
    <w:rsid w:val="00D355E0"/>
    <w:rsid w:val="00D87AFE"/>
    <w:rsid w:val="00DA215D"/>
    <w:rsid w:val="00DC270B"/>
    <w:rsid w:val="00DC7072"/>
    <w:rsid w:val="00DD07F6"/>
    <w:rsid w:val="00DE3238"/>
    <w:rsid w:val="00E03DB1"/>
    <w:rsid w:val="00E11ED7"/>
    <w:rsid w:val="00E13952"/>
    <w:rsid w:val="00E44483"/>
    <w:rsid w:val="00E9689C"/>
    <w:rsid w:val="00E96E9F"/>
    <w:rsid w:val="00ED4CC3"/>
    <w:rsid w:val="00EE4110"/>
    <w:rsid w:val="00F3643C"/>
    <w:rsid w:val="00F51B0D"/>
    <w:rsid w:val="00F60CA3"/>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Listenabsatz">
    <w:name w:val="List Paragraph"/>
    <w:basedOn w:val="Standard"/>
    <w:uiPriority w:val="34"/>
    <w:qFormat/>
    <w:rsid w:val="0066122E"/>
    <w:pPr>
      <w:suppressAutoHyphens w:val="0"/>
      <w:ind w:left="720"/>
    </w:pPr>
    <w:rPr>
      <w:rFonts w:ascii="Calibri" w:eastAsiaTheme="minorHAnsi" w:hAnsi="Calibri" w:cs="Calibri"/>
      <w:sz w:val="22"/>
      <w:szCs w:val="22"/>
    </w:rPr>
  </w:style>
  <w:style w:type="paragraph" w:styleId="StandardWeb">
    <w:name w:val="Normal (Web)"/>
    <w:basedOn w:val="Standard"/>
    <w:uiPriority w:val="99"/>
    <w:semiHidden/>
    <w:unhideWhenUsed/>
    <w:rsid w:val="0066122E"/>
    <w:pPr>
      <w:suppressAutoHyphens w:val="0"/>
      <w:spacing w:before="100" w:beforeAutospacing="1" w:after="100" w:afterAutospacing="1"/>
    </w:pPr>
    <w:rPr>
      <w:rFonts w:ascii="Calibri" w:eastAsiaTheme="minorHAnsi" w:hAnsi="Calibri" w:cs="Calibri"/>
      <w:sz w:val="22"/>
      <w:szCs w:val="22"/>
    </w:rPr>
  </w:style>
  <w:style w:type="character" w:customStyle="1" w:styleId="sc-afe43def-1">
    <w:name w:val="sc-afe43def-1"/>
    <w:basedOn w:val="Absatz-Standardschriftart"/>
    <w:rsid w:val="00050D1D"/>
  </w:style>
  <w:style w:type="character" w:styleId="BesuchterLink">
    <w:name w:val="FollowedHyperlink"/>
    <w:basedOn w:val="Absatz-Standardschriftart"/>
    <w:uiPriority w:val="99"/>
    <w:semiHidden/>
    <w:unhideWhenUsed/>
    <w:rsid w:val="00B42EBA"/>
    <w:rPr>
      <w:color w:val="954F72" w:themeColor="followedHyperlink"/>
      <w:u w:val="single"/>
    </w:rPr>
  </w:style>
  <w:style w:type="paragraph" w:styleId="berarbeitung">
    <w:name w:val="Revision"/>
    <w:hidden/>
    <w:uiPriority w:val="99"/>
    <w:semiHidden/>
    <w:rsid w:val="0035499C"/>
    <w:rPr>
      <w:rFonts w:ascii="Arial" w:hAnsi="Arial"/>
    </w:rPr>
  </w:style>
  <w:style w:type="character" w:styleId="Kommentarzeichen">
    <w:name w:val="annotation reference"/>
    <w:basedOn w:val="Absatz-Standardschriftart"/>
    <w:uiPriority w:val="99"/>
    <w:semiHidden/>
    <w:unhideWhenUsed/>
    <w:rsid w:val="0035499C"/>
    <w:rPr>
      <w:sz w:val="16"/>
      <w:szCs w:val="16"/>
    </w:rPr>
  </w:style>
  <w:style w:type="paragraph" w:styleId="Kommentartext">
    <w:name w:val="annotation text"/>
    <w:basedOn w:val="Standard"/>
    <w:link w:val="KommentartextZchn"/>
    <w:uiPriority w:val="99"/>
    <w:semiHidden/>
    <w:unhideWhenUsed/>
    <w:rsid w:val="0035499C"/>
  </w:style>
  <w:style w:type="character" w:customStyle="1" w:styleId="KommentartextZchn">
    <w:name w:val="Kommentartext Zchn"/>
    <w:basedOn w:val="Absatz-Standardschriftart"/>
    <w:link w:val="Kommentartext"/>
    <w:uiPriority w:val="99"/>
    <w:semiHidden/>
    <w:rsid w:val="0035499C"/>
    <w:rPr>
      <w:rFonts w:ascii="Arial" w:hAnsi="Arial"/>
    </w:rPr>
  </w:style>
  <w:style w:type="paragraph" w:styleId="Kommentarthema">
    <w:name w:val="annotation subject"/>
    <w:basedOn w:val="Kommentartext"/>
    <w:next w:val="Kommentartext"/>
    <w:link w:val="KommentarthemaZchn"/>
    <w:uiPriority w:val="99"/>
    <w:semiHidden/>
    <w:unhideWhenUsed/>
    <w:rsid w:val="0035499C"/>
    <w:rPr>
      <w:b/>
      <w:bCs/>
    </w:rPr>
  </w:style>
  <w:style w:type="character" w:customStyle="1" w:styleId="KommentarthemaZchn">
    <w:name w:val="Kommentarthema Zchn"/>
    <w:basedOn w:val="KommentartextZchn"/>
    <w:link w:val="Kommentarthema"/>
    <w:uiPriority w:val="99"/>
    <w:semiHidden/>
    <w:rsid w:val="0035499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18646">
      <w:bodyDiv w:val="1"/>
      <w:marLeft w:val="0"/>
      <w:marRight w:val="0"/>
      <w:marTop w:val="0"/>
      <w:marBottom w:val="0"/>
      <w:divBdr>
        <w:top w:val="none" w:sz="0" w:space="0" w:color="auto"/>
        <w:left w:val="none" w:sz="0" w:space="0" w:color="auto"/>
        <w:bottom w:val="none" w:sz="0" w:space="0" w:color="auto"/>
        <w:right w:val="none" w:sz="0" w:space="0" w:color="auto"/>
      </w:divBdr>
    </w:div>
    <w:div w:id="232812492">
      <w:bodyDiv w:val="1"/>
      <w:marLeft w:val="0"/>
      <w:marRight w:val="0"/>
      <w:marTop w:val="0"/>
      <w:marBottom w:val="0"/>
      <w:divBdr>
        <w:top w:val="none" w:sz="0" w:space="0" w:color="auto"/>
        <w:left w:val="none" w:sz="0" w:space="0" w:color="auto"/>
        <w:bottom w:val="none" w:sz="0" w:space="0" w:color="auto"/>
        <w:right w:val="none" w:sz="0" w:space="0" w:color="auto"/>
      </w:divBdr>
    </w:div>
    <w:div w:id="1208100635">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87237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artikel/antriebstechnik-alles-aus-einer-han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3518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4068</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40</cp:revision>
  <cp:lastPrinted>2014-05-09T08:50:00Z</cp:lastPrinted>
  <dcterms:created xsi:type="dcterms:W3CDTF">2022-03-18T11:43:00Z</dcterms:created>
  <dcterms:modified xsi:type="dcterms:W3CDTF">2023-11-09T10:31:00Z</dcterms:modified>
</cp:coreProperties>
</file>