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4B68224B" w14:textId="2C7019DD" w:rsidR="00273B03" w:rsidRDefault="000E174C">
      <w:pPr>
        <w:suppressAutoHyphens/>
        <w:spacing w:line="360" w:lineRule="auto"/>
        <w:rPr>
          <w:b/>
          <w:sz w:val="24"/>
          <w:szCs w:val="40"/>
        </w:rPr>
      </w:pPr>
      <w:r>
        <w:rPr>
          <w:b/>
          <w:sz w:val="24"/>
          <w:szCs w:val="40"/>
        </w:rPr>
        <w:t>CAD-</w:t>
      </w:r>
      <w:r w:rsidR="00C3771C">
        <w:rPr>
          <w:b/>
          <w:sz w:val="24"/>
          <w:szCs w:val="40"/>
        </w:rPr>
        <w:t>Schnittstelle</w:t>
      </w:r>
      <w:r>
        <w:rPr>
          <w:b/>
          <w:sz w:val="24"/>
          <w:szCs w:val="40"/>
        </w:rPr>
        <w:t xml:space="preserve"> für BIM-fähiges Prüfdatenmanagement </w:t>
      </w:r>
    </w:p>
    <w:p w14:paraId="184FF5DB" w14:textId="77777777" w:rsidR="000E174C" w:rsidRDefault="000E174C">
      <w:pPr>
        <w:suppressAutoHyphens/>
        <w:spacing w:line="360" w:lineRule="auto"/>
        <w:rPr>
          <w:b/>
          <w:sz w:val="24"/>
        </w:rPr>
      </w:pPr>
    </w:p>
    <w:p w14:paraId="700DE9C1" w14:textId="7964C2A7" w:rsidR="000E174C" w:rsidRDefault="00CC7560" w:rsidP="001E41B7">
      <w:pPr>
        <w:suppressAutoHyphens/>
        <w:spacing w:line="360" w:lineRule="auto"/>
        <w:jc w:val="both"/>
      </w:pPr>
      <w:r>
        <w:t>Die z</w:t>
      </w:r>
      <w:r w:rsidR="00CA2F9A">
        <w:t xml:space="preserve">unehmende Komplexität der Technischen Gebäudeausrüstung (TGA) und </w:t>
      </w:r>
      <w:r w:rsidR="0016694A">
        <w:t xml:space="preserve">wachsende </w:t>
      </w:r>
      <w:r w:rsidR="00CA2F9A">
        <w:t xml:space="preserve">Relevanz von Sicherheitsaspekten </w:t>
      </w:r>
      <w:r w:rsidR="00736F81">
        <w:t xml:space="preserve">treiben die Digitalisierung im Bereich der Elektrotechnik voran. Für ein </w:t>
      </w:r>
      <w:r w:rsidR="00C70366">
        <w:t xml:space="preserve">zeitsparendes, </w:t>
      </w:r>
      <w:r w:rsidR="00736F81">
        <w:t>BIM-</w:t>
      </w:r>
      <w:r w:rsidR="000028BA">
        <w:t>ko</w:t>
      </w:r>
      <w:r w:rsidR="009318C9">
        <w:t xml:space="preserve">nformes </w:t>
      </w:r>
      <w:r w:rsidR="00736F81">
        <w:t>Prüfdaten</w:t>
      </w:r>
      <w:r w:rsidR="002A7C77">
        <w:t>managemen</w:t>
      </w:r>
      <w:r w:rsidR="00736F81">
        <w:t xml:space="preserve">t </w:t>
      </w:r>
      <w:r w:rsidR="002A7C77">
        <w:t xml:space="preserve">hat </w:t>
      </w:r>
      <w:r w:rsidR="00736F81">
        <w:t>Gossen Metrawatt</w:t>
      </w:r>
      <w:r w:rsidR="002A7C77">
        <w:t xml:space="preserve"> als marktweit einziger Hersteller</w:t>
      </w:r>
      <w:r w:rsidR="00736F81">
        <w:t xml:space="preserve"> </w:t>
      </w:r>
      <w:r w:rsidR="00563F47">
        <w:t>sein professionelles Prüfequipment mit einer Schnittstelle für die</w:t>
      </w:r>
      <w:r w:rsidR="00563F47" w:rsidRPr="00CA2F9A">
        <w:t xml:space="preserve"> </w:t>
      </w:r>
      <w:r w:rsidR="00563F47" w:rsidRPr="000E174C">
        <w:t>Gebäudedatenmodellierung mit</w:t>
      </w:r>
      <w:r w:rsidR="00563F47">
        <w:rPr>
          <w:b/>
          <w:bCs/>
        </w:rPr>
        <w:t xml:space="preserve"> </w:t>
      </w:r>
      <w:r w:rsidR="00563F47">
        <w:t xml:space="preserve">DDScad </w:t>
      </w:r>
      <w:r w:rsidR="00563F47" w:rsidRPr="00CA2F9A">
        <w:t xml:space="preserve">von Graphisoft </w:t>
      </w:r>
      <w:r w:rsidR="00563F47">
        <w:t>ausgerüstet</w:t>
      </w:r>
      <w:r w:rsidR="002A7C77">
        <w:t xml:space="preserve">. </w:t>
      </w:r>
      <w:r w:rsidR="004533AB" w:rsidRPr="004533AB">
        <w:t xml:space="preserve">DDScad </w:t>
      </w:r>
      <w:r w:rsidR="004533AB">
        <w:t xml:space="preserve">ermöglicht </w:t>
      </w:r>
      <w:r w:rsidR="000E174C">
        <w:t xml:space="preserve">es, </w:t>
      </w:r>
      <w:r w:rsidR="004533AB" w:rsidRPr="004533AB">
        <w:t xml:space="preserve">vollständige dreidimensionale Gebäudemodelle </w:t>
      </w:r>
      <w:r w:rsidR="004533AB">
        <w:t xml:space="preserve">zu </w:t>
      </w:r>
      <w:r w:rsidR="004533AB" w:rsidRPr="004533AB">
        <w:t>erstellen</w:t>
      </w:r>
      <w:r w:rsidR="004533AB">
        <w:t xml:space="preserve">, wobei elektrotechnische </w:t>
      </w:r>
      <w:r w:rsidR="004533AB" w:rsidRPr="004533AB">
        <w:t xml:space="preserve">Bauteildaten </w:t>
      </w:r>
      <w:r w:rsidR="004533AB">
        <w:t xml:space="preserve">einfach </w:t>
      </w:r>
      <w:r w:rsidR="004533AB" w:rsidRPr="004533AB">
        <w:t>per Klick aus dem ZVEH-Katalog ausgewählt</w:t>
      </w:r>
      <w:r w:rsidR="004533AB">
        <w:t xml:space="preserve"> werden können. </w:t>
      </w:r>
      <w:r w:rsidR="002A7C77">
        <w:t xml:space="preserve">Durch den </w:t>
      </w:r>
      <w:r w:rsidR="000E174C">
        <w:t>direkten</w:t>
      </w:r>
      <w:r w:rsidR="002A7C77">
        <w:t xml:space="preserve"> Datenaustausch </w:t>
      </w:r>
      <w:r w:rsidR="004533AB">
        <w:t xml:space="preserve">mit </w:t>
      </w:r>
      <w:r w:rsidR="002A7C77" w:rsidRPr="00CA2F9A">
        <w:t xml:space="preserve">der </w:t>
      </w:r>
      <w:r w:rsidR="004533AB">
        <w:t xml:space="preserve">cloudfähigen </w:t>
      </w:r>
      <w:r w:rsidR="002A7C77" w:rsidRPr="00CA2F9A">
        <w:t>Prüfsoftware IZYTRONIQ von Gossen Metrawatt</w:t>
      </w:r>
      <w:r w:rsidR="002A7C77">
        <w:t xml:space="preserve"> </w:t>
      </w:r>
      <w:r w:rsidR="002A7C77" w:rsidRPr="00CA2F9A">
        <w:t xml:space="preserve">lassen sich Verteilerdokumentationen mit Stromkreislisten und Bemessungsangaben auf </w:t>
      </w:r>
      <w:r w:rsidR="000E174C">
        <w:t xml:space="preserve">die </w:t>
      </w:r>
      <w:r w:rsidR="002A7C77" w:rsidRPr="00CA2F9A">
        <w:t>tragbare</w:t>
      </w:r>
      <w:r w:rsidR="000E174C">
        <w:t>n</w:t>
      </w:r>
      <w:r w:rsidR="004533AB">
        <w:t xml:space="preserve"> Prüfgeräte</w:t>
      </w:r>
      <w:r w:rsidR="002A7C77" w:rsidRPr="00CA2F9A">
        <w:t xml:space="preserve"> </w:t>
      </w:r>
      <w:r w:rsidR="00563F47">
        <w:t xml:space="preserve">der Baureihe </w:t>
      </w:r>
      <w:r w:rsidR="002A7C77" w:rsidRPr="00CA2F9A">
        <w:t>PROF</w:t>
      </w:r>
      <w:r w:rsidR="004533AB">
        <w:t>I</w:t>
      </w:r>
      <w:r w:rsidR="002A7C77" w:rsidRPr="00CA2F9A">
        <w:t>TEST Master übertragen</w:t>
      </w:r>
      <w:r w:rsidR="004533AB">
        <w:t xml:space="preserve">, wieder zurückspielen und abgleichen. </w:t>
      </w:r>
      <w:r w:rsidR="00727EE7">
        <w:t xml:space="preserve">Dies reduziert </w:t>
      </w:r>
      <w:r w:rsidR="00C47496">
        <w:t xml:space="preserve">erheblich </w:t>
      </w:r>
      <w:r w:rsidR="00727EE7">
        <w:t xml:space="preserve">den Zeitaufwand für das Elektrohandwerk, da sich </w:t>
      </w:r>
      <w:r w:rsidR="00D735C3">
        <w:t xml:space="preserve">die </w:t>
      </w:r>
      <w:r w:rsidR="00D47273">
        <w:t xml:space="preserve">Daten aus der Elektroplanung </w:t>
      </w:r>
      <w:r w:rsidR="00727EE7">
        <w:t xml:space="preserve">direkt für Prüfabläufe nutzen lassen und das gesamte Prüfgeschehen auf einer </w:t>
      </w:r>
      <w:r w:rsidR="004533AB">
        <w:t>aktuelle</w:t>
      </w:r>
      <w:r w:rsidR="0032794A">
        <w:t>n</w:t>
      </w:r>
      <w:r w:rsidR="004533AB">
        <w:t>, einheitliche</w:t>
      </w:r>
      <w:r w:rsidR="00727EE7">
        <w:t>n</w:t>
      </w:r>
      <w:r w:rsidR="004533AB">
        <w:t xml:space="preserve"> Datenbasis</w:t>
      </w:r>
      <w:r w:rsidR="00C47496">
        <w:t xml:space="preserve"> erfolgt.</w:t>
      </w:r>
      <w:r w:rsidR="004533AB">
        <w:t xml:space="preserve"> </w:t>
      </w:r>
      <w:r w:rsidR="00C47496">
        <w:t>Hierzu werden die i</w:t>
      </w:r>
      <w:r>
        <w:t xml:space="preserve">n DDScad </w:t>
      </w:r>
      <w:r w:rsidR="000E174C">
        <w:t>angelegte</w:t>
      </w:r>
      <w:r w:rsidR="00C47496">
        <w:t>n</w:t>
      </w:r>
      <w:r w:rsidR="000E174C">
        <w:t xml:space="preserve"> Projekte</w:t>
      </w:r>
      <w:r>
        <w:t xml:space="preserve"> </w:t>
      </w:r>
      <w:r w:rsidR="007E2A44">
        <w:t xml:space="preserve">an ein </w:t>
      </w:r>
      <w:r w:rsidR="000E174C">
        <w:t>IZYTRONIQ-fähiges Messgerät wie den Profitext MF XTRA übergeben</w:t>
      </w:r>
      <w:r>
        <w:t xml:space="preserve"> und </w:t>
      </w:r>
      <w:r w:rsidR="00C47496">
        <w:t xml:space="preserve">können </w:t>
      </w:r>
      <w:r>
        <w:t xml:space="preserve">direkt dort oder in </w:t>
      </w:r>
      <w:r w:rsidR="000E174C">
        <w:t xml:space="preserve">IZYTRONIQ </w:t>
      </w:r>
      <w:r w:rsidR="007E2A44">
        <w:t>aktualisier</w:t>
      </w:r>
      <w:r w:rsidR="00C47496">
        <w:t>t werden</w:t>
      </w:r>
      <w:r>
        <w:t xml:space="preserve">. </w:t>
      </w:r>
      <w:r w:rsidR="00627A7F">
        <w:t xml:space="preserve">Mit Abschluss der Prüfung </w:t>
      </w:r>
      <w:r w:rsidR="00C47496">
        <w:t xml:space="preserve">lassen sich </w:t>
      </w:r>
      <w:r w:rsidR="00627A7F">
        <w:t xml:space="preserve">die Ergebnisse </w:t>
      </w:r>
      <w:r w:rsidR="000E174C">
        <w:t>als</w:t>
      </w:r>
      <w:r w:rsidR="000E174C" w:rsidRPr="00247B17">
        <w:t xml:space="preserve"> </w:t>
      </w:r>
      <w:r w:rsidR="000E174C">
        <w:t>komplette Datensätze oder einzeln ausgewählte Messwerte in einen Prüfbericht überführ</w:t>
      </w:r>
      <w:r w:rsidR="00C47496">
        <w:t>en</w:t>
      </w:r>
      <w:r w:rsidR="001E41B7">
        <w:t xml:space="preserve"> sowie </w:t>
      </w:r>
      <w:r w:rsidR="00D47273">
        <w:t>zurück</w:t>
      </w:r>
      <w:r w:rsidR="000E174C" w:rsidRPr="00AF196C">
        <w:t xml:space="preserve"> nach DDScad exportier</w:t>
      </w:r>
      <w:r w:rsidR="00C47496">
        <w:t>en</w:t>
      </w:r>
      <w:r w:rsidR="000E174C" w:rsidRPr="00AF196C">
        <w:t>.</w:t>
      </w:r>
      <w:r w:rsidR="001E41B7">
        <w:t xml:space="preserve"> Zur revisions</w:t>
      </w:r>
      <w:r w:rsidR="00627A7F">
        <w:t xml:space="preserve">geschützten </w:t>
      </w:r>
      <w:r w:rsidR="001E41B7">
        <w:t xml:space="preserve">Dokumentation wird von jedem </w:t>
      </w:r>
      <w:r w:rsidR="000E174C">
        <w:t xml:space="preserve">Prüfbericht </w:t>
      </w:r>
      <w:r w:rsidR="000E174C" w:rsidRPr="0097558E">
        <w:t>eine originäre</w:t>
      </w:r>
      <w:r w:rsidR="001E41B7">
        <w:t>,</w:t>
      </w:r>
      <w:r w:rsidR="000E174C" w:rsidRPr="0097558E">
        <w:t xml:space="preserve"> fälschungssichere </w:t>
      </w:r>
      <w:r w:rsidR="000E174C">
        <w:t>pdf</w:t>
      </w:r>
      <w:r w:rsidR="000E174C" w:rsidRPr="0097558E">
        <w:t xml:space="preserve">-Datei </w:t>
      </w:r>
      <w:r w:rsidR="001E41B7">
        <w:t xml:space="preserve">in der </w:t>
      </w:r>
      <w:r w:rsidR="001E41B7" w:rsidRPr="0097558E">
        <w:t xml:space="preserve">Datenbank </w:t>
      </w:r>
      <w:r w:rsidR="000E174C" w:rsidRPr="0097558E">
        <w:t>angelegt</w:t>
      </w:r>
      <w:r w:rsidR="001E41B7">
        <w:t xml:space="preserve">, </w:t>
      </w:r>
      <w:r w:rsidR="00563F47">
        <w:t>deren Echtheit eine</w:t>
      </w:r>
      <w:r w:rsidR="009318C9">
        <w:t xml:space="preserve"> </w:t>
      </w:r>
      <w:r w:rsidR="009318C9" w:rsidRPr="0097558E">
        <w:t>als QR-Code</w:t>
      </w:r>
      <w:r w:rsidR="00563F47">
        <w:t xml:space="preserve"> </w:t>
      </w:r>
      <w:r w:rsidR="009318C9">
        <w:t xml:space="preserve">applizierte </w:t>
      </w:r>
      <w:r w:rsidR="000E174C" w:rsidRPr="0097558E">
        <w:t xml:space="preserve">Checksumme </w:t>
      </w:r>
      <w:r w:rsidR="009318C9">
        <w:t>bestätigt</w:t>
      </w:r>
      <w:r w:rsidR="000E174C" w:rsidRPr="0097558E">
        <w:t>.</w:t>
      </w:r>
    </w:p>
    <w:p w14:paraId="7C162748" w14:textId="77777777" w:rsidR="000E174C" w:rsidRDefault="000E174C" w:rsidP="004533AB">
      <w:pPr>
        <w:suppressAutoHyphens/>
        <w:spacing w:line="360" w:lineRule="auto"/>
        <w:ind w:right="-2"/>
        <w:jc w:val="both"/>
      </w:pPr>
    </w:p>
    <w:p w14:paraId="68742028" w14:textId="77777777" w:rsidR="00566163" w:rsidRDefault="00566163" w:rsidP="004533AB">
      <w:pPr>
        <w:suppressAutoHyphens/>
        <w:spacing w:line="360" w:lineRule="auto"/>
        <w:ind w:right="-2"/>
        <w:jc w:val="both"/>
      </w:pPr>
    </w:p>
    <w:p w14:paraId="60DE2BFC" w14:textId="77777777" w:rsidR="00566163" w:rsidRDefault="00566163" w:rsidP="004533AB">
      <w:pPr>
        <w:suppressAutoHyphens/>
        <w:spacing w:line="360" w:lineRule="auto"/>
        <w:ind w:right="-2"/>
        <w:jc w:val="both"/>
      </w:pPr>
    </w:p>
    <w:p w14:paraId="2CB5C8B4" w14:textId="77777777" w:rsidR="00566163" w:rsidRDefault="00566163" w:rsidP="004533AB">
      <w:pPr>
        <w:suppressAutoHyphens/>
        <w:spacing w:line="360" w:lineRule="auto"/>
        <w:ind w:right="-2"/>
        <w:jc w:val="both"/>
      </w:pPr>
    </w:p>
    <w:p w14:paraId="655EC4DA" w14:textId="77777777" w:rsidR="00566163" w:rsidRDefault="00566163" w:rsidP="004533AB">
      <w:pPr>
        <w:suppressAutoHyphens/>
        <w:spacing w:line="360" w:lineRule="auto"/>
        <w:ind w:right="-2"/>
        <w:jc w:val="both"/>
      </w:pP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0A3C5FAA" w:rsidR="00273B03" w:rsidRDefault="000028BA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002CCD2E" wp14:editId="21B266AC">
                  <wp:extent cx="3046095" cy="1598930"/>
                  <wp:effectExtent l="0" t="0" r="1905" b="1270"/>
                  <wp:docPr id="29380881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159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3E064E4E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Bild:</w:t>
            </w:r>
            <w:r w:rsidR="001946C7">
              <w:rPr>
                <w:b/>
                <w:bCs/>
                <w:sz w:val="18"/>
                <w:szCs w:val="18"/>
              </w:rPr>
              <w:t xml:space="preserve"> </w:t>
            </w:r>
            <w:r w:rsidR="001946C7" w:rsidRPr="001946C7">
              <w:rPr>
                <w:bCs/>
                <w:sz w:val="18"/>
                <w:szCs w:val="18"/>
              </w:rPr>
              <w:t>Der</w:t>
            </w:r>
            <w:r w:rsidR="001946C7">
              <w:rPr>
                <w:b/>
                <w:bCs/>
                <w:sz w:val="18"/>
                <w:szCs w:val="18"/>
              </w:rPr>
              <w:t xml:space="preserve"> </w:t>
            </w:r>
            <w:r w:rsidR="001946C7" w:rsidRPr="000028BA">
              <w:rPr>
                <w:sz w:val="18"/>
                <w:szCs w:val="18"/>
              </w:rPr>
              <w:t>PROFTEST MF XTRA</w:t>
            </w:r>
            <w:r w:rsidR="001946C7">
              <w:rPr>
                <w:sz w:val="18"/>
                <w:szCs w:val="18"/>
              </w:rPr>
              <w:t xml:space="preserve"> mit IZYTRONIQ-Software</w:t>
            </w:r>
            <w:r w:rsidR="008D695B">
              <w:rPr>
                <w:sz w:val="18"/>
                <w:szCs w:val="18"/>
              </w:rPr>
              <w:t>: Via DDScad-Schnittstelle</w:t>
            </w:r>
            <w:r w:rsidR="00425235">
              <w:rPr>
                <w:sz w:val="18"/>
                <w:szCs w:val="18"/>
              </w:rPr>
              <w:t xml:space="preserve"> einfach und zeitsparend </w:t>
            </w:r>
            <w:r w:rsidR="008D695B">
              <w:rPr>
                <w:sz w:val="18"/>
                <w:szCs w:val="18"/>
              </w:rPr>
              <w:t>zum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1946C7">
              <w:rPr>
                <w:sz w:val="18"/>
                <w:szCs w:val="18"/>
              </w:rPr>
              <w:t>BIM-konforme</w:t>
            </w:r>
            <w:r w:rsidR="008D695B">
              <w:rPr>
                <w:sz w:val="18"/>
                <w:szCs w:val="18"/>
              </w:rPr>
              <w:t>n</w:t>
            </w:r>
            <w:r w:rsidR="001946C7">
              <w:rPr>
                <w:sz w:val="18"/>
                <w:szCs w:val="18"/>
              </w:rPr>
              <w:t xml:space="preserve"> Prüfdatenmanagement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032326AD" w:rsidR="00273B03" w:rsidRPr="0016694A" w:rsidRDefault="0016694A">
            <w:pPr>
              <w:pStyle w:val="Textkrper"/>
              <w:suppressAutoHyphens/>
              <w:snapToGrid w:val="0"/>
              <w:rPr>
                <w:sz w:val="18"/>
                <w:lang w:val="en-US"/>
              </w:rPr>
            </w:pPr>
            <w:r w:rsidRPr="0016694A">
              <w:rPr>
                <w:sz w:val="18"/>
                <w:lang w:val="en-US"/>
              </w:rPr>
              <w:t>izytroniq_profitest_mf_xtra_2000px.jpg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4D6BE9B1" w:rsidR="00273B03" w:rsidRDefault="000028BA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9005CF">
              <w:rPr>
                <w:sz w:val="18"/>
              </w:rPr>
              <w:t>687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3A6A9AD4" w:rsidR="00273B03" w:rsidRDefault="000028BA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2023</w:t>
            </w:r>
            <w:r w:rsidR="00331375">
              <w:rPr>
                <w:sz w:val="18"/>
              </w:rPr>
              <w:t>09024</w:t>
            </w:r>
            <w:r>
              <w:rPr>
                <w:sz w:val="18"/>
              </w:rPr>
              <w:t>_pm_gome-ddscad.doc</w:t>
            </w:r>
            <w:r w:rsidR="00331375">
              <w:rPr>
                <w:sz w:val="18"/>
              </w:rPr>
              <w:t>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1BC64E31" w:rsidR="00273B03" w:rsidRPr="0071680C" w:rsidRDefault="00C8669C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26.09.2023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98619" w14:textId="77777777" w:rsidR="005915B6" w:rsidRDefault="005915B6">
      <w:r>
        <w:separator/>
      </w:r>
    </w:p>
  </w:endnote>
  <w:endnote w:type="continuationSeparator" w:id="0">
    <w:p w14:paraId="769C6683" w14:textId="77777777" w:rsidR="005915B6" w:rsidRDefault="0059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038EE" w14:textId="77777777" w:rsidR="005915B6" w:rsidRDefault="005915B6">
      <w:r>
        <w:separator/>
      </w:r>
    </w:p>
  </w:footnote>
  <w:footnote w:type="continuationSeparator" w:id="0">
    <w:p w14:paraId="521FCD47" w14:textId="77777777" w:rsidR="005915B6" w:rsidRDefault="00591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28212C79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16694A">
      <w:rPr>
        <w:rStyle w:val="Seitenzahl"/>
        <w:sz w:val="18"/>
      </w:rPr>
      <w:t>BIM-konformes Prüfdatenmanagement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028BA"/>
    <w:rsid w:val="000A32D4"/>
    <w:rsid w:val="000D355B"/>
    <w:rsid w:val="000E174C"/>
    <w:rsid w:val="00164728"/>
    <w:rsid w:val="0016694A"/>
    <w:rsid w:val="00166D44"/>
    <w:rsid w:val="001946C7"/>
    <w:rsid w:val="001E41B7"/>
    <w:rsid w:val="00204413"/>
    <w:rsid w:val="00273B03"/>
    <w:rsid w:val="0028393D"/>
    <w:rsid w:val="002A7C77"/>
    <w:rsid w:val="002D74C0"/>
    <w:rsid w:val="0032794A"/>
    <w:rsid w:val="00331375"/>
    <w:rsid w:val="003B599E"/>
    <w:rsid w:val="003B6937"/>
    <w:rsid w:val="00425235"/>
    <w:rsid w:val="004533AB"/>
    <w:rsid w:val="00461563"/>
    <w:rsid w:val="00563F47"/>
    <w:rsid w:val="00566163"/>
    <w:rsid w:val="005915B6"/>
    <w:rsid w:val="00627A7F"/>
    <w:rsid w:val="006519F8"/>
    <w:rsid w:val="0071680C"/>
    <w:rsid w:val="00727EE7"/>
    <w:rsid w:val="00736F81"/>
    <w:rsid w:val="00740E5A"/>
    <w:rsid w:val="007E2A44"/>
    <w:rsid w:val="00897A9F"/>
    <w:rsid w:val="008A7BCB"/>
    <w:rsid w:val="008D695B"/>
    <w:rsid w:val="008E2B56"/>
    <w:rsid w:val="009005CF"/>
    <w:rsid w:val="009318C9"/>
    <w:rsid w:val="00B5104A"/>
    <w:rsid w:val="00C3771C"/>
    <w:rsid w:val="00C47496"/>
    <w:rsid w:val="00C70366"/>
    <w:rsid w:val="00C8669C"/>
    <w:rsid w:val="00CA2F9A"/>
    <w:rsid w:val="00CC2144"/>
    <w:rsid w:val="00CC7560"/>
    <w:rsid w:val="00CE3840"/>
    <w:rsid w:val="00CE566D"/>
    <w:rsid w:val="00D47273"/>
    <w:rsid w:val="00D735C3"/>
    <w:rsid w:val="00DE6889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74C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519F8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6519F8"/>
  </w:style>
  <w:style w:type="character" w:customStyle="1" w:styleId="KommentartextZchn1">
    <w:name w:val="Kommentartext Zchn1"/>
    <w:basedOn w:val="Absatz-Standardschriftart"/>
    <w:link w:val="Kommentartext"/>
    <w:uiPriority w:val="99"/>
    <w:rsid w:val="006519F8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3</cp:revision>
  <cp:lastPrinted>2016-08-24T11:13:00Z</cp:lastPrinted>
  <dcterms:created xsi:type="dcterms:W3CDTF">2023-09-25T11:12:00Z</dcterms:created>
  <dcterms:modified xsi:type="dcterms:W3CDTF">2023-09-26T11:33:00Z</dcterms:modified>
</cp:coreProperties>
</file>