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64EE" w14:textId="77777777" w:rsidR="00D2060E" w:rsidRPr="00CA5A05" w:rsidRDefault="00D2060E" w:rsidP="00CA5A05">
      <w:pPr>
        <w:suppressAutoHyphens/>
        <w:rPr>
          <w:sz w:val="40"/>
          <w:szCs w:val="40"/>
          <w:lang w:val="en-US"/>
        </w:rPr>
      </w:pPr>
      <w:r w:rsidRPr="00CA5A05">
        <w:rPr>
          <w:sz w:val="40"/>
          <w:szCs w:val="40"/>
          <w:lang w:val="en-US"/>
        </w:rPr>
        <w:t>Press Release</w:t>
      </w:r>
    </w:p>
    <w:p w14:paraId="1A9BEDE2" w14:textId="77777777" w:rsidR="00D2060E" w:rsidRDefault="00D2060E" w:rsidP="00CA5A05">
      <w:pPr>
        <w:suppressAutoHyphens/>
        <w:spacing w:line="360" w:lineRule="auto"/>
        <w:ind w:right="-2"/>
        <w:rPr>
          <w:b/>
          <w:sz w:val="24"/>
          <w:lang w:val="en-US"/>
        </w:rPr>
      </w:pPr>
    </w:p>
    <w:p w14:paraId="6B01AE79" w14:textId="2D433F56" w:rsidR="00D2060E" w:rsidRDefault="00A94A2A" w:rsidP="00CA5A05">
      <w:pPr>
        <w:suppressAutoHyphens/>
        <w:spacing w:line="360" w:lineRule="auto"/>
        <w:ind w:right="-2"/>
        <w:rPr>
          <w:b/>
          <w:sz w:val="24"/>
          <w:lang w:val="en-US"/>
        </w:rPr>
      </w:pPr>
      <w:r w:rsidRPr="00A94A2A">
        <w:rPr>
          <w:b/>
          <w:sz w:val="24"/>
          <w:lang w:val="en-US"/>
        </w:rPr>
        <w:t>Pole mount for vision applications</w:t>
      </w:r>
    </w:p>
    <w:p w14:paraId="3A8F3AB7" w14:textId="77777777" w:rsidR="00D2060E" w:rsidRDefault="00D2060E" w:rsidP="00CA5A05">
      <w:pPr>
        <w:suppressAutoHyphens/>
        <w:spacing w:line="360" w:lineRule="auto"/>
        <w:ind w:right="-2"/>
        <w:rPr>
          <w:lang w:val="en-US"/>
        </w:rPr>
      </w:pPr>
    </w:p>
    <w:p w14:paraId="23CC418B" w14:textId="2A3D35C7" w:rsidR="00D2060E" w:rsidRDefault="00A94A2A" w:rsidP="00596BF9">
      <w:pPr>
        <w:suppressAutoHyphens/>
        <w:spacing w:line="360" w:lineRule="auto"/>
        <w:jc w:val="both"/>
        <w:rPr>
          <w:lang w:val="en-US"/>
        </w:rPr>
      </w:pPr>
      <w:r w:rsidRPr="00A94A2A">
        <w:rPr>
          <w:lang w:val="en-US"/>
        </w:rPr>
        <w:t xml:space="preserve">autoVimation complements its mounting solutions for vision applications, introducing a pole mount </w:t>
      </w:r>
      <w:r>
        <w:rPr>
          <w:lang w:val="en-US"/>
        </w:rPr>
        <w:t>that interfaces to</w:t>
      </w:r>
      <w:r w:rsidRPr="00A94A2A">
        <w:rPr>
          <w:lang w:val="en-US"/>
        </w:rPr>
        <w:t xml:space="preserve"> </w:t>
      </w:r>
      <w:r w:rsidR="00596BF9">
        <w:rPr>
          <w:lang w:val="en-US"/>
        </w:rPr>
        <w:t xml:space="preserve">existing </w:t>
      </w:r>
      <w:r w:rsidRPr="00A94A2A">
        <w:rPr>
          <w:lang w:val="en-US"/>
        </w:rPr>
        <w:t xml:space="preserve">wall mounts and mounting kits. </w:t>
      </w:r>
      <w:r w:rsidR="0014111C">
        <w:rPr>
          <w:lang w:val="en-US"/>
        </w:rPr>
        <w:t xml:space="preserve">Featuring </w:t>
      </w:r>
      <w:r w:rsidR="0014111C" w:rsidRPr="00A94A2A">
        <w:rPr>
          <w:lang w:val="en-US"/>
        </w:rPr>
        <w:t>two stainless-steel ribbon clips</w:t>
      </w:r>
      <w:r w:rsidR="0014111C">
        <w:rPr>
          <w:lang w:val="en-US"/>
        </w:rPr>
        <w:t xml:space="preserve"> and a</w:t>
      </w:r>
      <w:r w:rsidRPr="00A94A2A">
        <w:rPr>
          <w:lang w:val="en-US"/>
        </w:rPr>
        <w:t xml:space="preserve"> </w:t>
      </w:r>
      <w:r w:rsidR="00A33D9F" w:rsidRPr="00A33D9F">
        <w:rPr>
          <w:lang w:val="en-US"/>
        </w:rPr>
        <w:t>dovetail profile</w:t>
      </w:r>
      <w:r w:rsidR="0014111C">
        <w:rPr>
          <w:lang w:val="en-US"/>
        </w:rPr>
        <w:t>, the new fixture fits</w:t>
      </w:r>
      <w:r w:rsidR="00A33D9F" w:rsidRPr="00A33D9F">
        <w:rPr>
          <w:lang w:val="en-US"/>
        </w:rPr>
        <w:t xml:space="preserve"> </w:t>
      </w:r>
      <w:r w:rsidRPr="00A94A2A">
        <w:rPr>
          <w:lang w:val="en-US"/>
        </w:rPr>
        <w:t xml:space="preserve">pole diameters up to 115 mm and almost all </w:t>
      </w:r>
      <w:r w:rsidR="00596BF9">
        <w:rPr>
          <w:lang w:val="en-US"/>
        </w:rPr>
        <w:t xml:space="preserve">profile mounts </w:t>
      </w:r>
      <w:r w:rsidRPr="00A94A2A">
        <w:rPr>
          <w:lang w:val="en-US"/>
        </w:rPr>
        <w:t>in the manufacturer</w:t>
      </w:r>
      <w:r>
        <w:rPr>
          <w:lang w:val="en-US"/>
        </w:rPr>
        <w:t>’</w:t>
      </w:r>
      <w:r w:rsidRPr="00A94A2A">
        <w:rPr>
          <w:lang w:val="en-US"/>
        </w:rPr>
        <w:t xml:space="preserve">s range. It provides a convenient </w:t>
      </w:r>
      <w:r w:rsidR="0014111C">
        <w:rPr>
          <w:lang w:val="en-US"/>
        </w:rPr>
        <w:t xml:space="preserve">and </w:t>
      </w:r>
      <w:r w:rsidR="0014111C" w:rsidRPr="00A94A2A">
        <w:rPr>
          <w:lang w:val="en-US"/>
        </w:rPr>
        <w:t xml:space="preserve">secure </w:t>
      </w:r>
      <w:r w:rsidR="0014111C">
        <w:rPr>
          <w:lang w:val="en-US"/>
        </w:rPr>
        <w:t>way to attach</w:t>
      </w:r>
      <w:r w:rsidR="0014111C" w:rsidRPr="00A94A2A">
        <w:rPr>
          <w:lang w:val="en-US"/>
        </w:rPr>
        <w:t xml:space="preserve"> camera enclosures with dovetail profiles on poles, pipes and trusses with different</w:t>
      </w:r>
      <w:r w:rsidR="00596BF9">
        <w:rPr>
          <w:lang w:val="en-US"/>
        </w:rPr>
        <w:t>ly</w:t>
      </w:r>
      <w:r w:rsidR="0014111C" w:rsidRPr="00A94A2A">
        <w:rPr>
          <w:lang w:val="en-US"/>
        </w:rPr>
        <w:t xml:space="preserve"> </w:t>
      </w:r>
      <w:r w:rsidR="00596BF9">
        <w:rPr>
          <w:lang w:val="en-US"/>
        </w:rPr>
        <w:t>shaped cross section</w:t>
      </w:r>
      <w:r w:rsidR="0014111C" w:rsidRPr="00A94A2A">
        <w:rPr>
          <w:lang w:val="en-US"/>
        </w:rPr>
        <w:t>s</w:t>
      </w:r>
      <w:r w:rsidRPr="00A94A2A">
        <w:rPr>
          <w:lang w:val="en-US"/>
        </w:rPr>
        <w:t xml:space="preserve">. The manufacturer specializing in robust solutions to enable machine vision in harsh industrial environments and outdoors </w:t>
      </w:r>
      <w:r>
        <w:rPr>
          <w:lang w:val="en-US"/>
        </w:rPr>
        <w:t>provides a comprehensive range of</w:t>
      </w:r>
      <w:r w:rsidRPr="00A94A2A">
        <w:rPr>
          <w:lang w:val="en-US"/>
        </w:rPr>
        <w:t xml:space="preserve"> </w:t>
      </w:r>
      <w:r>
        <w:rPr>
          <w:lang w:val="en-US"/>
        </w:rPr>
        <w:t xml:space="preserve">camera </w:t>
      </w:r>
      <w:r w:rsidRPr="00A94A2A">
        <w:rPr>
          <w:lang w:val="en-US"/>
        </w:rPr>
        <w:t>enclosures and mounting kits. Depending on the required degree of freedom, there is a choice of fixed brackets or versions that can be freely rotated</w:t>
      </w:r>
      <w:r>
        <w:rPr>
          <w:lang w:val="en-US"/>
        </w:rPr>
        <w:t xml:space="preserve"> along</w:t>
      </w:r>
      <w:r w:rsidRPr="00A94A2A">
        <w:rPr>
          <w:lang w:val="en-US"/>
        </w:rPr>
        <w:t xml:space="preserve"> up to two axes. </w:t>
      </w:r>
      <w:r>
        <w:rPr>
          <w:lang w:val="en-US"/>
        </w:rPr>
        <w:t xml:space="preserve">Users can </w:t>
      </w:r>
      <w:r w:rsidRPr="00A94A2A">
        <w:rPr>
          <w:lang w:val="en-US"/>
        </w:rPr>
        <w:t>flexibly combine</w:t>
      </w:r>
      <w:r>
        <w:rPr>
          <w:lang w:val="en-US"/>
        </w:rPr>
        <w:t xml:space="preserve"> a</w:t>
      </w:r>
      <w:r w:rsidRPr="00A94A2A">
        <w:rPr>
          <w:lang w:val="en-US"/>
        </w:rPr>
        <w:t xml:space="preserve">dapter plates, clamps and brackets </w:t>
      </w:r>
      <w:r>
        <w:rPr>
          <w:lang w:val="en-US"/>
        </w:rPr>
        <w:t xml:space="preserve">and thus </w:t>
      </w:r>
      <w:r w:rsidRPr="00A94A2A">
        <w:rPr>
          <w:lang w:val="en-US"/>
        </w:rPr>
        <w:t>position cameras and lasers with the right perspective</w:t>
      </w:r>
      <w:r>
        <w:rPr>
          <w:lang w:val="en-US"/>
        </w:rPr>
        <w:t xml:space="preserve"> for their various applications</w:t>
      </w:r>
      <w:r w:rsidRPr="00A94A2A">
        <w:rPr>
          <w:lang w:val="en-US"/>
        </w:rPr>
        <w:t>.</w:t>
      </w:r>
    </w:p>
    <w:p w14:paraId="6DFB3AC6" w14:textId="23C9BB89" w:rsidR="00E17437" w:rsidRDefault="00A94A2A" w:rsidP="00A94A2A">
      <w:pPr>
        <w:suppressAutoHyphens/>
        <w:spacing w:line="360" w:lineRule="auto"/>
        <w:rPr>
          <w:lang w:val="en-US"/>
        </w:rPr>
      </w:pPr>
      <w:r w:rsidRPr="00A94A2A">
        <w:rPr>
          <w:lang w:val="en-US"/>
        </w:rPr>
        <w:t xml:space="preserve">More about mounting kits from autoVimation: </w:t>
      </w:r>
      <w:hyperlink r:id="rId7" w:history="1">
        <w:r w:rsidRPr="00147FDC">
          <w:rPr>
            <w:rStyle w:val="Hyperlink"/>
            <w:lang w:val="en-US"/>
          </w:rPr>
          <w:t>https://www.autovimation.com/en/mounting-accessories-en</w:t>
        </w:r>
      </w:hyperlink>
    </w:p>
    <w:p w14:paraId="7750E28C" w14:textId="77777777" w:rsidR="00D2060E" w:rsidRDefault="00D2060E" w:rsidP="00CA5A05">
      <w:pPr>
        <w:suppressAutoHyphens/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6"/>
      </w:tblGrid>
      <w:tr w:rsidR="00D2060E" w14:paraId="0494BD88" w14:textId="77777777" w:rsidTr="002015F0">
        <w:tc>
          <w:tcPr>
            <w:tcW w:w="7086" w:type="dxa"/>
          </w:tcPr>
          <w:p w14:paraId="75101223" w14:textId="127222B0" w:rsidR="00D2060E" w:rsidRDefault="00A94A2A" w:rsidP="00CA5A05">
            <w:pPr>
              <w:suppressAutoHyphens/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3FA97E46" wp14:editId="645E1014">
                  <wp:extent cx="4457700" cy="2971800"/>
                  <wp:effectExtent l="0" t="0" r="0" b="0"/>
                  <wp:docPr id="168275238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752384" name="Grafik 168275238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60E" w:rsidRPr="00596BF9" w14:paraId="4B84CCE0" w14:textId="77777777" w:rsidTr="002015F0">
        <w:tc>
          <w:tcPr>
            <w:tcW w:w="7086" w:type="dxa"/>
          </w:tcPr>
          <w:p w14:paraId="5937C4C6" w14:textId="266D3020" w:rsidR="00D2060E" w:rsidRDefault="00E17437" w:rsidP="00CA5A05">
            <w:pPr>
              <w:suppressAutoHyphens/>
              <w:jc w:val="center"/>
              <w:rPr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Caption</w:t>
            </w:r>
            <w:r w:rsidR="00D2060E">
              <w:rPr>
                <w:b/>
                <w:sz w:val="18"/>
                <w:lang w:val="en-US"/>
              </w:rPr>
              <w:t>:</w:t>
            </w:r>
            <w:r w:rsidR="00D2060E">
              <w:rPr>
                <w:sz w:val="18"/>
                <w:lang w:val="en-US"/>
              </w:rPr>
              <w:t xml:space="preserve"> </w:t>
            </w:r>
            <w:r w:rsidR="00A94A2A" w:rsidRPr="00A94A2A">
              <w:rPr>
                <w:sz w:val="18"/>
                <w:lang w:val="en-US"/>
              </w:rPr>
              <w:t>The pole mount enables secure attachment of camera mounts</w:t>
            </w:r>
          </w:p>
        </w:tc>
      </w:tr>
    </w:tbl>
    <w:p w14:paraId="40B48B43" w14:textId="77777777" w:rsidR="00D2060E" w:rsidRDefault="00D2060E" w:rsidP="00CA5A05">
      <w:pPr>
        <w:suppressAutoHyphens/>
        <w:spacing w:line="360" w:lineRule="auto"/>
        <w:jc w:val="both"/>
        <w:rPr>
          <w:lang w:val="en-US"/>
        </w:rPr>
      </w:pPr>
    </w:p>
    <w:p w14:paraId="4D46326B" w14:textId="677F4341" w:rsidR="00CB2E69" w:rsidRDefault="00CB2E69" w:rsidP="00E17437">
      <w:pPr>
        <w:suppressAutoHyphens/>
        <w:spacing w:line="360" w:lineRule="auto"/>
        <w:jc w:val="both"/>
        <w:rPr>
          <w:lang w:val="en-US"/>
        </w:rPr>
      </w:pPr>
    </w:p>
    <w:p w14:paraId="3D7DD755" w14:textId="77777777" w:rsidR="00A94A2A" w:rsidRDefault="00A94A2A" w:rsidP="00E17437">
      <w:pPr>
        <w:suppressAutoHyphens/>
        <w:spacing w:line="360" w:lineRule="auto"/>
        <w:jc w:val="both"/>
        <w:rPr>
          <w:lang w:val="en-US"/>
        </w:rPr>
      </w:pPr>
    </w:p>
    <w:p w14:paraId="571B7EB5" w14:textId="77777777" w:rsidR="00A94A2A" w:rsidRDefault="00A94A2A" w:rsidP="00E17437">
      <w:pPr>
        <w:suppressAutoHyphens/>
        <w:spacing w:line="360" w:lineRule="auto"/>
        <w:jc w:val="both"/>
        <w:rPr>
          <w:lang w:val="en-US"/>
        </w:rPr>
      </w:pPr>
    </w:p>
    <w:p w14:paraId="1843F712" w14:textId="026A3AF2" w:rsidR="002015F0" w:rsidRDefault="002015F0" w:rsidP="00E17437">
      <w:pPr>
        <w:suppressAutoHyphens/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4020"/>
        <w:gridCol w:w="1234"/>
        <w:gridCol w:w="925"/>
      </w:tblGrid>
      <w:tr w:rsidR="002015F0" w:rsidRPr="00207732" w14:paraId="1C1842A9" w14:textId="77777777" w:rsidTr="007B4796">
        <w:tc>
          <w:tcPr>
            <w:tcW w:w="907" w:type="dxa"/>
            <w:shd w:val="clear" w:color="auto" w:fill="auto"/>
          </w:tcPr>
          <w:p w14:paraId="6033CD55" w14:textId="77777777" w:rsidR="002015F0" w:rsidRPr="00207732" w:rsidRDefault="002015F0" w:rsidP="007B4796">
            <w:pPr>
              <w:suppressAutoHyphens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4020" w:type="dxa"/>
            <w:shd w:val="clear" w:color="auto" w:fill="auto"/>
          </w:tcPr>
          <w:p w14:paraId="3E59211A" w14:textId="5C404618" w:rsidR="002015F0" w:rsidRPr="00207732" w:rsidRDefault="00A94A2A" w:rsidP="007B4796">
            <w:pPr>
              <w:suppressAutoHyphens/>
              <w:rPr>
                <w:sz w:val="18"/>
                <w:szCs w:val="18"/>
                <w:lang w:val="en-US"/>
              </w:rPr>
            </w:pPr>
            <w:r w:rsidRPr="003B39AB">
              <w:rPr>
                <w:sz w:val="18"/>
                <w:szCs w:val="18"/>
              </w:rPr>
              <w:t>autovimation_pole_mount</w:t>
            </w:r>
          </w:p>
        </w:tc>
        <w:tc>
          <w:tcPr>
            <w:tcW w:w="1234" w:type="dxa"/>
            <w:shd w:val="clear" w:color="auto" w:fill="auto"/>
          </w:tcPr>
          <w:p w14:paraId="7C57C4F9" w14:textId="77777777" w:rsidR="002015F0" w:rsidRPr="00207732" w:rsidRDefault="002015F0" w:rsidP="007B4796">
            <w:pPr>
              <w:suppressAutoHyphens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25" w:type="dxa"/>
            <w:shd w:val="clear" w:color="auto" w:fill="auto"/>
          </w:tcPr>
          <w:p w14:paraId="4E2C7F30" w14:textId="471DF0D7" w:rsidR="002015F0" w:rsidRPr="00207732" w:rsidRDefault="002B56DB" w:rsidP="007B4796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983</w:t>
            </w:r>
          </w:p>
        </w:tc>
      </w:tr>
      <w:tr w:rsidR="002015F0" w:rsidRPr="00207732" w14:paraId="09A4074A" w14:textId="77777777" w:rsidTr="007B4796">
        <w:tc>
          <w:tcPr>
            <w:tcW w:w="907" w:type="dxa"/>
            <w:shd w:val="clear" w:color="auto" w:fill="auto"/>
          </w:tcPr>
          <w:p w14:paraId="69C20849" w14:textId="77777777" w:rsidR="002015F0" w:rsidRPr="00207732" w:rsidRDefault="002015F0" w:rsidP="007B479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020" w:type="dxa"/>
            <w:shd w:val="clear" w:color="auto" w:fill="auto"/>
          </w:tcPr>
          <w:p w14:paraId="53C4CFE1" w14:textId="599DEE44" w:rsidR="002015F0" w:rsidRPr="00207732" w:rsidRDefault="00A94A2A" w:rsidP="007B479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A94A2A">
              <w:rPr>
                <w:sz w:val="18"/>
                <w:szCs w:val="18"/>
                <w:lang w:val="en-US"/>
              </w:rPr>
              <w:t>202310008_pm_pole_mount_en</w:t>
            </w:r>
          </w:p>
        </w:tc>
        <w:tc>
          <w:tcPr>
            <w:tcW w:w="1234" w:type="dxa"/>
            <w:shd w:val="clear" w:color="auto" w:fill="auto"/>
          </w:tcPr>
          <w:p w14:paraId="4067D224" w14:textId="77777777" w:rsidR="002015F0" w:rsidRPr="00207732" w:rsidRDefault="002015F0" w:rsidP="007B479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20773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25" w:type="dxa"/>
            <w:shd w:val="clear" w:color="auto" w:fill="auto"/>
          </w:tcPr>
          <w:p w14:paraId="69F57C07" w14:textId="4EA2088F" w:rsidR="002015F0" w:rsidRPr="00207732" w:rsidRDefault="00561436" w:rsidP="007B4796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10-17-2023</w:t>
            </w:r>
          </w:p>
        </w:tc>
      </w:tr>
      <w:tr w:rsidR="002015F0" w:rsidRPr="00596BF9" w14:paraId="01F955BB" w14:textId="77777777" w:rsidTr="002015F0">
        <w:tc>
          <w:tcPr>
            <w:tcW w:w="70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4CBEE8" w14:textId="46C40F8F" w:rsidR="002015F0" w:rsidRPr="00207732" w:rsidRDefault="002015F0" w:rsidP="007B4796">
            <w:pPr>
              <w:suppressAutoHyphens/>
              <w:spacing w:before="120" w:after="120"/>
              <w:rPr>
                <w:b/>
                <w:sz w:val="16"/>
                <w:szCs w:val="16"/>
                <w:lang w:val="en-US"/>
              </w:rPr>
            </w:pPr>
            <w:r w:rsidRPr="00207732">
              <w:rPr>
                <w:b/>
                <w:sz w:val="16"/>
                <w:szCs w:val="16"/>
                <w:lang w:val="en-US"/>
              </w:rPr>
              <w:t xml:space="preserve">About </w:t>
            </w:r>
            <w:r>
              <w:rPr>
                <w:b/>
                <w:sz w:val="16"/>
                <w:lang w:val="en-US"/>
              </w:rPr>
              <w:t>autoVimation</w:t>
            </w:r>
          </w:p>
          <w:p w14:paraId="35D6E9F0" w14:textId="33B145BC" w:rsidR="002015F0" w:rsidRDefault="002015F0" w:rsidP="002015F0">
            <w:pPr>
              <w:suppressAutoHyphens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German manufacturer</w:t>
            </w:r>
            <w:r w:rsidRPr="00CB2E69">
              <w:rPr>
                <w:sz w:val="16"/>
                <w:szCs w:val="16"/>
                <w:lang w:val="en-US"/>
              </w:rPr>
              <w:t xml:space="preserve"> autoVimation was founded </w:t>
            </w:r>
            <w:r>
              <w:rPr>
                <w:sz w:val="16"/>
                <w:szCs w:val="16"/>
                <w:lang w:val="en-US"/>
              </w:rPr>
              <w:t xml:space="preserve">in 2008 </w:t>
            </w:r>
            <w:r w:rsidRPr="00CB2E69">
              <w:rPr>
                <w:sz w:val="16"/>
                <w:szCs w:val="16"/>
                <w:lang w:val="en-US"/>
              </w:rPr>
              <w:t>by Peter Neuhaus to provide solutions for easier installation and adjustment of image processing components. The company has developed a modular construction kit that simplifies the connection of all required components, which does away with costly and time-consuming manufacturing of dedicated mounting brackets. The product portfolio also includes compact, easy-to-integrate enclosures that provide optimal protection for cameras and lenses in industrial applications, and ensure good heat dissipation. autoVimation supplies complete, ready-to-install mechanical solutions for cameras and light fittings, and enables the integration of special lenses, filters, light barriers, encoders, or other sensors.</w:t>
            </w:r>
          </w:p>
          <w:p w14:paraId="6D44C2FD" w14:textId="07543C06" w:rsidR="002015F0" w:rsidRPr="00207732" w:rsidRDefault="002015F0" w:rsidP="007B4796">
            <w:pPr>
              <w:suppressAutoHyphens/>
              <w:spacing w:after="12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autoVimation's customers include renowned companies from various industry branches, such as the pharmaceutical and food industry, measuring technology, quality control, and security technology.</w:t>
            </w:r>
          </w:p>
        </w:tc>
      </w:tr>
      <w:tr w:rsidR="002015F0" w:rsidRPr="00207732" w14:paraId="3859BF96" w14:textId="77777777" w:rsidTr="002015F0">
        <w:tc>
          <w:tcPr>
            <w:tcW w:w="49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5A971D" w14:textId="77777777" w:rsidR="002015F0" w:rsidRPr="002015F0" w:rsidRDefault="002015F0" w:rsidP="007B4796">
            <w:pPr>
              <w:suppressAutoHyphens/>
              <w:spacing w:before="120" w:after="120"/>
              <w:rPr>
                <w:b/>
              </w:rPr>
            </w:pPr>
            <w:r w:rsidRPr="002015F0">
              <w:rPr>
                <w:b/>
              </w:rPr>
              <w:t>Contact:</w:t>
            </w:r>
          </w:p>
          <w:p w14:paraId="0F640583" w14:textId="28AD9C4B" w:rsidR="002015F0" w:rsidRPr="002015F0" w:rsidRDefault="002015F0" w:rsidP="007B4796">
            <w:pPr>
              <w:pStyle w:val="berschrift4"/>
              <w:suppressAutoHyphens/>
              <w:rPr>
                <w:sz w:val="20"/>
              </w:rPr>
            </w:pPr>
            <w:r w:rsidRPr="00CB2E69">
              <w:rPr>
                <w:bCs/>
                <w:sz w:val="20"/>
              </w:rPr>
              <w:t>autoVimation GmbH</w:t>
            </w:r>
          </w:p>
          <w:p w14:paraId="0B343222" w14:textId="355DA340" w:rsidR="002015F0" w:rsidRPr="002015F0" w:rsidRDefault="002015F0" w:rsidP="007B4796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Peter Neuhaus</w:t>
            </w:r>
          </w:p>
          <w:p w14:paraId="2D73506C" w14:textId="04EC03E4" w:rsidR="002015F0" w:rsidRPr="002015F0" w:rsidRDefault="002015F0" w:rsidP="007B4796">
            <w:pPr>
              <w:suppressAutoHyphens/>
              <w:jc w:val="both"/>
            </w:pPr>
            <w:r w:rsidRPr="00347C9D">
              <w:t>R</w:t>
            </w:r>
            <w:r>
              <w:t>oe</w:t>
            </w:r>
            <w:r w:rsidRPr="00347C9D">
              <w:t>merweg 1</w:t>
            </w:r>
          </w:p>
          <w:p w14:paraId="426F8366" w14:textId="57E07D71" w:rsidR="002015F0" w:rsidRPr="002015F0" w:rsidRDefault="002015F0" w:rsidP="007B4796">
            <w:pPr>
              <w:suppressAutoHyphens/>
              <w:jc w:val="both"/>
            </w:pPr>
            <w:r w:rsidRPr="004D3690">
              <w:t>76287 Rheinstetten</w:t>
            </w:r>
          </w:p>
          <w:p w14:paraId="37D8959E" w14:textId="77777777" w:rsidR="002015F0" w:rsidRPr="00207732" w:rsidRDefault="002015F0" w:rsidP="007B4796">
            <w:pPr>
              <w:suppressAutoHyphens/>
              <w:jc w:val="both"/>
              <w:rPr>
                <w:lang w:val="en-US"/>
              </w:rPr>
            </w:pPr>
            <w:r w:rsidRPr="00207732">
              <w:rPr>
                <w:lang w:val="en-US"/>
              </w:rPr>
              <w:t>Germany</w:t>
            </w:r>
          </w:p>
          <w:p w14:paraId="0AF0B2BB" w14:textId="0F78078E" w:rsidR="002015F0" w:rsidRPr="00207732" w:rsidRDefault="002015F0" w:rsidP="007B4796">
            <w:pPr>
              <w:suppressAutoHyphens/>
              <w:spacing w:before="120"/>
              <w:jc w:val="both"/>
              <w:rPr>
                <w:lang w:val="en-US"/>
              </w:rPr>
            </w:pPr>
            <w:r w:rsidRPr="00207732">
              <w:rPr>
                <w:lang w:val="en-US"/>
              </w:rPr>
              <w:t xml:space="preserve">Phone: </w:t>
            </w:r>
            <w:r w:rsidRPr="00AB33C4">
              <w:rPr>
                <w:lang w:val="en-US"/>
              </w:rPr>
              <w:t>+</w:t>
            </w:r>
            <w:r w:rsidRPr="00E17437">
              <w:rPr>
                <w:lang w:val="en-US"/>
              </w:rPr>
              <w:t xml:space="preserve">49 . </w:t>
            </w:r>
            <w:r w:rsidRPr="00D3546F">
              <w:rPr>
                <w:lang w:val="fr-FR"/>
              </w:rPr>
              <w:t>721 . 627 6756</w:t>
            </w:r>
          </w:p>
          <w:p w14:paraId="4F056BBA" w14:textId="14A6D146" w:rsidR="002015F0" w:rsidRPr="00207732" w:rsidRDefault="002015F0" w:rsidP="007B4796">
            <w:pPr>
              <w:suppressAutoHyphens/>
              <w:jc w:val="both"/>
              <w:rPr>
                <w:lang w:val="en-US"/>
              </w:rPr>
            </w:pPr>
            <w:r w:rsidRPr="00207732">
              <w:rPr>
                <w:lang w:val="en-US"/>
              </w:rPr>
              <w:t xml:space="preserve">Email: </w:t>
            </w:r>
            <w:r w:rsidRPr="00D3546F">
              <w:rPr>
                <w:lang w:val="fr-FR"/>
              </w:rPr>
              <w:t>sales@autovimation.com</w:t>
            </w:r>
          </w:p>
          <w:p w14:paraId="1E029677" w14:textId="36390E13" w:rsidR="002015F0" w:rsidRPr="00207732" w:rsidRDefault="002015F0" w:rsidP="007B4796">
            <w:pPr>
              <w:suppressAutoHyphens/>
              <w:rPr>
                <w:lang w:val="en-US"/>
              </w:rPr>
            </w:pPr>
            <w:r w:rsidRPr="00207732">
              <w:rPr>
                <w:lang w:val="fr-FR"/>
              </w:rPr>
              <w:t xml:space="preserve">Internet: </w:t>
            </w:r>
            <w:r w:rsidRPr="00D3546F">
              <w:rPr>
                <w:lang w:val="fr-FR"/>
              </w:rPr>
              <w:t>www.autovimation.com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AD369B" w14:textId="77777777" w:rsidR="002015F0" w:rsidRPr="00AB33C4" w:rsidRDefault="002015F0" w:rsidP="002015F0">
            <w:pPr>
              <w:suppressAutoHyphens/>
              <w:spacing w:before="480"/>
              <w:ind w:right="-113"/>
              <w:rPr>
                <w:sz w:val="16"/>
              </w:rPr>
            </w:pPr>
            <w:r w:rsidRPr="00AB33C4">
              <w:rPr>
                <w:sz w:val="16"/>
              </w:rPr>
              <w:t>gii die Presse-Agentur GmbH</w:t>
            </w:r>
          </w:p>
          <w:p w14:paraId="1414B72C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</w:rPr>
              <w:t xml:space="preserve">Immanuelkirchstr. </w:t>
            </w:r>
            <w:r w:rsidRPr="00AB33C4">
              <w:rPr>
                <w:sz w:val="16"/>
                <w:lang w:val="en-US"/>
              </w:rPr>
              <w:t>12</w:t>
            </w:r>
          </w:p>
          <w:p w14:paraId="79C3C4CF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>10405 Berlin</w:t>
            </w:r>
          </w:p>
          <w:p w14:paraId="66623162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>Germany</w:t>
            </w:r>
          </w:p>
          <w:p w14:paraId="600D63ED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 xml:space="preserve">Phone: +49 . </w:t>
            </w:r>
            <w:r w:rsidRPr="00E17437">
              <w:rPr>
                <w:sz w:val="16"/>
                <w:lang w:val="en-US"/>
              </w:rPr>
              <w:t>30 . 538 9650</w:t>
            </w:r>
          </w:p>
          <w:p w14:paraId="7CBF6771" w14:textId="77777777" w:rsidR="002015F0" w:rsidRPr="00AB33C4" w:rsidRDefault="002015F0" w:rsidP="002015F0">
            <w:pPr>
              <w:pStyle w:val="Textkrper"/>
              <w:suppressAutoHyphens/>
              <w:ind w:right="-113"/>
              <w:rPr>
                <w:sz w:val="16"/>
                <w:lang w:val="en-US"/>
              </w:rPr>
            </w:pPr>
            <w:r w:rsidRPr="00AB33C4">
              <w:rPr>
                <w:sz w:val="16"/>
                <w:lang w:val="en-US"/>
              </w:rPr>
              <w:t>Email: info@gii.de</w:t>
            </w:r>
          </w:p>
          <w:p w14:paraId="03178519" w14:textId="55F04CEA" w:rsidR="002015F0" w:rsidRPr="00207732" w:rsidRDefault="002015F0" w:rsidP="002015F0">
            <w:pPr>
              <w:suppressAutoHyphens/>
              <w:rPr>
                <w:sz w:val="16"/>
                <w:szCs w:val="16"/>
                <w:lang w:val="en-US"/>
              </w:rPr>
            </w:pPr>
            <w:r w:rsidRPr="00AB33C4">
              <w:rPr>
                <w:sz w:val="16"/>
                <w:lang w:val="en-US"/>
              </w:rPr>
              <w:t>Internet: www.gii.de</w:t>
            </w:r>
          </w:p>
        </w:tc>
      </w:tr>
    </w:tbl>
    <w:p w14:paraId="6617BD7A" w14:textId="77777777" w:rsidR="002015F0" w:rsidRDefault="002015F0" w:rsidP="002015F0">
      <w:pPr>
        <w:suppressAutoHyphens/>
        <w:rPr>
          <w:lang w:val="en-US"/>
        </w:rPr>
      </w:pPr>
    </w:p>
    <w:sectPr w:rsidR="002015F0" w:rsidSect="00981D1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FF1E" w14:textId="77777777" w:rsidR="00837743" w:rsidRDefault="00837743">
      <w:r>
        <w:separator/>
      </w:r>
    </w:p>
  </w:endnote>
  <w:endnote w:type="continuationSeparator" w:id="0">
    <w:p w14:paraId="016B77A9" w14:textId="77777777" w:rsidR="00837743" w:rsidRDefault="0083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AAD5" w14:textId="77777777" w:rsidR="00CA5A05" w:rsidRPr="00CA5A05" w:rsidRDefault="00CA5A05" w:rsidP="00CA5A0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06EC" w14:textId="77777777" w:rsidR="00CA5A05" w:rsidRPr="00CA5A05" w:rsidRDefault="00CA5A05" w:rsidP="00CA5A0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5B541" w14:textId="77777777" w:rsidR="00837743" w:rsidRDefault="00837743">
      <w:r>
        <w:separator/>
      </w:r>
    </w:p>
  </w:footnote>
  <w:footnote w:type="continuationSeparator" w:id="0">
    <w:p w14:paraId="42210EBB" w14:textId="77777777" w:rsidR="00837743" w:rsidRDefault="00837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44CD" w14:textId="0A45732A" w:rsidR="00D2060E" w:rsidRPr="00CA5A05" w:rsidRDefault="00166DB4" w:rsidP="00CA5A05">
    <w:pPr>
      <w:pStyle w:val="Kopfzeile"/>
      <w:tabs>
        <w:tab w:val="clear" w:pos="4536"/>
        <w:tab w:val="clear" w:pos="9072"/>
      </w:tabs>
      <w:suppressAutoHyphens/>
      <w:ind w:left="709" w:right="851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7216" behindDoc="1" locked="0" layoutInCell="0" allowOverlap="1" wp14:anchorId="46C7236B" wp14:editId="5DF1444C">
          <wp:simplePos x="0" y="0"/>
          <wp:positionH relativeFrom="column">
            <wp:posOffset>3781425</wp:posOffset>
          </wp:positionH>
          <wp:positionV relativeFrom="paragraph">
            <wp:posOffset>0</wp:posOffset>
          </wp:positionV>
          <wp:extent cx="2141855" cy="597535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0E">
      <w:rPr>
        <w:sz w:val="18"/>
        <w:lang w:val="en-US"/>
      </w:rPr>
      <w:t xml:space="preserve">Page </w:t>
    </w:r>
    <w:r w:rsidR="00D2060E">
      <w:rPr>
        <w:rStyle w:val="Seitenzahl"/>
        <w:sz w:val="18"/>
      </w:rPr>
      <w:fldChar w:fldCharType="begin"/>
    </w:r>
    <w:r w:rsidR="00D2060E">
      <w:rPr>
        <w:rStyle w:val="Seitenzahl"/>
        <w:sz w:val="18"/>
        <w:lang w:val="en-US"/>
      </w:rPr>
      <w:instrText xml:space="preserve"> PAGE </w:instrText>
    </w:r>
    <w:r w:rsidR="00D2060E">
      <w:rPr>
        <w:rStyle w:val="Seitenzahl"/>
        <w:sz w:val="18"/>
      </w:rPr>
      <w:fldChar w:fldCharType="separate"/>
    </w:r>
    <w:r w:rsidR="00347C9D">
      <w:rPr>
        <w:rStyle w:val="Seitenzahl"/>
        <w:noProof/>
        <w:sz w:val="18"/>
        <w:lang w:val="en-US"/>
      </w:rPr>
      <w:t>2</w:t>
    </w:r>
    <w:r w:rsidR="00D2060E">
      <w:rPr>
        <w:rStyle w:val="Seitenzahl"/>
        <w:sz w:val="18"/>
      </w:rPr>
      <w:fldChar w:fldCharType="end"/>
    </w:r>
    <w:r w:rsidR="00CA5A05">
      <w:rPr>
        <w:rStyle w:val="Seitenzahl"/>
        <w:sz w:val="18"/>
        <w:lang w:val="en-US"/>
      </w:rPr>
      <w:t>:</w:t>
    </w:r>
    <w:r w:rsidR="00CA5A05">
      <w:rPr>
        <w:rStyle w:val="Seitenzahl"/>
        <w:sz w:val="18"/>
        <w:lang w:val="en-US"/>
      </w:rPr>
      <w:tab/>
    </w:r>
    <w:r w:rsidR="00A94A2A" w:rsidRPr="00A94A2A">
      <w:rPr>
        <w:rStyle w:val="Seitenzahl"/>
        <w:sz w:val="18"/>
        <w:lang w:val="en-US"/>
      </w:rPr>
      <w:t>Pole mount for vision applications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447E" w14:textId="42CD6685" w:rsidR="00D2060E" w:rsidRPr="00CA5A05" w:rsidRDefault="00166DB4" w:rsidP="00CA5A05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58240" behindDoc="1" locked="0" layoutInCell="0" allowOverlap="1" wp14:anchorId="60A6912B" wp14:editId="2D983246">
          <wp:simplePos x="0" y="0"/>
          <wp:positionH relativeFrom="column">
            <wp:posOffset>3780790</wp:posOffset>
          </wp:positionH>
          <wp:positionV relativeFrom="paragraph">
            <wp:posOffset>0</wp:posOffset>
          </wp:positionV>
          <wp:extent cx="2141855" cy="597535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066345594">
    <w:abstractNumId w:val="0"/>
  </w:num>
  <w:num w:numId="2" w16cid:durableId="607666642">
    <w:abstractNumId w:val="3"/>
  </w:num>
  <w:num w:numId="3" w16cid:durableId="1198005006">
    <w:abstractNumId w:val="2"/>
  </w:num>
  <w:num w:numId="4" w16cid:durableId="175269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83"/>
    <w:rsid w:val="00090454"/>
    <w:rsid w:val="000E3E22"/>
    <w:rsid w:val="000F3DC6"/>
    <w:rsid w:val="0014111C"/>
    <w:rsid w:val="00166DB4"/>
    <w:rsid w:val="002015F0"/>
    <w:rsid w:val="00217A1C"/>
    <w:rsid w:val="002320F6"/>
    <w:rsid w:val="002B56DB"/>
    <w:rsid w:val="00347C9D"/>
    <w:rsid w:val="00454AD8"/>
    <w:rsid w:val="00474FF9"/>
    <w:rsid w:val="004B700E"/>
    <w:rsid w:val="004D3690"/>
    <w:rsid w:val="00561436"/>
    <w:rsid w:val="00583067"/>
    <w:rsid w:val="00596BF9"/>
    <w:rsid w:val="00674BC0"/>
    <w:rsid w:val="00694D8C"/>
    <w:rsid w:val="00773ED5"/>
    <w:rsid w:val="008251DB"/>
    <w:rsid w:val="00837743"/>
    <w:rsid w:val="008471B4"/>
    <w:rsid w:val="00981D10"/>
    <w:rsid w:val="009A10B8"/>
    <w:rsid w:val="00A33D9F"/>
    <w:rsid w:val="00A94A2A"/>
    <w:rsid w:val="00BA1CA7"/>
    <w:rsid w:val="00CA5A05"/>
    <w:rsid w:val="00CB2E69"/>
    <w:rsid w:val="00D2060E"/>
    <w:rsid w:val="00D3546F"/>
    <w:rsid w:val="00E17437"/>
    <w:rsid w:val="00E93C32"/>
    <w:rsid w:val="00F9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D733C"/>
  <w15:chartTrackingRefBased/>
  <w15:docId w15:val="{75A97E6D-99A1-4F1B-8094-6B4BDF1C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5A05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jc w:val="both"/>
    </w:pPr>
    <w:rPr>
      <w:sz w:val="22"/>
    </w:rPr>
  </w:style>
  <w:style w:type="table" w:styleId="Tabellenraster">
    <w:name w:val="Table Grid"/>
    <w:basedOn w:val="NormaleTabelle"/>
    <w:uiPriority w:val="59"/>
    <w:rsid w:val="00E17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CB2E69"/>
    <w:rPr>
      <w:rFonts w:ascii="Arial" w:hAnsi="Arial"/>
      <w:b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CB2E69"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link w:val="Kopfzeile"/>
    <w:rsid w:val="00CB2E69"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1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1D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1D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1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1DB"/>
    <w:rPr>
      <w:rFonts w:ascii="Arial" w:hAnsi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4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tovimation.com/en/mounting-accessories-e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9</cp:revision>
  <cp:lastPrinted>2002-09-20T12:05:00Z</cp:lastPrinted>
  <dcterms:created xsi:type="dcterms:W3CDTF">2023-09-21T13:34:00Z</dcterms:created>
  <dcterms:modified xsi:type="dcterms:W3CDTF">2023-10-17T12:54:00Z</dcterms:modified>
</cp:coreProperties>
</file>