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DF28AA" w14:textId="77777777" w:rsidR="00397953" w:rsidRPr="00D62E8C" w:rsidRDefault="00397953" w:rsidP="009117BF">
      <w:pPr>
        <w:rPr>
          <w:sz w:val="40"/>
          <w:szCs w:val="40"/>
          <w:lang w:val="en-US"/>
        </w:rPr>
      </w:pPr>
      <w:r w:rsidRPr="00D62E8C">
        <w:rPr>
          <w:sz w:val="40"/>
          <w:szCs w:val="40"/>
          <w:lang w:val="en-US"/>
        </w:rPr>
        <w:t>Press</w:t>
      </w:r>
      <w:r w:rsidR="002C607D" w:rsidRPr="00D62E8C">
        <w:rPr>
          <w:sz w:val="40"/>
          <w:szCs w:val="40"/>
          <w:lang w:val="en-US"/>
        </w:rPr>
        <w:t xml:space="preserve"> Release</w:t>
      </w:r>
    </w:p>
    <w:p w14:paraId="4227DBAC" w14:textId="77777777" w:rsidR="00397953" w:rsidRPr="00D62E8C" w:rsidRDefault="00397953" w:rsidP="009117BF">
      <w:pPr>
        <w:spacing w:line="360" w:lineRule="auto"/>
        <w:ind w:right="-2"/>
        <w:rPr>
          <w:b/>
          <w:sz w:val="24"/>
          <w:lang w:val="en-US"/>
        </w:rPr>
      </w:pPr>
    </w:p>
    <w:p w14:paraId="0E232E21" w14:textId="378C7A5A" w:rsidR="00947819" w:rsidRPr="00D62E8C" w:rsidRDefault="00B944FC" w:rsidP="009117BF">
      <w:pPr>
        <w:spacing w:line="360" w:lineRule="auto"/>
        <w:rPr>
          <w:b/>
          <w:sz w:val="24"/>
          <w:lang w:val="en-US"/>
        </w:rPr>
      </w:pPr>
      <w:r w:rsidRPr="00D62E8C">
        <w:rPr>
          <w:b/>
          <w:sz w:val="24"/>
          <w:lang w:val="en-US"/>
        </w:rPr>
        <w:t>New Menzel motor plant completed</w:t>
      </w:r>
    </w:p>
    <w:p w14:paraId="76AD56E4" w14:textId="77777777" w:rsidR="00397953" w:rsidRPr="00D62E8C" w:rsidRDefault="00397953" w:rsidP="009117BF">
      <w:pPr>
        <w:spacing w:line="360" w:lineRule="auto"/>
        <w:ind w:right="-2"/>
        <w:rPr>
          <w:lang w:val="en-US"/>
        </w:rPr>
      </w:pPr>
    </w:p>
    <w:p w14:paraId="26EDC446" w14:textId="1DD5E15F" w:rsidR="00B944FC" w:rsidRPr="00D62E8C" w:rsidRDefault="00B944FC" w:rsidP="00B944FC">
      <w:pPr>
        <w:pStyle w:val="Kopfzeile"/>
        <w:tabs>
          <w:tab w:val="clear" w:pos="4536"/>
          <w:tab w:val="clear" w:pos="9072"/>
        </w:tabs>
        <w:spacing w:line="360" w:lineRule="auto"/>
        <w:ind w:right="-2"/>
        <w:jc w:val="both"/>
        <w:rPr>
          <w:lang w:val="en-US"/>
        </w:rPr>
      </w:pPr>
      <w:r w:rsidRPr="00D62E8C">
        <w:rPr>
          <w:lang w:val="en-US"/>
        </w:rPr>
        <w:t xml:space="preserve">The new Menzel Elektromotoren headquarters on the outskirts of Berlin are ready for occupation. All works were completed on time and on budget – a remarkable feat of coordination between all trades and partner companies. The move has already started; the relocation of the large stock of motors and accessories, in particular, will take some time – Menzel maintains one of the largest warehouses for large electric motors in Europe, which ensures short-term delivery capability at all times. Production and administration are also moving into the new building gradually. Operations will officially start on January 2, 2024. CEO Mathis Menzel is looking forward to it: “This move will ring in a new era in the history of our family business. The new plant is tailored to our requirements in every detail: generously proportioned logistics and production areas, continuous crane accessibility with an 80-ton lifting capacity – that will enable us to achieve </w:t>
      </w:r>
      <w:r w:rsidR="00AE2BB3" w:rsidRPr="00D62E8C">
        <w:rPr>
          <w:lang w:val="en-US"/>
        </w:rPr>
        <w:t>streamlined</w:t>
      </w:r>
      <w:r w:rsidRPr="00D62E8C">
        <w:rPr>
          <w:lang w:val="en-US"/>
        </w:rPr>
        <w:t xml:space="preserve"> production </w:t>
      </w:r>
      <w:r w:rsidR="00AE2BB3" w:rsidRPr="00D62E8C">
        <w:rPr>
          <w:lang w:val="en-US"/>
        </w:rPr>
        <w:t>processes</w:t>
      </w:r>
      <w:r w:rsidRPr="00D62E8C">
        <w:rPr>
          <w:lang w:val="en-US"/>
        </w:rPr>
        <w:t xml:space="preserve">, to schedule and complete customer projects even more flexibly and reliably, </w:t>
      </w:r>
      <w:r w:rsidR="00AE2BB3" w:rsidRPr="00D62E8C">
        <w:rPr>
          <w:lang w:val="en-US"/>
        </w:rPr>
        <w:t>and it will properly set us up for the future as the international headquarters of our group.”</w:t>
      </w:r>
    </w:p>
    <w:p w14:paraId="536527F5" w14:textId="77777777" w:rsidR="000D3D1B" w:rsidRPr="00D62E8C" w:rsidRDefault="000D3D1B" w:rsidP="009117BF">
      <w:pPr>
        <w:spacing w:line="360" w:lineRule="auto"/>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86"/>
      </w:tblGrid>
      <w:tr w:rsidR="00B20C7A" w:rsidRPr="00D62E8C" w14:paraId="6BBB69A0" w14:textId="77777777" w:rsidTr="00B20C7A">
        <w:tc>
          <w:tcPr>
            <w:tcW w:w="7086" w:type="dxa"/>
          </w:tcPr>
          <w:p w14:paraId="1F3C6A01" w14:textId="560D0C06" w:rsidR="00B20C7A" w:rsidRPr="00D62E8C" w:rsidRDefault="00DE1C58" w:rsidP="009117BF">
            <w:pPr>
              <w:spacing w:after="120"/>
              <w:jc w:val="center"/>
              <w:rPr>
                <w:lang w:val="en-US"/>
              </w:rPr>
            </w:pPr>
            <w:r w:rsidRPr="00D62E8C">
              <w:rPr>
                <w:noProof/>
                <w:lang w:val="en-US"/>
              </w:rPr>
              <w:drawing>
                <wp:inline distT="0" distB="0" distL="0" distR="0" wp14:anchorId="4D932D54" wp14:editId="223EBF9E">
                  <wp:extent cx="4480560" cy="2987040"/>
                  <wp:effectExtent l="0" t="0" r="0" b="3810"/>
                  <wp:docPr id="22766509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665093" name="Grafik 227665093"/>
                          <pic:cNvPicPr/>
                        </pic:nvPicPr>
                        <pic:blipFill>
                          <a:blip r:embed="rId7">
                            <a:extLst>
                              <a:ext uri="{28A0092B-C50C-407E-A947-70E740481C1C}">
                                <a14:useLocalDpi xmlns:a14="http://schemas.microsoft.com/office/drawing/2010/main" val="0"/>
                              </a:ext>
                            </a:extLst>
                          </a:blip>
                          <a:stretch>
                            <a:fillRect/>
                          </a:stretch>
                        </pic:blipFill>
                        <pic:spPr>
                          <a:xfrm>
                            <a:off x="0" y="0"/>
                            <a:ext cx="4480560" cy="2987040"/>
                          </a:xfrm>
                          <a:prstGeom prst="rect">
                            <a:avLst/>
                          </a:prstGeom>
                        </pic:spPr>
                      </pic:pic>
                    </a:graphicData>
                  </a:graphic>
                </wp:inline>
              </w:drawing>
            </w:r>
          </w:p>
        </w:tc>
      </w:tr>
      <w:tr w:rsidR="00B20C7A" w:rsidRPr="00D62E8C" w14:paraId="39C27FB7" w14:textId="77777777" w:rsidTr="00B20C7A">
        <w:tc>
          <w:tcPr>
            <w:tcW w:w="7086" w:type="dxa"/>
          </w:tcPr>
          <w:p w14:paraId="0FD000FC" w14:textId="27CADF31" w:rsidR="00B20C7A" w:rsidRPr="00D62E8C" w:rsidRDefault="00B20C7A" w:rsidP="009117BF">
            <w:pPr>
              <w:jc w:val="center"/>
              <w:rPr>
                <w:sz w:val="18"/>
                <w:szCs w:val="18"/>
                <w:lang w:val="en-US"/>
              </w:rPr>
            </w:pPr>
            <w:r w:rsidRPr="00D62E8C">
              <w:rPr>
                <w:b/>
                <w:sz w:val="18"/>
                <w:szCs w:val="18"/>
                <w:lang w:val="en-US"/>
              </w:rPr>
              <w:t>Caption:</w:t>
            </w:r>
            <w:r w:rsidRPr="00D62E8C">
              <w:rPr>
                <w:sz w:val="18"/>
                <w:szCs w:val="18"/>
                <w:lang w:val="en-US"/>
              </w:rPr>
              <w:t xml:space="preserve"> </w:t>
            </w:r>
            <w:r w:rsidR="00B944FC" w:rsidRPr="00D62E8C">
              <w:rPr>
                <w:sz w:val="18"/>
                <w:szCs w:val="18"/>
                <w:lang w:val="en-US"/>
              </w:rPr>
              <w:t>Ribbon-cutting ceremony for the new Menzel headquarters with Thomas Schreck and Matthias Jordt from the general contractor Vollack and, representing Menzel: Dirk Achhammer, Paul Bernhardt and Mathis Menzel (from left to right)</w:t>
            </w:r>
          </w:p>
        </w:tc>
      </w:tr>
    </w:tbl>
    <w:p w14:paraId="2257F8D4" w14:textId="4C5A0648" w:rsidR="004F59DB" w:rsidRPr="00D62E8C" w:rsidRDefault="004F59DB" w:rsidP="009117BF">
      <w:pPr>
        <w:spacing w:line="360" w:lineRule="auto"/>
        <w:jc w:val="both"/>
        <w:rPr>
          <w:lang w:val="en-US"/>
        </w:rPr>
      </w:pPr>
    </w:p>
    <w:p w14:paraId="6BB37FF4" w14:textId="3B1F3A49" w:rsidR="00B944FC" w:rsidRPr="00D62E8C" w:rsidRDefault="00B944FC" w:rsidP="00B944FC">
      <w:pPr>
        <w:spacing w:line="360" w:lineRule="auto"/>
        <w:jc w:val="both"/>
        <w:rPr>
          <w:lang w:val="en-US"/>
        </w:rPr>
      </w:pPr>
      <w:r w:rsidRPr="00D62E8C">
        <w:rPr>
          <w:lang w:val="en-US"/>
        </w:rPr>
        <w:t xml:space="preserve">Menzel is a medium-sized manufacturer and worldwide supplier of three-phase asynchronous motors with squirrel cage or slipring rotors up to 15 MW and, in special versions, up to 25 MW. In addition to standard motors with excellent </w:t>
      </w:r>
      <w:r w:rsidRPr="00D62E8C">
        <w:rPr>
          <w:lang w:val="en-US"/>
        </w:rPr>
        <w:lastRenderedPageBreak/>
        <w:t>performance properties, the manufacturer specializes in customer-specific and tailored drive solutions.</w:t>
      </w:r>
    </w:p>
    <w:p w14:paraId="23F1A3E6" w14:textId="089A12E8" w:rsidR="004F59DB" w:rsidRPr="00D62E8C" w:rsidRDefault="00B944FC" w:rsidP="00B944FC">
      <w:pPr>
        <w:spacing w:line="360" w:lineRule="auto"/>
        <w:rPr>
          <w:lang w:val="en-US"/>
        </w:rPr>
      </w:pPr>
      <w:r w:rsidRPr="00D62E8C">
        <w:rPr>
          <w:lang w:val="en-US"/>
        </w:rPr>
        <w:t xml:space="preserve">Photo construction diary for the new plant: </w:t>
      </w:r>
      <w:hyperlink r:id="rId8" w:history="1">
        <w:r w:rsidRPr="00D62E8C">
          <w:rPr>
            <w:rStyle w:val="Hyperlink"/>
            <w:lang w:val="en-US"/>
          </w:rPr>
          <w:t>https://www.menzel-motors.com/article/photo-report-new-electric-motor-plant/</w:t>
        </w:r>
      </w:hyperlink>
    </w:p>
    <w:p w14:paraId="495B6D33" w14:textId="77777777" w:rsidR="00B944FC" w:rsidRPr="00D62E8C" w:rsidRDefault="00B944FC" w:rsidP="00B944FC">
      <w:pPr>
        <w:spacing w:line="360" w:lineRule="auto"/>
        <w:jc w:val="both"/>
        <w:rPr>
          <w:lang w:val="en-US"/>
        </w:rPr>
      </w:pPr>
    </w:p>
    <w:p w14:paraId="73579637" w14:textId="77777777" w:rsidR="00BA1518" w:rsidRPr="00D62E8C" w:rsidRDefault="00BA1518" w:rsidP="00B944FC">
      <w:pPr>
        <w:spacing w:line="360" w:lineRule="auto"/>
        <w:jc w:val="both"/>
        <w:rPr>
          <w:lang w:val="en-US"/>
        </w:rPr>
      </w:pPr>
    </w:p>
    <w:p w14:paraId="3BCA3119" w14:textId="77777777" w:rsidR="00BA1518" w:rsidRPr="00D62E8C" w:rsidRDefault="00BA1518" w:rsidP="00B944FC">
      <w:pPr>
        <w:spacing w:line="360" w:lineRule="auto"/>
        <w:jc w:val="both"/>
        <w:rPr>
          <w:lang w:val="en-US"/>
        </w:rPr>
      </w:pPr>
    </w:p>
    <w:p w14:paraId="2DF71470" w14:textId="77777777" w:rsidR="00BA1518" w:rsidRPr="00D62E8C" w:rsidRDefault="00BA1518" w:rsidP="00B944FC">
      <w:pPr>
        <w:spacing w:line="360" w:lineRule="auto"/>
        <w:jc w:val="both"/>
        <w:rPr>
          <w:lang w:val="en-US"/>
        </w:rPr>
      </w:pPr>
    </w:p>
    <w:p w14:paraId="4391CA4F" w14:textId="77777777" w:rsidR="00BA1518" w:rsidRPr="00D62E8C" w:rsidRDefault="00BA1518" w:rsidP="00B944FC">
      <w:pPr>
        <w:spacing w:line="360" w:lineRule="auto"/>
        <w:jc w:val="both"/>
        <w:rPr>
          <w:lang w:val="en-US"/>
        </w:rPr>
      </w:pPr>
    </w:p>
    <w:p w14:paraId="0015A95D" w14:textId="77777777" w:rsidR="00BA1518" w:rsidRPr="00D62E8C" w:rsidRDefault="00BA1518" w:rsidP="00B944FC">
      <w:pPr>
        <w:spacing w:line="360" w:lineRule="auto"/>
        <w:jc w:val="both"/>
        <w:rPr>
          <w:lang w:val="en-US"/>
        </w:rPr>
      </w:pPr>
    </w:p>
    <w:p w14:paraId="0EE1F6D3" w14:textId="77777777" w:rsidR="00BA1518" w:rsidRPr="00D62E8C" w:rsidRDefault="00BA1518" w:rsidP="00B944FC">
      <w:pPr>
        <w:spacing w:line="360" w:lineRule="auto"/>
        <w:jc w:val="both"/>
        <w:rPr>
          <w:lang w:val="en-US"/>
        </w:rPr>
      </w:pPr>
    </w:p>
    <w:p w14:paraId="1C98DA0E" w14:textId="77777777" w:rsidR="00BA1518" w:rsidRPr="00D62E8C" w:rsidRDefault="00BA1518" w:rsidP="00B944FC">
      <w:pPr>
        <w:spacing w:line="360" w:lineRule="auto"/>
        <w:jc w:val="both"/>
        <w:rPr>
          <w:lang w:val="en-US"/>
        </w:rPr>
      </w:pPr>
    </w:p>
    <w:p w14:paraId="54D5DE75" w14:textId="77777777" w:rsidR="00B944FC" w:rsidRPr="00D62E8C" w:rsidRDefault="00B944FC" w:rsidP="009117BF">
      <w:pPr>
        <w:spacing w:line="360" w:lineRule="auto"/>
        <w:jc w:val="both"/>
        <w:rPr>
          <w:lang w:val="en-US"/>
        </w:rPr>
      </w:pPr>
    </w:p>
    <w:p w14:paraId="18E17C65" w14:textId="77777777" w:rsidR="00BA1518" w:rsidRPr="00D62E8C" w:rsidRDefault="00BA1518" w:rsidP="009117BF">
      <w:pPr>
        <w:spacing w:line="360" w:lineRule="auto"/>
        <w:jc w:val="both"/>
        <w:rPr>
          <w:lang w:val="en-US"/>
        </w:rPr>
      </w:pPr>
    </w:p>
    <w:p w14:paraId="1E2AFF08" w14:textId="77777777" w:rsidR="00BA1518" w:rsidRPr="00D62E8C" w:rsidRDefault="00BA1518" w:rsidP="009117BF">
      <w:pPr>
        <w:spacing w:line="360" w:lineRule="auto"/>
        <w:jc w:val="both"/>
        <w:rPr>
          <w:lang w:val="en-US"/>
        </w:rPr>
      </w:pPr>
    </w:p>
    <w:p w14:paraId="362B6281" w14:textId="77777777" w:rsidR="00663A87" w:rsidRPr="00D62E8C" w:rsidRDefault="00663A87" w:rsidP="009117BF">
      <w:pPr>
        <w:spacing w:line="360" w:lineRule="auto"/>
        <w:jc w:val="both"/>
        <w:rPr>
          <w:lang w:val="en-US"/>
        </w:rPr>
      </w:pPr>
    </w:p>
    <w:p w14:paraId="1FE6D2AA" w14:textId="77777777" w:rsidR="00BA1518" w:rsidRPr="00D62E8C" w:rsidRDefault="00BA1518" w:rsidP="009117BF">
      <w:pPr>
        <w:spacing w:line="360" w:lineRule="auto"/>
        <w:jc w:val="both"/>
        <w:rPr>
          <w:lang w:val="en-US"/>
        </w:rPr>
      </w:pPr>
    </w:p>
    <w:p w14:paraId="668F32A7" w14:textId="77777777" w:rsidR="00BA1518" w:rsidRPr="00D62E8C" w:rsidRDefault="00BA1518" w:rsidP="009117BF">
      <w:pPr>
        <w:spacing w:line="360" w:lineRule="auto"/>
        <w:jc w:val="both"/>
        <w:rPr>
          <w:lang w:val="en-US"/>
        </w:rPr>
      </w:pPr>
    </w:p>
    <w:p w14:paraId="1F216A67" w14:textId="77777777" w:rsidR="0016680D" w:rsidRPr="00D62E8C" w:rsidRDefault="0016680D" w:rsidP="009117BF">
      <w:pPr>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14"/>
        <w:gridCol w:w="3990"/>
        <w:gridCol w:w="168"/>
        <w:gridCol w:w="1012"/>
        <w:gridCol w:w="992"/>
        <w:gridCol w:w="10"/>
      </w:tblGrid>
      <w:tr w:rsidR="00B944FC" w:rsidRPr="00D62E8C" w14:paraId="505823E2" w14:textId="77777777" w:rsidTr="00B944FC">
        <w:tc>
          <w:tcPr>
            <w:tcW w:w="914" w:type="dxa"/>
          </w:tcPr>
          <w:p w14:paraId="711CAD94" w14:textId="77777777" w:rsidR="00B944FC" w:rsidRPr="00D62E8C" w:rsidRDefault="00B944FC" w:rsidP="005358F0">
            <w:pPr>
              <w:rPr>
                <w:sz w:val="18"/>
                <w:szCs w:val="18"/>
                <w:lang w:val="en-US"/>
              </w:rPr>
            </w:pPr>
            <w:r w:rsidRPr="00D62E8C">
              <w:rPr>
                <w:sz w:val="18"/>
                <w:szCs w:val="18"/>
                <w:lang w:val="en-US"/>
              </w:rPr>
              <w:t>Image/s:</w:t>
            </w:r>
          </w:p>
        </w:tc>
        <w:tc>
          <w:tcPr>
            <w:tcW w:w="4158" w:type="dxa"/>
            <w:gridSpan w:val="2"/>
          </w:tcPr>
          <w:p w14:paraId="743BFBCD" w14:textId="77777777" w:rsidR="00B944FC" w:rsidRPr="00D62E8C" w:rsidRDefault="00B944FC" w:rsidP="005358F0">
            <w:pPr>
              <w:rPr>
                <w:sz w:val="18"/>
                <w:szCs w:val="18"/>
                <w:lang w:val="en-US"/>
              </w:rPr>
            </w:pPr>
            <w:r w:rsidRPr="00D62E8C">
              <w:rPr>
                <w:sz w:val="18"/>
                <w:szCs w:val="18"/>
                <w:lang w:val="en-US"/>
              </w:rPr>
              <w:t>hennigsdorf_ribbon_cutting</w:t>
            </w:r>
          </w:p>
        </w:tc>
        <w:tc>
          <w:tcPr>
            <w:tcW w:w="1012" w:type="dxa"/>
          </w:tcPr>
          <w:p w14:paraId="3C37DD30" w14:textId="77777777" w:rsidR="00B944FC" w:rsidRPr="00D62E8C" w:rsidRDefault="00B944FC" w:rsidP="005358F0">
            <w:pPr>
              <w:rPr>
                <w:sz w:val="18"/>
                <w:szCs w:val="18"/>
                <w:lang w:val="en-US"/>
              </w:rPr>
            </w:pPr>
            <w:r w:rsidRPr="00D62E8C">
              <w:rPr>
                <w:sz w:val="18"/>
                <w:szCs w:val="18"/>
                <w:lang w:val="en-US"/>
              </w:rPr>
              <w:t>Characters:</w:t>
            </w:r>
          </w:p>
        </w:tc>
        <w:tc>
          <w:tcPr>
            <w:tcW w:w="1002" w:type="dxa"/>
            <w:gridSpan w:val="2"/>
          </w:tcPr>
          <w:p w14:paraId="462D3BB3" w14:textId="2B639B43" w:rsidR="00B944FC" w:rsidRPr="00D62E8C" w:rsidRDefault="00663A87" w:rsidP="005358F0">
            <w:pPr>
              <w:jc w:val="right"/>
              <w:rPr>
                <w:sz w:val="18"/>
                <w:szCs w:val="18"/>
                <w:lang w:val="en-US"/>
              </w:rPr>
            </w:pPr>
            <w:r w:rsidRPr="00D62E8C">
              <w:rPr>
                <w:sz w:val="18"/>
                <w:szCs w:val="18"/>
                <w:lang w:val="en-US"/>
              </w:rPr>
              <w:t>1494</w:t>
            </w:r>
          </w:p>
        </w:tc>
      </w:tr>
      <w:tr w:rsidR="00B944FC" w:rsidRPr="00D62E8C" w14:paraId="0506C0AC" w14:textId="77777777" w:rsidTr="00B944FC">
        <w:tc>
          <w:tcPr>
            <w:tcW w:w="914" w:type="dxa"/>
          </w:tcPr>
          <w:p w14:paraId="6065777B" w14:textId="77777777" w:rsidR="00B944FC" w:rsidRPr="00D62E8C" w:rsidRDefault="00B944FC" w:rsidP="005358F0">
            <w:pPr>
              <w:spacing w:before="120"/>
              <w:rPr>
                <w:sz w:val="18"/>
                <w:szCs w:val="18"/>
                <w:lang w:val="en-US"/>
              </w:rPr>
            </w:pPr>
            <w:r w:rsidRPr="00D62E8C">
              <w:rPr>
                <w:sz w:val="18"/>
                <w:szCs w:val="18"/>
                <w:lang w:val="en-US"/>
              </w:rPr>
              <w:t>File name:</w:t>
            </w:r>
          </w:p>
        </w:tc>
        <w:tc>
          <w:tcPr>
            <w:tcW w:w="4158" w:type="dxa"/>
            <w:gridSpan w:val="2"/>
          </w:tcPr>
          <w:p w14:paraId="2FA5967B" w14:textId="77777777" w:rsidR="00B944FC" w:rsidRPr="00D62E8C" w:rsidRDefault="00B944FC" w:rsidP="005358F0">
            <w:pPr>
              <w:spacing w:before="120"/>
              <w:rPr>
                <w:sz w:val="18"/>
                <w:szCs w:val="18"/>
                <w:lang w:val="en-US"/>
              </w:rPr>
            </w:pPr>
            <w:r w:rsidRPr="00D62E8C">
              <w:rPr>
                <w:sz w:val="18"/>
                <w:szCs w:val="18"/>
                <w:lang w:val="en-US"/>
              </w:rPr>
              <w:t>202311031_pm_hennigsdorf_ribbon_cutting_en</w:t>
            </w:r>
          </w:p>
        </w:tc>
        <w:tc>
          <w:tcPr>
            <w:tcW w:w="1012" w:type="dxa"/>
          </w:tcPr>
          <w:p w14:paraId="7E8ABCA1" w14:textId="77777777" w:rsidR="00B944FC" w:rsidRPr="00D62E8C" w:rsidRDefault="00B944FC" w:rsidP="005358F0">
            <w:pPr>
              <w:spacing w:before="120"/>
              <w:rPr>
                <w:sz w:val="18"/>
                <w:szCs w:val="18"/>
                <w:lang w:val="en-US"/>
              </w:rPr>
            </w:pPr>
            <w:r w:rsidRPr="00D62E8C">
              <w:rPr>
                <w:sz w:val="18"/>
                <w:szCs w:val="18"/>
                <w:lang w:val="en-US"/>
              </w:rPr>
              <w:t>Date:</w:t>
            </w:r>
          </w:p>
        </w:tc>
        <w:tc>
          <w:tcPr>
            <w:tcW w:w="1002" w:type="dxa"/>
            <w:gridSpan w:val="2"/>
          </w:tcPr>
          <w:p w14:paraId="2B73656D" w14:textId="09049B19" w:rsidR="00B944FC" w:rsidRPr="00D62E8C" w:rsidRDefault="00C55D41" w:rsidP="005358F0">
            <w:pPr>
              <w:spacing w:before="120"/>
              <w:jc w:val="right"/>
              <w:rPr>
                <w:sz w:val="18"/>
                <w:szCs w:val="18"/>
                <w:lang w:val="en-US"/>
              </w:rPr>
            </w:pPr>
            <w:r>
              <w:rPr>
                <w:sz w:val="18"/>
                <w:szCs w:val="18"/>
                <w:lang w:val="en-US"/>
              </w:rPr>
              <w:t>11-22-2023</w:t>
            </w:r>
          </w:p>
        </w:tc>
      </w:tr>
      <w:tr w:rsidR="00B20C7A" w:rsidRPr="00D62E8C" w14:paraId="7C32B52A" w14:textId="77777777" w:rsidTr="00DB107A">
        <w:trPr>
          <w:gridAfter w:val="1"/>
          <w:wAfter w:w="10" w:type="dxa"/>
        </w:trPr>
        <w:tc>
          <w:tcPr>
            <w:tcW w:w="7076" w:type="dxa"/>
            <w:gridSpan w:val="5"/>
            <w:tcBorders>
              <w:bottom w:val="single" w:sz="4" w:space="0" w:color="auto"/>
            </w:tcBorders>
          </w:tcPr>
          <w:p w14:paraId="5B939532" w14:textId="77777777" w:rsidR="00B20C7A" w:rsidRPr="00D62E8C" w:rsidRDefault="00B20C7A" w:rsidP="009117BF">
            <w:pPr>
              <w:spacing w:before="120" w:after="120"/>
              <w:rPr>
                <w:b/>
                <w:sz w:val="16"/>
                <w:lang w:val="en-US"/>
              </w:rPr>
            </w:pPr>
            <w:bookmarkStart w:id="0" w:name="_Hlk98495830"/>
            <w:r w:rsidRPr="00D62E8C">
              <w:rPr>
                <w:b/>
                <w:sz w:val="16"/>
                <w:szCs w:val="16"/>
                <w:lang w:val="en-US"/>
              </w:rPr>
              <w:t xml:space="preserve">About </w:t>
            </w:r>
            <w:r w:rsidRPr="00D62E8C">
              <w:rPr>
                <w:b/>
                <w:sz w:val="16"/>
                <w:lang w:val="en-US"/>
              </w:rPr>
              <w:t>Menzel Elektromotoren</w:t>
            </w:r>
          </w:p>
          <w:p w14:paraId="2280BC21" w14:textId="77777777" w:rsidR="00B944FC" w:rsidRPr="00D62E8C" w:rsidRDefault="00B944FC" w:rsidP="00B944FC">
            <w:pPr>
              <w:spacing w:after="120"/>
              <w:jc w:val="both"/>
              <w:rPr>
                <w:sz w:val="16"/>
                <w:lang w:val="en-US"/>
              </w:rPr>
            </w:pPr>
            <w:r w:rsidRPr="00D62E8C">
              <w:rPr>
                <w:sz w:val="16"/>
                <w:lang w:val="en-US"/>
              </w:rPr>
              <w:t>Menzel Elektromotoren GmbH has been manufacturing and distributing electric motors since 1927. The medium-sized company specializes in the delivery of large electric motors, including special models, within the shortest possible time. The product range comprises high and low voltage motors, DC motors, transformers, and frequency inverters. Services include motor production and short-term adaptation of stocked motors to application-specific requirements. In order to ensure fast deliveries to the customer at all times, the family-run company maintains a very extensive inventory including more than 20,000 motors with a maximum performance of up to 15,000 kW. Qualified engineering, experienced staff, and state-of-the-art production and testing facilities help Menzel provide excellent reliability. Menzel operates subsidiaries in the UK, France, Italy, Spain, and Sweden, and cooperates with numerous partners worldwide.</w:t>
            </w:r>
          </w:p>
          <w:p w14:paraId="48DA5D1B" w14:textId="3FBE1295" w:rsidR="00701180" w:rsidRPr="00D62E8C" w:rsidRDefault="00B944FC" w:rsidP="00B944FC">
            <w:pPr>
              <w:spacing w:after="120"/>
              <w:jc w:val="both"/>
              <w:rPr>
                <w:sz w:val="16"/>
                <w:szCs w:val="16"/>
                <w:lang w:val="en-US"/>
              </w:rPr>
            </w:pPr>
            <w:r w:rsidRPr="00D62E8C">
              <w:rPr>
                <w:sz w:val="16"/>
                <w:szCs w:val="16"/>
                <w:lang w:val="en-US"/>
              </w:rPr>
              <w:t>Menzel is leaving its established headquarters in the center of Berlin and moving to the outskirts of the German capital. At the start of 2024, Menzel will start operations at its new motor plant in Hennigsdorf.</w:t>
            </w:r>
          </w:p>
        </w:tc>
      </w:tr>
      <w:tr w:rsidR="00DB107A" w:rsidRPr="00D62E8C" w14:paraId="096A99C0" w14:textId="77777777" w:rsidTr="00DB107A">
        <w:trPr>
          <w:gridAfter w:val="1"/>
          <w:wAfter w:w="10" w:type="dxa"/>
        </w:trPr>
        <w:tc>
          <w:tcPr>
            <w:tcW w:w="4904" w:type="dxa"/>
            <w:gridSpan w:val="2"/>
            <w:tcBorders>
              <w:top w:val="single" w:sz="4" w:space="0" w:color="auto"/>
            </w:tcBorders>
          </w:tcPr>
          <w:p w14:paraId="05ED5CDD" w14:textId="77777777" w:rsidR="00B20C7A" w:rsidRPr="00D62E8C" w:rsidRDefault="00B20C7A" w:rsidP="009117BF">
            <w:pPr>
              <w:spacing w:before="120" w:after="120"/>
              <w:jc w:val="both"/>
              <w:rPr>
                <w:b/>
                <w:lang w:val="en-US"/>
              </w:rPr>
            </w:pPr>
            <w:r w:rsidRPr="00D62E8C">
              <w:rPr>
                <w:b/>
                <w:lang w:val="en-US"/>
              </w:rPr>
              <w:t>Contact:</w:t>
            </w:r>
          </w:p>
          <w:p w14:paraId="6DB6C797" w14:textId="77777777" w:rsidR="00B20C7A" w:rsidRPr="00D62E8C" w:rsidRDefault="00B20C7A" w:rsidP="009117BF">
            <w:pPr>
              <w:jc w:val="both"/>
              <w:rPr>
                <w:b/>
                <w:bCs/>
                <w:lang w:val="en-US"/>
              </w:rPr>
            </w:pPr>
            <w:r w:rsidRPr="00D62E8C">
              <w:rPr>
                <w:b/>
                <w:bCs/>
                <w:lang w:val="en-US"/>
              </w:rPr>
              <w:t>Menzel Elektromotoren GmbH</w:t>
            </w:r>
          </w:p>
          <w:p w14:paraId="38C52576" w14:textId="77777777" w:rsidR="00B20C7A" w:rsidRPr="00D62E8C" w:rsidRDefault="00B20C7A" w:rsidP="009117BF">
            <w:pPr>
              <w:spacing w:before="120" w:after="120"/>
              <w:jc w:val="both"/>
              <w:rPr>
                <w:lang w:val="en-US"/>
              </w:rPr>
            </w:pPr>
            <w:r w:rsidRPr="00D62E8C">
              <w:rPr>
                <w:lang w:val="en-US"/>
              </w:rPr>
              <w:t>Mathis Menzel</w:t>
            </w:r>
          </w:p>
          <w:p w14:paraId="750DFACA" w14:textId="77777777" w:rsidR="00B20C7A" w:rsidRPr="00D62E8C" w:rsidRDefault="00B20C7A" w:rsidP="009117BF">
            <w:pPr>
              <w:jc w:val="both"/>
              <w:rPr>
                <w:lang w:val="en-US"/>
              </w:rPr>
            </w:pPr>
            <w:r w:rsidRPr="00D62E8C">
              <w:rPr>
                <w:lang w:val="en-US"/>
              </w:rPr>
              <w:t>Neues Ufer 19 – 25</w:t>
            </w:r>
          </w:p>
          <w:p w14:paraId="241AD909" w14:textId="1A2E1E41" w:rsidR="00B20C7A" w:rsidRPr="00D62E8C" w:rsidRDefault="00B20C7A" w:rsidP="009117BF">
            <w:pPr>
              <w:jc w:val="both"/>
              <w:rPr>
                <w:lang w:val="en-US"/>
              </w:rPr>
            </w:pPr>
            <w:r w:rsidRPr="00D62E8C">
              <w:rPr>
                <w:lang w:val="en-US"/>
              </w:rPr>
              <w:t>10553 Berlin</w:t>
            </w:r>
          </w:p>
          <w:p w14:paraId="17B9C989" w14:textId="30C9FDF5" w:rsidR="00B20C7A" w:rsidRPr="00D62E8C" w:rsidRDefault="00B20C7A" w:rsidP="009117BF">
            <w:pPr>
              <w:jc w:val="both"/>
              <w:rPr>
                <w:lang w:val="en-US"/>
              </w:rPr>
            </w:pPr>
            <w:r w:rsidRPr="00D62E8C">
              <w:rPr>
                <w:lang w:val="en-US"/>
              </w:rPr>
              <w:t>Germany</w:t>
            </w:r>
          </w:p>
          <w:p w14:paraId="70E8B083" w14:textId="77777777" w:rsidR="00B944FC" w:rsidRPr="00D62E8C" w:rsidRDefault="00B944FC" w:rsidP="00B944FC">
            <w:pPr>
              <w:spacing w:before="120"/>
              <w:jc w:val="both"/>
              <w:rPr>
                <w:b/>
                <w:bCs/>
                <w:color w:val="FF0000"/>
                <w:lang w:val="en-US"/>
              </w:rPr>
            </w:pPr>
            <w:r w:rsidRPr="00D62E8C">
              <w:rPr>
                <w:b/>
                <w:bCs/>
                <w:color w:val="FF0000"/>
                <w:lang w:val="en-US"/>
              </w:rPr>
              <w:t>From January 1:</w:t>
            </w:r>
          </w:p>
          <w:p w14:paraId="29C8946B" w14:textId="77777777" w:rsidR="00B944FC" w:rsidRPr="00D62E8C" w:rsidRDefault="00B944FC" w:rsidP="00B944FC">
            <w:pPr>
              <w:jc w:val="both"/>
              <w:rPr>
                <w:color w:val="FF0000"/>
                <w:lang w:val="en-US"/>
              </w:rPr>
            </w:pPr>
            <w:r w:rsidRPr="00D62E8C">
              <w:rPr>
                <w:color w:val="FF0000"/>
                <w:lang w:val="en-US"/>
              </w:rPr>
              <w:t>Am Alten Walzwerk 2</w:t>
            </w:r>
          </w:p>
          <w:p w14:paraId="0EF29448" w14:textId="77777777" w:rsidR="00B944FC" w:rsidRPr="00D62E8C" w:rsidRDefault="00B944FC" w:rsidP="00B944FC">
            <w:pPr>
              <w:jc w:val="both"/>
              <w:rPr>
                <w:color w:val="FF0000"/>
                <w:lang w:val="en-US"/>
              </w:rPr>
            </w:pPr>
            <w:r w:rsidRPr="00D62E8C">
              <w:rPr>
                <w:color w:val="FF0000"/>
                <w:lang w:val="en-US"/>
              </w:rPr>
              <w:t>16761 Hennigsdorf, Germany</w:t>
            </w:r>
          </w:p>
          <w:p w14:paraId="277ED36E" w14:textId="0843A9D0" w:rsidR="00B20C7A" w:rsidRPr="00D62E8C" w:rsidRDefault="00DB107A" w:rsidP="009117BF">
            <w:pPr>
              <w:spacing w:before="120"/>
              <w:jc w:val="both"/>
              <w:rPr>
                <w:lang w:val="en-US"/>
              </w:rPr>
            </w:pPr>
            <w:r w:rsidRPr="00D62E8C">
              <w:rPr>
                <w:lang w:val="en-US"/>
              </w:rPr>
              <w:t>Phone: +49 30 349 922-0</w:t>
            </w:r>
          </w:p>
          <w:p w14:paraId="5D765C8E" w14:textId="3A76CA02" w:rsidR="00B20C7A" w:rsidRPr="00D62E8C" w:rsidRDefault="00DB107A" w:rsidP="009117BF">
            <w:pPr>
              <w:jc w:val="both"/>
              <w:rPr>
                <w:lang w:val="en-US"/>
              </w:rPr>
            </w:pPr>
            <w:r w:rsidRPr="00D62E8C">
              <w:rPr>
                <w:lang w:val="en-US"/>
              </w:rPr>
              <w:t xml:space="preserve">Email: </w:t>
            </w:r>
            <w:hyperlink r:id="rId9" w:history="1">
              <w:r w:rsidRPr="00D62E8C">
                <w:rPr>
                  <w:rStyle w:val="Hyperlink"/>
                  <w:lang w:val="en-US"/>
                </w:rPr>
                <w:t>info@menzel-motors.com</w:t>
              </w:r>
            </w:hyperlink>
          </w:p>
          <w:p w14:paraId="4A5837C6" w14:textId="3901E36A" w:rsidR="00B20C7A" w:rsidRPr="00D62E8C" w:rsidRDefault="00DB107A" w:rsidP="009117BF">
            <w:pPr>
              <w:jc w:val="both"/>
              <w:rPr>
                <w:lang w:val="en-US"/>
              </w:rPr>
            </w:pPr>
            <w:r w:rsidRPr="00D62E8C">
              <w:rPr>
                <w:lang w:val="en-US"/>
              </w:rPr>
              <w:t xml:space="preserve">Internet: </w:t>
            </w:r>
            <w:hyperlink r:id="rId10" w:history="1">
              <w:r w:rsidRPr="00D62E8C">
                <w:rPr>
                  <w:rStyle w:val="Hyperlink"/>
                  <w:lang w:val="en-US"/>
                </w:rPr>
                <w:t>www.menzel-motors.com</w:t>
              </w:r>
            </w:hyperlink>
          </w:p>
        </w:tc>
        <w:tc>
          <w:tcPr>
            <w:tcW w:w="2172" w:type="dxa"/>
            <w:gridSpan w:val="3"/>
            <w:tcBorders>
              <w:top w:val="single" w:sz="4" w:space="0" w:color="auto"/>
            </w:tcBorders>
          </w:tcPr>
          <w:p w14:paraId="547AF438" w14:textId="77777777" w:rsidR="00B20C7A" w:rsidRPr="00D62E8C" w:rsidRDefault="00B20C7A" w:rsidP="009117BF">
            <w:pPr>
              <w:spacing w:before="480"/>
              <w:jc w:val="both"/>
              <w:rPr>
                <w:sz w:val="16"/>
                <w:lang w:val="en-US"/>
              </w:rPr>
            </w:pPr>
            <w:r w:rsidRPr="00D62E8C">
              <w:rPr>
                <w:sz w:val="16"/>
                <w:lang w:val="en-US"/>
              </w:rPr>
              <w:t>gii die Presse-Agentur GmbH</w:t>
            </w:r>
          </w:p>
          <w:p w14:paraId="42B233F5" w14:textId="5CE5E92F" w:rsidR="00B20C7A" w:rsidRPr="00D62E8C" w:rsidRDefault="00B20C7A" w:rsidP="009117BF">
            <w:pPr>
              <w:jc w:val="both"/>
              <w:rPr>
                <w:sz w:val="16"/>
                <w:szCs w:val="16"/>
                <w:lang w:val="en-US"/>
              </w:rPr>
            </w:pPr>
            <w:r w:rsidRPr="00D62E8C">
              <w:rPr>
                <w:sz w:val="16"/>
                <w:lang w:val="en-US"/>
              </w:rPr>
              <w:t>Immanuelkirchstr. 12</w:t>
            </w:r>
          </w:p>
          <w:p w14:paraId="52A6A510" w14:textId="464E2FC3" w:rsidR="00B20C7A" w:rsidRPr="00D62E8C" w:rsidRDefault="00B20C7A" w:rsidP="009117BF">
            <w:pPr>
              <w:jc w:val="both"/>
              <w:rPr>
                <w:sz w:val="16"/>
                <w:szCs w:val="16"/>
                <w:lang w:val="en-US"/>
              </w:rPr>
            </w:pPr>
            <w:r w:rsidRPr="00D62E8C">
              <w:rPr>
                <w:sz w:val="16"/>
                <w:lang w:val="en-US"/>
              </w:rPr>
              <w:t>10405 Berlin</w:t>
            </w:r>
          </w:p>
          <w:p w14:paraId="3A592C59" w14:textId="6E1283B5" w:rsidR="00B20C7A" w:rsidRPr="00D62E8C" w:rsidRDefault="00B20C7A" w:rsidP="009117BF">
            <w:pPr>
              <w:jc w:val="both"/>
              <w:rPr>
                <w:sz w:val="16"/>
                <w:szCs w:val="16"/>
                <w:lang w:val="en-US"/>
              </w:rPr>
            </w:pPr>
            <w:r w:rsidRPr="00D62E8C">
              <w:rPr>
                <w:sz w:val="16"/>
                <w:lang w:val="en-US"/>
              </w:rPr>
              <w:t>Germany</w:t>
            </w:r>
          </w:p>
          <w:p w14:paraId="520AF093" w14:textId="1A83A789" w:rsidR="00B20C7A" w:rsidRPr="00D62E8C" w:rsidRDefault="00B20C7A" w:rsidP="009117BF">
            <w:pPr>
              <w:jc w:val="both"/>
              <w:rPr>
                <w:sz w:val="16"/>
                <w:szCs w:val="16"/>
                <w:lang w:val="en-US"/>
              </w:rPr>
            </w:pPr>
            <w:r w:rsidRPr="00D62E8C">
              <w:rPr>
                <w:sz w:val="16"/>
                <w:lang w:val="en-US"/>
              </w:rPr>
              <w:t>Phone: +49 30 538 965</w:t>
            </w:r>
            <w:r w:rsidR="001555B6" w:rsidRPr="00D62E8C">
              <w:rPr>
                <w:sz w:val="16"/>
                <w:lang w:val="en-US"/>
              </w:rPr>
              <w:t>-</w:t>
            </w:r>
            <w:r w:rsidRPr="00D62E8C">
              <w:rPr>
                <w:sz w:val="16"/>
                <w:lang w:val="en-US"/>
              </w:rPr>
              <w:t>0</w:t>
            </w:r>
          </w:p>
          <w:p w14:paraId="34AE8983" w14:textId="71F06E5D" w:rsidR="00B20C7A" w:rsidRPr="00D62E8C" w:rsidRDefault="00B20C7A" w:rsidP="009117BF">
            <w:pPr>
              <w:jc w:val="both"/>
              <w:rPr>
                <w:sz w:val="16"/>
                <w:szCs w:val="16"/>
                <w:lang w:val="en-US"/>
              </w:rPr>
            </w:pPr>
            <w:r w:rsidRPr="00D62E8C">
              <w:rPr>
                <w:sz w:val="16"/>
                <w:lang w:val="en-US"/>
              </w:rPr>
              <w:t xml:space="preserve">Email: </w:t>
            </w:r>
            <w:hyperlink r:id="rId11" w:history="1">
              <w:r w:rsidRPr="00D62E8C">
                <w:rPr>
                  <w:rStyle w:val="Hyperlink"/>
                  <w:sz w:val="16"/>
                  <w:lang w:val="en-US"/>
                </w:rPr>
                <w:t>info@gii.de</w:t>
              </w:r>
            </w:hyperlink>
          </w:p>
          <w:p w14:paraId="50A94937" w14:textId="389ABBF4" w:rsidR="00B20C7A" w:rsidRPr="00D62E8C" w:rsidRDefault="00B20C7A" w:rsidP="009117BF">
            <w:pPr>
              <w:jc w:val="both"/>
              <w:rPr>
                <w:sz w:val="16"/>
                <w:szCs w:val="16"/>
                <w:lang w:val="en-US"/>
              </w:rPr>
            </w:pPr>
            <w:r w:rsidRPr="00D62E8C">
              <w:rPr>
                <w:sz w:val="16"/>
                <w:lang w:val="en-US"/>
              </w:rPr>
              <w:t xml:space="preserve">Internet: </w:t>
            </w:r>
            <w:hyperlink r:id="rId12" w:history="1">
              <w:r w:rsidRPr="00D62E8C">
                <w:rPr>
                  <w:rStyle w:val="Hyperlink"/>
                  <w:sz w:val="16"/>
                  <w:lang w:val="en-US"/>
                </w:rPr>
                <w:t>www.gii.de</w:t>
              </w:r>
            </w:hyperlink>
          </w:p>
        </w:tc>
      </w:tr>
      <w:bookmarkEnd w:id="0"/>
    </w:tbl>
    <w:p w14:paraId="317E3DF7" w14:textId="77777777" w:rsidR="00EB6858" w:rsidRPr="00D62E8C" w:rsidRDefault="00EB6858" w:rsidP="009117BF">
      <w:pPr>
        <w:jc w:val="both"/>
        <w:rPr>
          <w:lang w:val="en-US"/>
        </w:rPr>
      </w:pPr>
    </w:p>
    <w:sectPr w:rsidR="00EB6858" w:rsidRPr="00D62E8C" w:rsidSect="008905EB">
      <w:headerReference w:type="default" r:id="rId13"/>
      <w:footerReference w:type="default" r:id="rId14"/>
      <w:headerReference w:type="first" r:id="rId15"/>
      <w:footerReference w:type="first" r:id="rId16"/>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D3DA76" w14:textId="77777777" w:rsidR="00411280" w:rsidRDefault="00411280">
      <w:r>
        <w:separator/>
      </w:r>
    </w:p>
  </w:endnote>
  <w:endnote w:type="continuationSeparator" w:id="0">
    <w:p w14:paraId="6CFCABD4" w14:textId="77777777" w:rsidR="00411280" w:rsidRDefault="00411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2C0B6" w14:textId="77777777" w:rsidR="00397953" w:rsidRDefault="0039795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367E2" w14:textId="77777777" w:rsidR="00397953" w:rsidRDefault="0039795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F816B7" w14:textId="77777777" w:rsidR="00411280" w:rsidRDefault="00411280">
      <w:r>
        <w:separator/>
      </w:r>
    </w:p>
  </w:footnote>
  <w:footnote w:type="continuationSeparator" w:id="0">
    <w:p w14:paraId="7219CD98" w14:textId="77777777" w:rsidR="00411280" w:rsidRDefault="004112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1E5DE" w14:textId="7860705B" w:rsidR="00397953" w:rsidRPr="00B944FC" w:rsidRDefault="00961F6F" w:rsidP="00947819">
    <w:pPr>
      <w:pStyle w:val="Kopfzeile"/>
      <w:tabs>
        <w:tab w:val="clear" w:pos="4536"/>
        <w:tab w:val="clear" w:pos="9072"/>
      </w:tabs>
      <w:ind w:left="709" w:hanging="709"/>
      <w:rPr>
        <w:rStyle w:val="Seitenzahl"/>
        <w:sz w:val="18"/>
        <w:lang w:val="en-US"/>
      </w:rPr>
    </w:pPr>
    <w:r>
      <w:rPr>
        <w:noProof/>
        <w:sz w:val="18"/>
      </w:rPr>
      <w:drawing>
        <wp:anchor distT="0" distB="0" distL="114300" distR="114300" simplePos="0" relativeHeight="251658240" behindDoc="1" locked="0" layoutInCell="0" allowOverlap="1" wp14:anchorId="113F12FA" wp14:editId="21FB1CDC">
          <wp:simplePos x="0" y="0"/>
          <wp:positionH relativeFrom="column">
            <wp:posOffset>4320540</wp:posOffset>
          </wp:positionH>
          <wp:positionV relativeFrom="paragraph">
            <wp:posOffset>-107950</wp:posOffset>
          </wp:positionV>
          <wp:extent cx="1598295" cy="423545"/>
          <wp:effectExtent l="0" t="0" r="0" b="0"/>
          <wp:wrapNone/>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8295" cy="423545"/>
                  </a:xfrm>
                  <a:prstGeom prst="rect">
                    <a:avLst/>
                  </a:prstGeom>
                  <a:noFill/>
                </pic:spPr>
              </pic:pic>
            </a:graphicData>
          </a:graphic>
          <wp14:sizeRelH relativeFrom="page">
            <wp14:pctWidth>0</wp14:pctWidth>
          </wp14:sizeRelH>
          <wp14:sizeRelV relativeFrom="page">
            <wp14:pctHeight>0</wp14:pctHeight>
          </wp14:sizeRelV>
        </wp:anchor>
      </w:drawing>
    </w:r>
    <w:r w:rsidR="005025F9" w:rsidRPr="00B944FC">
      <w:rPr>
        <w:sz w:val="18"/>
        <w:lang w:val="en-US"/>
      </w:rPr>
      <w:t>Pag</w:t>
    </w:r>
    <w:r w:rsidR="00397953" w:rsidRPr="00B944FC">
      <w:rPr>
        <w:sz w:val="18"/>
        <w:lang w:val="en-US"/>
      </w:rPr>
      <w:t xml:space="preserve">e </w:t>
    </w:r>
    <w:r w:rsidR="00397953">
      <w:rPr>
        <w:rStyle w:val="Seitenzahl"/>
        <w:sz w:val="18"/>
      </w:rPr>
      <w:fldChar w:fldCharType="begin"/>
    </w:r>
    <w:r w:rsidR="00397953" w:rsidRPr="00B944FC">
      <w:rPr>
        <w:rStyle w:val="Seitenzahl"/>
        <w:sz w:val="18"/>
        <w:lang w:val="en-US"/>
      </w:rPr>
      <w:instrText xml:space="preserve"> PAGE </w:instrText>
    </w:r>
    <w:r w:rsidR="00397953">
      <w:rPr>
        <w:rStyle w:val="Seitenzahl"/>
        <w:sz w:val="18"/>
      </w:rPr>
      <w:fldChar w:fldCharType="separate"/>
    </w:r>
    <w:r w:rsidR="00F3643C" w:rsidRPr="00B944FC">
      <w:rPr>
        <w:rStyle w:val="Seitenzahl"/>
        <w:noProof/>
        <w:sz w:val="18"/>
        <w:lang w:val="en-US"/>
      </w:rPr>
      <w:t>2</w:t>
    </w:r>
    <w:r w:rsidR="00397953">
      <w:rPr>
        <w:rStyle w:val="Seitenzahl"/>
        <w:sz w:val="18"/>
      </w:rPr>
      <w:fldChar w:fldCharType="end"/>
    </w:r>
    <w:r w:rsidR="00947819" w:rsidRPr="00B944FC">
      <w:rPr>
        <w:rStyle w:val="Seitenzahl"/>
        <w:sz w:val="18"/>
        <w:lang w:val="en-US"/>
      </w:rPr>
      <w:t>:</w:t>
    </w:r>
    <w:r w:rsidR="00947819" w:rsidRPr="00B944FC">
      <w:rPr>
        <w:rStyle w:val="Seitenzahl"/>
        <w:sz w:val="18"/>
        <w:lang w:val="en-US"/>
      </w:rPr>
      <w:tab/>
    </w:r>
    <w:r w:rsidR="00B944FC" w:rsidRPr="00B944FC">
      <w:rPr>
        <w:rStyle w:val="Seitenzahl"/>
        <w:sz w:val="18"/>
        <w:lang w:val="en-US"/>
      </w:rPr>
      <w:t>Completion of new Hennigsdorf motor plant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CF466" w14:textId="425EB0E7" w:rsidR="00397953" w:rsidRDefault="00961F6F">
    <w:pPr>
      <w:pStyle w:val="Kopfzeile"/>
      <w:tabs>
        <w:tab w:val="clear" w:pos="4536"/>
        <w:tab w:val="clear" w:pos="9072"/>
      </w:tabs>
      <w:rPr>
        <w:sz w:val="2"/>
      </w:rPr>
    </w:pPr>
    <w:r>
      <w:rPr>
        <w:noProof/>
      </w:rPr>
      <w:drawing>
        <wp:anchor distT="0" distB="0" distL="114300" distR="114300" simplePos="0" relativeHeight="251657216" behindDoc="1" locked="0" layoutInCell="0" allowOverlap="1" wp14:anchorId="3BC7BDAA" wp14:editId="6C52DFC0">
          <wp:simplePos x="0" y="0"/>
          <wp:positionH relativeFrom="column">
            <wp:posOffset>4320540</wp:posOffset>
          </wp:positionH>
          <wp:positionV relativeFrom="paragraph">
            <wp:posOffset>-107950</wp:posOffset>
          </wp:positionV>
          <wp:extent cx="1598295" cy="423545"/>
          <wp:effectExtent l="0" t="0" r="0" b="0"/>
          <wp:wrapNone/>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8295" cy="42354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920749051">
    <w:abstractNumId w:val="0"/>
  </w:num>
  <w:num w:numId="2" w16cid:durableId="1589196369">
    <w:abstractNumId w:val="3"/>
  </w:num>
  <w:num w:numId="3" w16cid:durableId="792359159">
    <w:abstractNumId w:val="2"/>
  </w:num>
  <w:num w:numId="4" w16cid:durableId="10283341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6BE"/>
    <w:rsid w:val="00022836"/>
    <w:rsid w:val="0003119F"/>
    <w:rsid w:val="00086A6A"/>
    <w:rsid w:val="000D3D1B"/>
    <w:rsid w:val="000E7AE5"/>
    <w:rsid w:val="00145013"/>
    <w:rsid w:val="001555B6"/>
    <w:rsid w:val="00162BC6"/>
    <w:rsid w:val="0016680D"/>
    <w:rsid w:val="002149A1"/>
    <w:rsid w:val="00267A0E"/>
    <w:rsid w:val="002C607D"/>
    <w:rsid w:val="002C7173"/>
    <w:rsid w:val="002E0264"/>
    <w:rsid w:val="00341AFC"/>
    <w:rsid w:val="00397953"/>
    <w:rsid w:val="003B2C6D"/>
    <w:rsid w:val="003F5DB1"/>
    <w:rsid w:val="0040522D"/>
    <w:rsid w:val="00411280"/>
    <w:rsid w:val="0042754D"/>
    <w:rsid w:val="004464D9"/>
    <w:rsid w:val="00457545"/>
    <w:rsid w:val="004D4722"/>
    <w:rsid w:val="004F59DB"/>
    <w:rsid w:val="0050030F"/>
    <w:rsid w:val="005025F9"/>
    <w:rsid w:val="005F511D"/>
    <w:rsid w:val="0060680E"/>
    <w:rsid w:val="0064124C"/>
    <w:rsid w:val="00663A87"/>
    <w:rsid w:val="006B381C"/>
    <w:rsid w:val="00700CFC"/>
    <w:rsid w:val="00701180"/>
    <w:rsid w:val="0070201B"/>
    <w:rsid w:val="00712381"/>
    <w:rsid w:val="0074274E"/>
    <w:rsid w:val="00760C74"/>
    <w:rsid w:val="0079055A"/>
    <w:rsid w:val="007C1C71"/>
    <w:rsid w:val="0082268A"/>
    <w:rsid w:val="00824C65"/>
    <w:rsid w:val="008905EB"/>
    <w:rsid w:val="0089496A"/>
    <w:rsid w:val="009117BF"/>
    <w:rsid w:val="00931974"/>
    <w:rsid w:val="00947819"/>
    <w:rsid w:val="00955F69"/>
    <w:rsid w:val="00961F6F"/>
    <w:rsid w:val="00965936"/>
    <w:rsid w:val="0099798F"/>
    <w:rsid w:val="009F6B50"/>
    <w:rsid w:val="009F728C"/>
    <w:rsid w:val="00A12E04"/>
    <w:rsid w:val="00AA1ED7"/>
    <w:rsid w:val="00AD1196"/>
    <w:rsid w:val="00AE2BB3"/>
    <w:rsid w:val="00AE4E98"/>
    <w:rsid w:val="00B20C7A"/>
    <w:rsid w:val="00B5245C"/>
    <w:rsid w:val="00B56C20"/>
    <w:rsid w:val="00B62090"/>
    <w:rsid w:val="00B944FC"/>
    <w:rsid w:val="00B961DC"/>
    <w:rsid w:val="00BA1518"/>
    <w:rsid w:val="00BE27C5"/>
    <w:rsid w:val="00BF3F31"/>
    <w:rsid w:val="00C36973"/>
    <w:rsid w:val="00C4288D"/>
    <w:rsid w:val="00C55D41"/>
    <w:rsid w:val="00C571F9"/>
    <w:rsid w:val="00C85113"/>
    <w:rsid w:val="00D206BE"/>
    <w:rsid w:val="00D338AA"/>
    <w:rsid w:val="00D62E8C"/>
    <w:rsid w:val="00DB107A"/>
    <w:rsid w:val="00DB698B"/>
    <w:rsid w:val="00DC270B"/>
    <w:rsid w:val="00DE1C58"/>
    <w:rsid w:val="00E03DB1"/>
    <w:rsid w:val="00E662AC"/>
    <w:rsid w:val="00EB171B"/>
    <w:rsid w:val="00EB6858"/>
    <w:rsid w:val="00ED4CC3"/>
    <w:rsid w:val="00F3643C"/>
    <w:rsid w:val="00F51B0D"/>
    <w:rsid w:val="00F648FA"/>
    <w:rsid w:val="00FA1966"/>
    <w:rsid w:val="00FB4890"/>
    <w:rsid w:val="00FC7D0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D2ECE2"/>
  <w15:chartTrackingRefBased/>
  <w15:docId w15:val="{1A64C06B-B7C8-4882-A9FC-4EECE801E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47819"/>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table" w:styleId="Tabellenraster">
    <w:name w:val="Table Grid"/>
    <w:basedOn w:val="NormaleTabelle"/>
    <w:uiPriority w:val="59"/>
    <w:rsid w:val="000D3D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7905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6570952">
      <w:bodyDiv w:val="1"/>
      <w:marLeft w:val="0"/>
      <w:marRight w:val="0"/>
      <w:marTop w:val="0"/>
      <w:marBottom w:val="0"/>
      <w:divBdr>
        <w:top w:val="none" w:sz="0" w:space="0" w:color="auto"/>
        <w:left w:val="none" w:sz="0" w:space="0" w:color="auto"/>
        <w:bottom w:val="none" w:sz="0" w:space="0" w:color="auto"/>
        <w:right w:val="none" w:sz="0" w:space="0" w:color="auto"/>
      </w:divBdr>
    </w:div>
    <w:div w:id="1474564296">
      <w:bodyDiv w:val="1"/>
      <w:marLeft w:val="0"/>
      <w:marRight w:val="0"/>
      <w:marTop w:val="0"/>
      <w:marBottom w:val="0"/>
      <w:divBdr>
        <w:top w:val="none" w:sz="0" w:space="0" w:color="auto"/>
        <w:left w:val="none" w:sz="0" w:space="0" w:color="auto"/>
        <w:bottom w:val="none" w:sz="0" w:space="0" w:color="auto"/>
        <w:right w:val="none" w:sz="0" w:space="0" w:color="auto"/>
      </w:divBdr>
      <w:divsChild>
        <w:div w:id="1487670665">
          <w:marLeft w:val="0"/>
          <w:marRight w:val="0"/>
          <w:marTop w:val="0"/>
          <w:marBottom w:val="0"/>
          <w:divBdr>
            <w:top w:val="none" w:sz="0" w:space="0" w:color="auto"/>
            <w:left w:val="none" w:sz="0" w:space="0" w:color="auto"/>
            <w:bottom w:val="none" w:sz="0" w:space="0" w:color="auto"/>
            <w:right w:val="none" w:sz="0" w:space="0" w:color="auto"/>
          </w:divBdr>
        </w:div>
        <w:div w:id="115410368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51428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nzel-motors.com/article/photo-report-new-electric-motor-plant/"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www.gii.d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gii.de"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menzel-motors.com" TargetMode="External"/><Relationship Id="rId4" Type="http://schemas.openxmlformats.org/officeDocument/2006/relationships/webSettings" Target="webSettings.xml"/><Relationship Id="rId9" Type="http://schemas.openxmlformats.org/officeDocument/2006/relationships/hyperlink" Target="mailto:info@menzel-motors.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526</Words>
  <Characters>3314</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3833</CharactersWithSpaces>
  <SharedDoc>false</SharedDoc>
  <HLinks>
    <vt:vector size="6" baseType="variant">
      <vt:variant>
        <vt:i4>589944</vt:i4>
      </vt:variant>
      <vt:variant>
        <vt:i4>0</vt:i4>
      </vt:variant>
      <vt:variant>
        <vt:i4>0</vt:i4>
      </vt:variant>
      <vt:variant>
        <vt:i4>5</vt:i4>
      </vt:variant>
      <vt:variant>
        <vt:lpwstr>mailto:gj@menzel-elektromotoren.com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Schlee--gii</cp:lastModifiedBy>
  <cp:revision>9</cp:revision>
  <cp:lastPrinted>2014-05-09T08:50:00Z</cp:lastPrinted>
  <dcterms:created xsi:type="dcterms:W3CDTF">2023-11-16T12:05:00Z</dcterms:created>
  <dcterms:modified xsi:type="dcterms:W3CDTF">2023-11-22T12:47:00Z</dcterms:modified>
</cp:coreProperties>
</file>