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333DD6" w14:textId="77777777" w:rsidR="00E33D1F" w:rsidRDefault="00E33D1F" w:rsidP="00E33D1F">
      <w:pPr>
        <w:pStyle w:val="Headline"/>
        <w:rPr>
          <w:rFonts w:ascii="Arial" w:hAnsi="Arial" w:cs="Arial"/>
          <w:sz w:val="32"/>
          <w:szCs w:val="32"/>
        </w:rPr>
      </w:pPr>
    </w:p>
    <w:p w14:paraId="3A287B53" w14:textId="70852234" w:rsidR="00E33D1F" w:rsidRPr="009943F4" w:rsidRDefault="00E33D1F" w:rsidP="00E33D1F">
      <w:pPr>
        <w:pStyle w:val="Headline"/>
        <w:rPr>
          <w:rFonts w:ascii="Arial" w:hAnsi="Arial" w:cs="Arial"/>
          <w:sz w:val="32"/>
          <w:szCs w:val="32"/>
        </w:rPr>
      </w:pPr>
      <w:r w:rsidRPr="009943F4">
        <w:rPr>
          <w:rFonts w:ascii="Arial" w:hAnsi="Arial" w:cs="Arial"/>
          <w:sz w:val="32"/>
          <w:szCs w:val="32"/>
        </w:rPr>
        <w:t>Nagergeschützt</w:t>
      </w:r>
      <w:r w:rsidR="005C434A" w:rsidRPr="009943F4">
        <w:rPr>
          <w:rFonts w:ascii="Arial" w:hAnsi="Arial" w:cs="Arial"/>
          <w:sz w:val="32"/>
          <w:szCs w:val="32"/>
        </w:rPr>
        <w:t>e Kabeleinführung</w:t>
      </w:r>
      <w:r w:rsidRPr="009943F4">
        <w:rPr>
          <w:rFonts w:ascii="Arial" w:hAnsi="Arial" w:cs="Arial"/>
          <w:sz w:val="32"/>
          <w:szCs w:val="32"/>
        </w:rPr>
        <w:t xml:space="preserve"> </w:t>
      </w:r>
      <w:r w:rsidR="009943F4" w:rsidRPr="009943F4">
        <w:rPr>
          <w:rFonts w:ascii="Arial" w:hAnsi="Arial" w:cs="Arial"/>
          <w:sz w:val="32"/>
          <w:szCs w:val="32"/>
        </w:rPr>
        <w:t>f</w:t>
      </w:r>
      <w:r w:rsidRPr="009943F4">
        <w:rPr>
          <w:rFonts w:ascii="Arial" w:hAnsi="Arial" w:cs="Arial"/>
          <w:sz w:val="32"/>
          <w:szCs w:val="32"/>
        </w:rPr>
        <w:t>ür den Außenbereich</w:t>
      </w:r>
    </w:p>
    <w:p w14:paraId="7AA9B935" w14:textId="77777777" w:rsidR="00B82F74" w:rsidRPr="00C47664" w:rsidRDefault="00B82F74" w:rsidP="00B82F74">
      <w:pPr>
        <w:autoSpaceDE w:val="0"/>
        <w:spacing w:line="360" w:lineRule="auto"/>
        <w:jc w:val="both"/>
        <w:rPr>
          <w:rFonts w:eastAsia="Arial" w:cs="Arial"/>
          <w:b/>
          <w:bCs/>
          <w:color w:val="000000"/>
          <w:szCs w:val="22"/>
        </w:rPr>
      </w:pPr>
    </w:p>
    <w:p w14:paraId="62B9E7CE" w14:textId="58A72BA2" w:rsidR="00E33D1F" w:rsidRDefault="00E33D1F" w:rsidP="00E33D1F">
      <w:pPr>
        <w:spacing w:line="360" w:lineRule="auto"/>
        <w:jc w:val="both"/>
        <w:rPr>
          <w:rFonts w:cs="Arial"/>
        </w:rPr>
      </w:pPr>
      <w:r>
        <w:rPr>
          <w:iCs/>
        </w:rPr>
        <w:t xml:space="preserve">Ohne einen wirksamen Knabberschutz besteht die Gefahr, dass der Gummimantel von Kabeln </w:t>
      </w:r>
      <w:r w:rsidR="00615ACC">
        <w:rPr>
          <w:iCs/>
        </w:rPr>
        <w:t>an</w:t>
      </w:r>
      <w:r>
        <w:rPr>
          <w:iCs/>
        </w:rPr>
        <w:t xml:space="preserve"> Kabeleinführungen im Außenbereich von Mardern, Nagern </w:t>
      </w:r>
      <w:r w:rsidR="0024728E">
        <w:rPr>
          <w:iCs/>
        </w:rPr>
        <w:t>oder</w:t>
      </w:r>
      <w:r>
        <w:rPr>
          <w:iCs/>
        </w:rPr>
        <w:t xml:space="preserve"> Vögeln beschädigt wird. Von Gummifraß betroffene Kabel können Funktionsstörungen und Kurzschlüsse auslösen. Deshalb hat die schweizerische AGRO AG, Teil der KAISER GROUP, auf Basis </w:t>
      </w:r>
      <w:r w:rsidR="00F229BE">
        <w:rPr>
          <w:iCs/>
        </w:rPr>
        <w:t>seiner</w:t>
      </w:r>
      <w:r>
        <w:rPr>
          <w:iCs/>
        </w:rPr>
        <w:t xml:space="preserve"> Baureihe Progress EMV Serie 85 eine nagersichere Sonderlösungen für den Außeneinsatz entwickelt</w:t>
      </w:r>
      <w:r w:rsidR="009943F4">
        <w:rPr>
          <w:iCs/>
        </w:rPr>
        <w:t xml:space="preserve">, die </w:t>
      </w:r>
      <w:r>
        <w:rPr>
          <w:iCs/>
        </w:rPr>
        <w:t xml:space="preserve">aus einer Kombination von </w:t>
      </w:r>
      <w:r w:rsidRPr="00D30564">
        <w:rPr>
          <w:szCs w:val="22"/>
        </w:rPr>
        <w:t>Schlauch- und Kabelverschraubung</w:t>
      </w:r>
      <w:r w:rsidR="009943F4">
        <w:rPr>
          <w:szCs w:val="22"/>
        </w:rPr>
        <w:t xml:space="preserve"> besteht</w:t>
      </w:r>
      <w:r w:rsidR="001D521D">
        <w:rPr>
          <w:szCs w:val="22"/>
        </w:rPr>
        <w:t xml:space="preserve">. Dabei werden </w:t>
      </w:r>
      <w:r>
        <w:rPr>
          <w:szCs w:val="22"/>
        </w:rPr>
        <w:t xml:space="preserve">die außen verlegten Leitungen in einem </w:t>
      </w:r>
      <w:r w:rsidRPr="00F827EF">
        <w:rPr>
          <w:szCs w:val="22"/>
        </w:rPr>
        <w:t>mit Polyurethan ummantelten</w:t>
      </w:r>
      <w:r>
        <w:rPr>
          <w:szCs w:val="22"/>
        </w:rPr>
        <w:t>,</w:t>
      </w:r>
      <w:r w:rsidRPr="00F827EF">
        <w:rPr>
          <w:szCs w:val="22"/>
        </w:rPr>
        <w:t xml:space="preserve"> flüssigkeitsdichten</w:t>
      </w:r>
      <w:r>
        <w:rPr>
          <w:szCs w:val="22"/>
        </w:rPr>
        <w:t xml:space="preserve"> </w:t>
      </w:r>
      <w:r w:rsidRPr="00F827EF">
        <w:rPr>
          <w:szCs w:val="22"/>
        </w:rPr>
        <w:t xml:space="preserve">Schlauch mit Stahlwendel geführt. </w:t>
      </w:r>
      <w:r>
        <w:rPr>
          <w:szCs w:val="22"/>
        </w:rPr>
        <w:t xml:space="preserve">Durch die </w:t>
      </w:r>
      <w:r w:rsidRPr="00F827EF">
        <w:rPr>
          <w:szCs w:val="22"/>
        </w:rPr>
        <w:t>feuchtigkeitsdichte Verbindung von Schlauch- und Kabelverschraubung</w:t>
      </w:r>
      <w:r>
        <w:rPr>
          <w:szCs w:val="22"/>
        </w:rPr>
        <w:t xml:space="preserve"> wird der hohe Schutzgrad IP68 erreicht. Die für </w:t>
      </w:r>
      <w:r w:rsidR="0024728E">
        <w:rPr>
          <w:szCs w:val="22"/>
        </w:rPr>
        <w:t xml:space="preserve">dauerhaft </w:t>
      </w:r>
      <w:r>
        <w:rPr>
          <w:szCs w:val="22"/>
        </w:rPr>
        <w:t xml:space="preserve">hohe Ableitströme </w:t>
      </w:r>
      <w:r w:rsidRPr="00366E57">
        <w:rPr>
          <w:iCs/>
        </w:rPr>
        <w:t>bis 1</w:t>
      </w:r>
      <w:r>
        <w:rPr>
          <w:iCs/>
        </w:rPr>
        <w:t>,</w:t>
      </w:r>
      <w:r w:rsidRPr="00366E57">
        <w:rPr>
          <w:iCs/>
        </w:rPr>
        <w:t xml:space="preserve">6kA </w:t>
      </w:r>
      <w:r>
        <w:rPr>
          <w:iCs/>
        </w:rPr>
        <w:t xml:space="preserve">spezifizierte </w:t>
      </w:r>
      <w:r>
        <w:rPr>
          <w:szCs w:val="22"/>
        </w:rPr>
        <w:t xml:space="preserve">Kabelverschraubung </w:t>
      </w:r>
      <w:r>
        <w:rPr>
          <w:iCs/>
        </w:rPr>
        <w:t xml:space="preserve">Progress EMV Serie 85 gewährleistet einen </w:t>
      </w:r>
      <w:r w:rsidRPr="00F827EF">
        <w:rPr>
          <w:szCs w:val="22"/>
        </w:rPr>
        <w:t>sicheren EMV-Abgriff</w:t>
      </w:r>
      <w:r>
        <w:rPr>
          <w:szCs w:val="22"/>
        </w:rPr>
        <w:t xml:space="preserve">. </w:t>
      </w:r>
      <w:r>
        <w:rPr>
          <w:rFonts w:cs="Arial"/>
        </w:rPr>
        <w:t>W</w:t>
      </w:r>
      <w:r w:rsidRPr="00D30564">
        <w:rPr>
          <w:rFonts w:cs="Arial"/>
        </w:rPr>
        <w:t xml:space="preserve">egverstärkende Spannzangensegmente </w:t>
      </w:r>
      <w:r>
        <w:rPr>
          <w:rFonts w:cs="Arial"/>
        </w:rPr>
        <w:t xml:space="preserve">sorgen für eine </w:t>
      </w:r>
      <w:r w:rsidR="0024728E">
        <w:rPr>
          <w:rFonts w:cs="Arial"/>
        </w:rPr>
        <w:t>vo</w:t>
      </w:r>
      <w:r w:rsidRPr="00D30564">
        <w:rPr>
          <w:rFonts w:cs="Arial"/>
        </w:rPr>
        <w:t xml:space="preserve">llständige </w:t>
      </w:r>
      <w:r w:rsidR="0024728E" w:rsidRPr="00D30564">
        <w:rPr>
          <w:rFonts w:cs="Arial"/>
        </w:rPr>
        <w:t>360°</w:t>
      </w:r>
      <w:r w:rsidR="0024728E">
        <w:rPr>
          <w:rFonts w:cs="Arial"/>
        </w:rPr>
        <w:t>-</w:t>
      </w:r>
      <w:r w:rsidRPr="00D30564">
        <w:rPr>
          <w:rFonts w:cs="Arial"/>
        </w:rPr>
        <w:t>Kontaktierung des Schirmgeflechts</w:t>
      </w:r>
      <w:r>
        <w:rPr>
          <w:rFonts w:cs="Arial"/>
        </w:rPr>
        <w:t xml:space="preserve">. Ein rund um das </w:t>
      </w:r>
      <w:r w:rsidRPr="00D30564">
        <w:rPr>
          <w:rFonts w:cs="Arial"/>
        </w:rPr>
        <w:t>Schirmgeflecht montierte</w:t>
      </w:r>
      <w:r>
        <w:rPr>
          <w:rFonts w:cs="Arial"/>
        </w:rPr>
        <w:t>s</w:t>
      </w:r>
      <w:r w:rsidRPr="00D30564">
        <w:rPr>
          <w:rFonts w:cs="Arial"/>
        </w:rPr>
        <w:t xml:space="preserve"> EMV-Kupferband </w:t>
      </w:r>
      <w:r>
        <w:rPr>
          <w:rFonts w:cs="Arial"/>
        </w:rPr>
        <w:t xml:space="preserve">stellt die </w:t>
      </w:r>
      <w:r w:rsidRPr="00D30564">
        <w:rPr>
          <w:rFonts w:cs="Arial"/>
        </w:rPr>
        <w:t>gleichmäßige Kraftverteilung der Spannzange auf die Kabelschirmung</w:t>
      </w:r>
      <w:r>
        <w:rPr>
          <w:rFonts w:cs="Arial"/>
        </w:rPr>
        <w:t xml:space="preserve"> sicher</w:t>
      </w:r>
      <w:r w:rsidRPr="00D30564">
        <w:rPr>
          <w:rFonts w:cs="Arial"/>
        </w:rPr>
        <w:t>.</w:t>
      </w:r>
    </w:p>
    <w:p w14:paraId="551BD4F7" w14:textId="77777777" w:rsidR="004037EB" w:rsidRDefault="004037EB" w:rsidP="004037EB">
      <w:pPr>
        <w:spacing w:line="360" w:lineRule="auto"/>
        <w:jc w:val="both"/>
        <w:rPr>
          <w:rFonts w:cs="Arial"/>
        </w:rPr>
      </w:pPr>
    </w:p>
    <w:p w14:paraId="66CF2956" w14:textId="3471B869" w:rsidR="004131ED" w:rsidRDefault="004131ED" w:rsidP="00C42B4A">
      <w:pPr>
        <w:suppressAutoHyphens/>
        <w:spacing w:after="120"/>
        <w:jc w:val="both"/>
        <w:rPr>
          <w:sz w:val="18"/>
          <w:szCs w:val="18"/>
        </w:rPr>
      </w:pPr>
      <w:bookmarkStart w:id="0" w:name="_Hlk109901321"/>
    </w:p>
    <w:p w14:paraId="09BC6AC4" w14:textId="1C5893C8" w:rsidR="004131ED" w:rsidRDefault="004131ED" w:rsidP="00C42B4A">
      <w:pPr>
        <w:suppressAutoHyphens/>
        <w:spacing w:after="120"/>
        <w:jc w:val="both"/>
        <w:rPr>
          <w:sz w:val="18"/>
          <w:szCs w:val="18"/>
        </w:rPr>
      </w:pPr>
    </w:p>
    <w:p w14:paraId="0D2A2A70" w14:textId="25AAC8CE" w:rsidR="004131ED" w:rsidRDefault="004131ED" w:rsidP="00C42B4A">
      <w:pPr>
        <w:suppressAutoHyphens/>
        <w:spacing w:after="120"/>
        <w:jc w:val="both"/>
        <w:rPr>
          <w:sz w:val="18"/>
          <w:szCs w:val="18"/>
        </w:rPr>
      </w:pPr>
    </w:p>
    <w:p w14:paraId="23E65091" w14:textId="55AD9A53" w:rsidR="004131ED" w:rsidRDefault="004131ED" w:rsidP="00C42B4A">
      <w:pPr>
        <w:suppressAutoHyphens/>
        <w:spacing w:after="120"/>
        <w:jc w:val="both"/>
        <w:rPr>
          <w:sz w:val="18"/>
          <w:szCs w:val="18"/>
        </w:rPr>
      </w:pPr>
    </w:p>
    <w:p w14:paraId="00063F38" w14:textId="0AB3EB63" w:rsidR="004131ED" w:rsidRDefault="004131ED" w:rsidP="00C42B4A">
      <w:pPr>
        <w:suppressAutoHyphens/>
        <w:spacing w:after="120"/>
        <w:jc w:val="both"/>
        <w:rPr>
          <w:sz w:val="18"/>
          <w:szCs w:val="18"/>
        </w:rPr>
      </w:pPr>
    </w:p>
    <w:p w14:paraId="3359F69B" w14:textId="1D565DF0" w:rsidR="004131ED" w:rsidRDefault="004131ED" w:rsidP="00C42B4A">
      <w:pPr>
        <w:suppressAutoHyphens/>
        <w:spacing w:after="120"/>
        <w:jc w:val="both"/>
        <w:rPr>
          <w:sz w:val="18"/>
          <w:szCs w:val="18"/>
        </w:rPr>
      </w:pPr>
    </w:p>
    <w:p w14:paraId="155E8859" w14:textId="77777777" w:rsidR="004131ED" w:rsidRPr="00C42B4A" w:rsidRDefault="004131ED" w:rsidP="00C42B4A">
      <w:pPr>
        <w:suppressAutoHyphens/>
        <w:spacing w:after="120"/>
        <w:jc w:val="both"/>
        <w:rPr>
          <w:sz w:val="18"/>
          <w:szCs w:val="18"/>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550FB" w14:paraId="2D2C24D5" w14:textId="77777777" w:rsidTr="00B550FB">
        <w:tc>
          <w:tcPr>
            <w:tcW w:w="6793" w:type="dxa"/>
          </w:tcPr>
          <w:bookmarkEnd w:id="0"/>
          <w:p w14:paraId="39F5FE5E" w14:textId="3BCFCF61" w:rsidR="00B550FB" w:rsidRDefault="0024728E" w:rsidP="0024728E">
            <w:pPr>
              <w:suppressAutoHyphens/>
              <w:spacing w:after="120"/>
              <w:jc w:val="center"/>
              <w:rPr>
                <w:rFonts w:cs="Arial"/>
              </w:rPr>
            </w:pPr>
            <w:r>
              <w:rPr>
                <w:noProof/>
                <w:sz w:val="18"/>
                <w:szCs w:val="18"/>
              </w:rPr>
              <w:lastRenderedPageBreak/>
              <w:drawing>
                <wp:inline distT="0" distB="0" distL="0" distR="0" wp14:anchorId="0D446322" wp14:editId="0FD3717B">
                  <wp:extent cx="3046095" cy="1701800"/>
                  <wp:effectExtent l="0" t="0" r="1905" b="0"/>
                  <wp:docPr id="31119293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6095" cy="1701800"/>
                          </a:xfrm>
                          <a:prstGeom prst="rect">
                            <a:avLst/>
                          </a:prstGeom>
                          <a:noFill/>
                          <a:ln>
                            <a:noFill/>
                          </a:ln>
                        </pic:spPr>
                      </pic:pic>
                    </a:graphicData>
                  </a:graphic>
                </wp:inline>
              </w:drawing>
            </w:r>
          </w:p>
        </w:tc>
      </w:tr>
      <w:tr w:rsidR="00B550FB" w:rsidRPr="001D521D" w14:paraId="052D008F" w14:textId="77777777" w:rsidTr="00B550FB">
        <w:tc>
          <w:tcPr>
            <w:tcW w:w="6793" w:type="dxa"/>
          </w:tcPr>
          <w:p w14:paraId="5C807689" w14:textId="2041D57F" w:rsidR="002D20FB" w:rsidRPr="009943F4" w:rsidRDefault="00B550FB" w:rsidP="00B550FB">
            <w:pPr>
              <w:jc w:val="center"/>
              <w:rPr>
                <w:iCs/>
                <w:sz w:val="20"/>
                <w:szCs w:val="20"/>
              </w:rPr>
            </w:pPr>
            <w:r w:rsidRPr="009943F4">
              <w:rPr>
                <w:rFonts w:cs="Arial"/>
                <w:b/>
                <w:sz w:val="20"/>
                <w:szCs w:val="20"/>
              </w:rPr>
              <w:t>Bild</w:t>
            </w:r>
            <w:r w:rsidRPr="009943F4">
              <w:rPr>
                <w:rFonts w:cs="Arial"/>
                <w:sz w:val="20"/>
                <w:szCs w:val="20"/>
              </w:rPr>
              <w:t xml:space="preserve">: </w:t>
            </w:r>
            <w:r w:rsidR="0024728E" w:rsidRPr="009943F4">
              <w:rPr>
                <w:rFonts w:cs="Arial"/>
                <w:sz w:val="20"/>
                <w:szCs w:val="20"/>
              </w:rPr>
              <w:t xml:space="preserve">Auf Basis der </w:t>
            </w:r>
            <w:r w:rsidR="0024728E" w:rsidRPr="009943F4">
              <w:rPr>
                <w:sz w:val="20"/>
                <w:szCs w:val="20"/>
              </w:rPr>
              <w:t xml:space="preserve">Kabelverschraubung </w:t>
            </w:r>
            <w:r w:rsidR="0024728E" w:rsidRPr="009943F4">
              <w:rPr>
                <w:iCs/>
                <w:sz w:val="20"/>
                <w:szCs w:val="20"/>
              </w:rPr>
              <w:t>Progress EMV Serie 85 entwickelte nagersichere Sonderlösung</w:t>
            </w:r>
            <w:r w:rsidR="002D20FB" w:rsidRPr="009943F4">
              <w:rPr>
                <w:iCs/>
                <w:sz w:val="20"/>
                <w:szCs w:val="20"/>
              </w:rPr>
              <w:t xml:space="preserve"> mit</w:t>
            </w:r>
            <w:r w:rsidR="0024728E" w:rsidRPr="009943F4">
              <w:rPr>
                <w:iCs/>
                <w:sz w:val="20"/>
                <w:szCs w:val="20"/>
              </w:rPr>
              <w:t xml:space="preserve"> stahlwendelverstärkte</w:t>
            </w:r>
            <w:r w:rsidR="002D20FB" w:rsidRPr="009943F4">
              <w:rPr>
                <w:iCs/>
                <w:sz w:val="20"/>
                <w:szCs w:val="20"/>
              </w:rPr>
              <w:t>n</w:t>
            </w:r>
          </w:p>
          <w:p w14:paraId="7A5A799F" w14:textId="18A83557" w:rsidR="00B550FB" w:rsidRPr="009943F4" w:rsidRDefault="002D20FB" w:rsidP="00B550FB">
            <w:pPr>
              <w:jc w:val="center"/>
              <w:rPr>
                <w:rFonts w:cs="Arial"/>
                <w:sz w:val="20"/>
                <w:szCs w:val="20"/>
              </w:rPr>
            </w:pPr>
            <w:r w:rsidRPr="009943F4">
              <w:rPr>
                <w:iCs/>
                <w:sz w:val="20"/>
                <w:szCs w:val="20"/>
              </w:rPr>
              <w:t>Schutzschlauch</w:t>
            </w:r>
            <w:r w:rsidR="0024728E" w:rsidRPr="009943F4">
              <w:rPr>
                <w:iCs/>
                <w:sz w:val="20"/>
                <w:szCs w:val="20"/>
              </w:rPr>
              <w:t xml:space="preserve"> </w:t>
            </w:r>
          </w:p>
          <w:p w14:paraId="11C4032C" w14:textId="77777777" w:rsidR="00FF19DC" w:rsidRPr="009943F4" w:rsidRDefault="00FF19DC" w:rsidP="00B550FB">
            <w:pPr>
              <w:jc w:val="center"/>
              <w:rPr>
                <w:rFonts w:cs="Arial"/>
                <w:sz w:val="20"/>
                <w:szCs w:val="20"/>
              </w:rPr>
            </w:pPr>
          </w:p>
          <w:p w14:paraId="27BA5E91" w14:textId="77777777" w:rsidR="00FF19DC" w:rsidRPr="009943F4" w:rsidRDefault="00FF19DC" w:rsidP="00FF19DC">
            <w:pPr>
              <w:spacing w:line="360" w:lineRule="auto"/>
              <w:jc w:val="right"/>
              <w:rPr>
                <w:iCs/>
                <w:sz w:val="18"/>
                <w:szCs w:val="18"/>
                <w:lang w:val="en-US"/>
              </w:rPr>
            </w:pPr>
            <w:r w:rsidRPr="009943F4">
              <w:rPr>
                <w:iCs/>
                <w:sz w:val="18"/>
                <w:szCs w:val="18"/>
              </w:rPr>
              <w:t xml:space="preserve">(Foto: Kaiser GmbH &amp; Co. </w:t>
            </w:r>
            <w:r w:rsidRPr="009943F4">
              <w:rPr>
                <w:iCs/>
                <w:sz w:val="18"/>
                <w:szCs w:val="18"/>
                <w:lang w:val="en-US"/>
              </w:rPr>
              <w:t>KG)</w:t>
            </w:r>
          </w:p>
          <w:p w14:paraId="118DBA33" w14:textId="7BF8C5AA" w:rsidR="00FF19DC" w:rsidRPr="009943F4" w:rsidRDefault="00FF19DC" w:rsidP="00B550FB">
            <w:pPr>
              <w:jc w:val="center"/>
              <w:rPr>
                <w:rFonts w:cs="Arial"/>
                <w:sz w:val="20"/>
                <w:szCs w:val="20"/>
                <w:lang w:val="en-US"/>
              </w:rPr>
            </w:pPr>
          </w:p>
        </w:tc>
      </w:tr>
    </w:tbl>
    <w:p w14:paraId="27C5FDD2" w14:textId="7A7D23FA" w:rsidR="002C7C90" w:rsidRPr="00FF19DC" w:rsidRDefault="002C7C90" w:rsidP="004037EB">
      <w:pPr>
        <w:spacing w:line="360" w:lineRule="auto"/>
        <w:jc w:val="both"/>
        <w:rPr>
          <w:rFonts w:cs="Arial"/>
          <w:lang w:val="en-US"/>
        </w:rPr>
      </w:pPr>
    </w:p>
    <w:p w14:paraId="335B634A" w14:textId="77777777" w:rsidR="00B618BE" w:rsidRPr="00FF19DC" w:rsidRDefault="00B618BE" w:rsidP="004037EB">
      <w:pPr>
        <w:spacing w:line="340" w:lineRule="atLeast"/>
        <w:jc w:val="both"/>
        <w:outlineLvl w:val="0"/>
        <w:rPr>
          <w:rFonts w:cs="Arial"/>
          <w:lang w:val="en-US"/>
        </w:rPr>
      </w:pPr>
    </w:p>
    <w:tbl>
      <w:tblPr>
        <w:tblStyle w:val="TabellemithellemGitternetz"/>
        <w:tblW w:w="72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7226"/>
      </w:tblGrid>
      <w:tr w:rsidR="00176B4A" w:rsidRPr="00684BA5" w14:paraId="3C329150" w14:textId="77777777" w:rsidTr="008C4AB4">
        <w:tc>
          <w:tcPr>
            <w:tcW w:w="7226" w:type="dxa"/>
          </w:tcPr>
          <w:p w14:paraId="6FAD25DD" w14:textId="7ECB1B77" w:rsidR="00176B4A" w:rsidRPr="00347C56" w:rsidRDefault="00176B4A" w:rsidP="00176B4A">
            <w:pPr>
              <w:spacing w:line="340" w:lineRule="atLeast"/>
              <w:jc w:val="both"/>
              <w:outlineLvl w:val="0"/>
              <w:rPr>
                <w:b/>
                <w:bCs/>
              </w:rPr>
            </w:pPr>
            <w:r w:rsidRPr="00347C56">
              <w:rPr>
                <w:b/>
                <w:bCs/>
              </w:rPr>
              <w:t>KAISER Elektroinstallations-Systeme</w:t>
            </w:r>
          </w:p>
          <w:p w14:paraId="5D3E5AE9" w14:textId="2DF65C9B" w:rsidR="00176B4A" w:rsidRPr="00F65BF3" w:rsidRDefault="00176B4A" w:rsidP="004029BE">
            <w:pPr>
              <w:spacing w:line="340" w:lineRule="atLeast"/>
              <w:jc w:val="both"/>
              <w:rPr>
                <w:b/>
                <w:noProof/>
                <w:sz w:val="18"/>
                <w:szCs w:val="18"/>
              </w:rPr>
            </w:pPr>
            <w:r w:rsidRPr="00347C56">
              <w:t>Unterputz . Hohlwand . Betonbau . Einbaugehäuse . Erdung . Kabelverschraubungen . Werkzeuge . Energieeffizienz . Brandschutz . Schall</w:t>
            </w:r>
            <w:r>
              <w:t xml:space="preserve">schutz . Strahlenschutz . Bauen </w:t>
            </w:r>
            <w:r w:rsidRPr="00347C56">
              <w:t>.</w:t>
            </w:r>
            <w:r>
              <w:t xml:space="preserve"> Steckbare Installation. Connectivity</w:t>
            </w:r>
          </w:p>
        </w:tc>
      </w:tr>
    </w:tbl>
    <w:p w14:paraId="09B17101" w14:textId="77777777" w:rsidR="008C4AB4" w:rsidRDefault="008C4AB4" w:rsidP="008C4AB4">
      <w:pPr>
        <w:spacing w:line="360" w:lineRule="auto"/>
        <w:jc w:val="both"/>
        <w:rPr>
          <w:b/>
          <w:lang w:val="en-US"/>
        </w:rPr>
      </w:pPr>
    </w:p>
    <w:p w14:paraId="12D91F42" w14:textId="77777777" w:rsidR="004029BE" w:rsidRDefault="004029BE" w:rsidP="008C4AB4">
      <w:pPr>
        <w:spacing w:line="360" w:lineRule="auto"/>
        <w:jc w:val="both"/>
        <w:rPr>
          <w:b/>
          <w:lang w:val="en-US"/>
        </w:rPr>
      </w:pPr>
    </w:p>
    <w:p w14:paraId="0508521A" w14:textId="77777777" w:rsidR="004029BE" w:rsidRDefault="004029BE" w:rsidP="008C4AB4">
      <w:pPr>
        <w:spacing w:line="360" w:lineRule="auto"/>
        <w:jc w:val="both"/>
        <w:rPr>
          <w:b/>
          <w:lang w:val="en-US"/>
        </w:rPr>
      </w:pPr>
    </w:p>
    <w:tbl>
      <w:tblPr>
        <w:tblStyle w:val="TabellemithellemGitternetz"/>
        <w:tblW w:w="7083" w:type="dxa"/>
        <w:tblInd w:w="-5" w:type="dxa"/>
        <w:tblLayout w:type="fixed"/>
        <w:tblLook w:val="04A0" w:firstRow="1" w:lastRow="0" w:firstColumn="1" w:lastColumn="0" w:noHBand="0" w:noVBand="1"/>
      </w:tblPr>
      <w:tblGrid>
        <w:gridCol w:w="1141"/>
        <w:gridCol w:w="3532"/>
        <w:gridCol w:w="1134"/>
        <w:gridCol w:w="1276"/>
      </w:tblGrid>
      <w:tr w:rsidR="004029BE" w14:paraId="07D06FD0" w14:textId="77777777" w:rsidTr="005E4318">
        <w:tc>
          <w:tcPr>
            <w:tcW w:w="1141" w:type="dxa"/>
          </w:tcPr>
          <w:p w14:paraId="7FF47AC1" w14:textId="77777777" w:rsidR="004029BE" w:rsidRDefault="004029BE" w:rsidP="004029BE">
            <w:pPr>
              <w:suppressAutoHyphens/>
              <w:rPr>
                <w:sz w:val="18"/>
                <w:szCs w:val="18"/>
              </w:rPr>
            </w:pPr>
            <w:r w:rsidRPr="00E82E31">
              <w:rPr>
                <w:sz w:val="18"/>
              </w:rPr>
              <w:t>Bilder:</w:t>
            </w:r>
          </w:p>
        </w:tc>
        <w:tc>
          <w:tcPr>
            <w:tcW w:w="3532" w:type="dxa"/>
          </w:tcPr>
          <w:p w14:paraId="61163433" w14:textId="0E2D0000" w:rsidR="004029BE" w:rsidRPr="00FF19DC" w:rsidRDefault="004029BE" w:rsidP="004029BE">
            <w:pPr>
              <w:suppressAutoHyphens/>
              <w:rPr>
                <w:sz w:val="18"/>
                <w:szCs w:val="18"/>
                <w:lang w:val="en-US"/>
              </w:rPr>
            </w:pPr>
            <w:r w:rsidRPr="0024728E">
              <w:rPr>
                <w:sz w:val="18"/>
                <w:szCs w:val="18"/>
                <w:lang w:val="en-US"/>
              </w:rPr>
              <w:t>kv85_nagerschutz_2000px.jpg</w:t>
            </w:r>
          </w:p>
        </w:tc>
        <w:tc>
          <w:tcPr>
            <w:tcW w:w="1134" w:type="dxa"/>
          </w:tcPr>
          <w:p w14:paraId="2BDD6C8F" w14:textId="77777777" w:rsidR="004029BE" w:rsidRDefault="004029BE" w:rsidP="004029BE">
            <w:pPr>
              <w:suppressAutoHyphens/>
              <w:rPr>
                <w:sz w:val="18"/>
                <w:szCs w:val="18"/>
              </w:rPr>
            </w:pPr>
            <w:r w:rsidRPr="00E82E31">
              <w:rPr>
                <w:sz w:val="18"/>
              </w:rPr>
              <w:t>Zeichen:</w:t>
            </w:r>
          </w:p>
        </w:tc>
        <w:tc>
          <w:tcPr>
            <w:tcW w:w="1276" w:type="dxa"/>
          </w:tcPr>
          <w:p w14:paraId="689A703B" w14:textId="40DA1AFA" w:rsidR="004029BE" w:rsidRPr="00FF19DC" w:rsidRDefault="004029BE" w:rsidP="004029BE">
            <w:pPr>
              <w:suppressAutoHyphens/>
              <w:jc w:val="right"/>
              <w:rPr>
                <w:sz w:val="18"/>
                <w:szCs w:val="18"/>
              </w:rPr>
            </w:pPr>
            <w:r>
              <w:rPr>
                <w:sz w:val="18"/>
                <w:szCs w:val="18"/>
              </w:rPr>
              <w:t>1.214</w:t>
            </w:r>
          </w:p>
        </w:tc>
      </w:tr>
      <w:tr w:rsidR="004029BE" w14:paraId="61C81EA8" w14:textId="77777777" w:rsidTr="005E4318">
        <w:trPr>
          <w:trHeight w:val="422"/>
        </w:trPr>
        <w:tc>
          <w:tcPr>
            <w:tcW w:w="1141" w:type="dxa"/>
          </w:tcPr>
          <w:p w14:paraId="625E3303" w14:textId="77777777" w:rsidR="004029BE" w:rsidRDefault="004029BE" w:rsidP="004029BE">
            <w:pPr>
              <w:suppressAutoHyphens/>
              <w:spacing w:before="120"/>
              <w:rPr>
                <w:sz w:val="18"/>
                <w:szCs w:val="18"/>
              </w:rPr>
            </w:pPr>
            <w:r w:rsidRPr="00E82E31">
              <w:rPr>
                <w:sz w:val="18"/>
              </w:rPr>
              <w:t>Dateiname:</w:t>
            </w:r>
          </w:p>
        </w:tc>
        <w:tc>
          <w:tcPr>
            <w:tcW w:w="3532" w:type="dxa"/>
          </w:tcPr>
          <w:p w14:paraId="52D7D99F" w14:textId="644D2492" w:rsidR="004029BE" w:rsidRPr="00B45A6B" w:rsidRDefault="004029BE" w:rsidP="004029BE">
            <w:pPr>
              <w:suppressAutoHyphens/>
              <w:spacing w:before="120"/>
              <w:rPr>
                <w:sz w:val="18"/>
                <w:szCs w:val="18"/>
              </w:rPr>
            </w:pPr>
            <w:r w:rsidRPr="0024728E">
              <w:rPr>
                <w:sz w:val="18"/>
                <w:szCs w:val="18"/>
              </w:rPr>
              <w:t>202</w:t>
            </w:r>
            <w:r w:rsidR="009943F4">
              <w:rPr>
                <w:sz w:val="18"/>
                <w:szCs w:val="18"/>
              </w:rPr>
              <w:t>4</w:t>
            </w:r>
            <w:r w:rsidR="00DD76FC">
              <w:rPr>
                <w:sz w:val="18"/>
                <w:szCs w:val="18"/>
              </w:rPr>
              <w:t>02020</w:t>
            </w:r>
            <w:r w:rsidRPr="0024728E">
              <w:rPr>
                <w:sz w:val="18"/>
                <w:szCs w:val="18"/>
              </w:rPr>
              <w:t>_pm_kv_nagerschutz.docx</w:t>
            </w:r>
          </w:p>
        </w:tc>
        <w:tc>
          <w:tcPr>
            <w:tcW w:w="1134" w:type="dxa"/>
          </w:tcPr>
          <w:p w14:paraId="3DC4994E" w14:textId="77777777" w:rsidR="004029BE" w:rsidRDefault="004029BE" w:rsidP="004029BE">
            <w:pPr>
              <w:suppressAutoHyphens/>
              <w:spacing w:before="120"/>
              <w:rPr>
                <w:sz w:val="18"/>
                <w:szCs w:val="18"/>
              </w:rPr>
            </w:pPr>
            <w:r w:rsidRPr="00E82E31">
              <w:rPr>
                <w:sz w:val="18"/>
              </w:rPr>
              <w:t>Datum:</w:t>
            </w:r>
          </w:p>
        </w:tc>
        <w:tc>
          <w:tcPr>
            <w:tcW w:w="1276" w:type="dxa"/>
          </w:tcPr>
          <w:p w14:paraId="3A3A186F" w14:textId="65A897C6" w:rsidR="004029BE" w:rsidRPr="00FF19DC" w:rsidRDefault="00AD6FB4" w:rsidP="004029BE">
            <w:pPr>
              <w:suppressAutoHyphens/>
              <w:spacing w:before="120"/>
              <w:jc w:val="right"/>
              <w:rPr>
                <w:sz w:val="18"/>
                <w:szCs w:val="18"/>
              </w:rPr>
            </w:pPr>
            <w:r>
              <w:rPr>
                <w:sz w:val="18"/>
                <w:szCs w:val="18"/>
              </w:rPr>
              <w:t>19.02.2024</w:t>
            </w:r>
          </w:p>
        </w:tc>
      </w:tr>
    </w:tbl>
    <w:p w14:paraId="7D38A1D0" w14:textId="00A4A985" w:rsidR="00871140" w:rsidRDefault="00871140">
      <w:pPr>
        <w:spacing w:line="360" w:lineRule="auto"/>
        <w:jc w:val="both"/>
        <w:rPr>
          <w:b/>
          <w:lang w:val="en-US"/>
        </w:rPr>
      </w:pPr>
    </w:p>
    <w:p w14:paraId="4807F7A8" w14:textId="74B4C58A" w:rsidR="00871140" w:rsidRDefault="00871140">
      <w:pPr>
        <w:spacing w:line="360" w:lineRule="auto"/>
        <w:jc w:val="both"/>
        <w:rPr>
          <w:b/>
          <w:lang w:val="en-US"/>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14:paraId="389B0318" w14:textId="77777777" w:rsidTr="00295D97">
        <w:trPr>
          <w:trHeight w:val="10060"/>
        </w:trPr>
        <w:tc>
          <w:tcPr>
            <w:tcW w:w="7083" w:type="dxa"/>
          </w:tcPr>
          <w:p w14:paraId="6365B35B" w14:textId="77777777" w:rsidR="00F65BF3" w:rsidRPr="008E6FF0" w:rsidRDefault="00F65BF3" w:rsidP="00546127">
            <w:pPr>
              <w:pStyle w:val="Textkrper"/>
              <w:suppressAutoHyphens/>
              <w:spacing w:before="120" w:after="120" w:line="240" w:lineRule="auto"/>
              <w:rPr>
                <w:b/>
                <w:i w:val="0"/>
                <w:iCs w:val="0"/>
                <w:szCs w:val="22"/>
                <w:u w:val="none"/>
              </w:rPr>
            </w:pPr>
            <w:r w:rsidRPr="008E6FF0">
              <w:rPr>
                <w:b/>
                <w:i w:val="0"/>
                <w:iCs w:val="0"/>
                <w:szCs w:val="22"/>
                <w:u w:val="none"/>
              </w:rPr>
              <w:lastRenderedPageBreak/>
              <w:t>Unternehmensprofil</w:t>
            </w:r>
            <w:r>
              <w:rPr>
                <w:b/>
                <w:i w:val="0"/>
                <w:iCs w:val="0"/>
                <w:szCs w:val="22"/>
                <w:u w:val="none"/>
              </w:rPr>
              <w:t>e</w:t>
            </w:r>
          </w:p>
          <w:p w14:paraId="4F9E9C79" w14:textId="77777777" w:rsidR="00F65BF3" w:rsidRPr="008E6FF0" w:rsidRDefault="00F65BF3" w:rsidP="00546127">
            <w:pPr>
              <w:pStyle w:val="Textkrper"/>
              <w:suppressAutoHyphens/>
              <w:spacing w:before="120" w:after="120" w:line="240" w:lineRule="auto"/>
              <w:rPr>
                <w:i w:val="0"/>
                <w:iCs w:val="0"/>
                <w:szCs w:val="22"/>
                <w:u w:val="none"/>
              </w:rPr>
            </w:pPr>
            <w:r w:rsidRPr="008E6FF0">
              <w:rPr>
                <w:bCs/>
                <w:i w:val="0"/>
                <w:iCs w:val="0"/>
                <w:szCs w:val="22"/>
                <w:u w:val="none"/>
              </w:rPr>
              <w:t xml:space="preserve">Die </w:t>
            </w:r>
            <w:r w:rsidRPr="00B87D03">
              <w:rPr>
                <w:b/>
                <w:bCs/>
                <w:i w:val="0"/>
                <w:iCs w:val="0"/>
                <w:szCs w:val="22"/>
                <w:u w:val="none"/>
              </w:rPr>
              <w:t>KAISER GmbH &amp; Co. KG</w:t>
            </w:r>
            <w:r>
              <w:rPr>
                <w:bCs/>
                <w:i w:val="0"/>
                <w:iCs w:val="0"/>
                <w:szCs w:val="22"/>
                <w:u w:val="none"/>
              </w:rPr>
              <w:t xml:space="preserve"> mit Sitz in Schalksmühle (NRW) produziert und vertreibt über 4.000 Produkte und Systeme für die Elektroinstallation in den Bereichen Unterputz, Hohlwand, Betonbau und Kabelverschraubung. Als innovativer Systemanbieter beliefert das 1904 gegründete Familienunternehmen das Elektrohandwerk und die Industrie auch mit praxisgerechten Lösungen für spezielle Bauanforderungen wie den Brand-, Schall- und Strahlenschutz, das Bauen im Bestand und die Energieeffizienz. Das Unternehmen ist Teil der </w:t>
            </w:r>
            <w:r w:rsidRPr="000A42E2">
              <w:rPr>
                <w:b/>
                <w:i w:val="0"/>
                <w:iCs w:val="0"/>
                <w:szCs w:val="22"/>
                <w:u w:val="none"/>
              </w:rPr>
              <w:t>KAISER GROUP</w:t>
            </w:r>
            <w:r>
              <w:rPr>
                <w:bCs/>
                <w:i w:val="0"/>
                <w:iCs w:val="0"/>
                <w:szCs w:val="22"/>
                <w:u w:val="none"/>
              </w:rPr>
              <w:t xml:space="preserve">, der </w:t>
            </w:r>
            <w:r w:rsidRPr="008E6FF0">
              <w:rPr>
                <w:bCs/>
                <w:i w:val="0"/>
                <w:iCs w:val="0"/>
                <w:szCs w:val="22"/>
                <w:u w:val="none"/>
              </w:rPr>
              <w:t xml:space="preserve">als weitere Marken die </w:t>
            </w:r>
            <w:r>
              <w:rPr>
                <w:bCs/>
                <w:i w:val="0"/>
                <w:iCs w:val="0"/>
                <w:szCs w:val="22"/>
                <w:u w:val="none"/>
              </w:rPr>
              <w:t>schweizerische AGRO AG</w:t>
            </w:r>
            <w:r w:rsidRPr="008E6FF0">
              <w:rPr>
                <w:bCs/>
                <w:i w:val="0"/>
                <w:iCs w:val="0"/>
                <w:szCs w:val="22"/>
                <w:u w:val="none"/>
              </w:rPr>
              <w:t xml:space="preserve"> sowie die belgische HELIA N.V. und die ATTEMA B.V. (Niederlande) angehören.</w:t>
            </w:r>
          </w:p>
          <w:p w14:paraId="12E5B5D0" w14:textId="77777777"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 </w:t>
            </w:r>
          </w:p>
          <w:p w14:paraId="117C969A" w14:textId="63C56E43" w:rsidR="00F65BF3" w:rsidRDefault="00F65BF3" w:rsidP="00546127">
            <w:pPr>
              <w:pStyle w:val="Textkrper"/>
              <w:suppressAutoHyphens/>
              <w:spacing w:before="120" w:after="120" w:line="240" w:lineRule="auto"/>
              <w:rPr>
                <w:bCs/>
                <w:i w:val="0"/>
                <w:iCs w:val="0"/>
                <w:szCs w:val="22"/>
                <w:u w:val="none"/>
              </w:rPr>
            </w:pPr>
            <w:r>
              <w:rPr>
                <w:bCs/>
                <w:i w:val="0"/>
                <w:iCs w:val="0"/>
                <w:szCs w:val="22"/>
                <w:u w:val="none"/>
              </w:rPr>
              <w:t xml:space="preserve">Die </w:t>
            </w:r>
            <w:r w:rsidRPr="008E6FF0">
              <w:rPr>
                <w:bCs/>
                <w:i w:val="0"/>
                <w:iCs w:val="0"/>
                <w:szCs w:val="22"/>
                <w:u w:val="none"/>
              </w:rPr>
              <w:t xml:space="preserve">schweizerische </w:t>
            </w:r>
            <w:r w:rsidRPr="000A42E2">
              <w:rPr>
                <w:b/>
                <w:i w:val="0"/>
                <w:iCs w:val="0"/>
                <w:szCs w:val="22"/>
                <w:u w:val="none"/>
              </w:rPr>
              <w:t>AGRO AG</w:t>
            </w:r>
            <w:r w:rsidRPr="008E6FF0">
              <w:rPr>
                <w:bCs/>
                <w:i w:val="0"/>
                <w:iCs w:val="0"/>
                <w:szCs w:val="22"/>
                <w:u w:val="none"/>
              </w:rPr>
              <w:t xml:space="preserve"> entwickelt und produziert seit 1953 hochwertige Lösungen für das Kabelmanagement und die Elektroinstallation. Das Unternehmen gehört mit seinen zahlreichen Innovationen und Patenten zu den Pionieren auf dem Gebiet der Kabelverschraubung. Mit einem Produktsortiment von mehr als 7.000 Artikeln sowie werkseigenem zertifizierten Prüflabor werden die Anforderungen der Branche in Industrie und Handwerk umfassend abgedeckt. AGRO verfügt über ein dichtes Netz fachkundiger Distributoren in weltweit 40 Ländern und unterhält in Shanghai eine eigene Niederlassung für den chinesischen Markt. Das in Hunzenschwil, Kanton Aargau, ansässige Unternehmen beschäftigt rund 1</w:t>
            </w:r>
            <w:r>
              <w:rPr>
                <w:bCs/>
                <w:i w:val="0"/>
                <w:iCs w:val="0"/>
                <w:szCs w:val="22"/>
                <w:u w:val="none"/>
              </w:rPr>
              <w:t>2</w:t>
            </w:r>
            <w:r w:rsidRPr="008E6FF0">
              <w:rPr>
                <w:bCs/>
                <w:i w:val="0"/>
                <w:iCs w:val="0"/>
                <w:szCs w:val="22"/>
                <w:u w:val="none"/>
              </w:rPr>
              <w:t xml:space="preserve">0 Mitarbeitende und ist seit 2002 Teil der </w:t>
            </w:r>
            <w:r w:rsidRPr="000A42E2">
              <w:rPr>
                <w:b/>
                <w:i w:val="0"/>
                <w:iCs w:val="0"/>
                <w:szCs w:val="22"/>
                <w:u w:val="none"/>
              </w:rPr>
              <w:t>KAISER GROUP</w:t>
            </w:r>
            <w:r w:rsidRPr="008E6FF0">
              <w:rPr>
                <w:bCs/>
                <w:i w:val="0"/>
                <w:iCs w:val="0"/>
                <w:szCs w:val="22"/>
                <w:u w:val="none"/>
              </w:rPr>
              <w:t>, der als weitere Marken die KAISER GmbH &amp; Co. KG sowie die belgische HELIA N.V. und die ATTEMA B.V. (Niederlande) angehören.</w:t>
            </w:r>
          </w:p>
          <w:p w14:paraId="2823DBAE" w14:textId="02AF65CD" w:rsidR="00261828" w:rsidRDefault="00261828" w:rsidP="00546127">
            <w:pPr>
              <w:pStyle w:val="Textkrper"/>
              <w:suppressAutoHyphens/>
              <w:spacing w:before="120" w:after="120" w:line="240" w:lineRule="auto"/>
              <w:rPr>
                <w:bCs/>
                <w:i w:val="0"/>
                <w:iCs w:val="0"/>
                <w:szCs w:val="22"/>
                <w:u w:val="none"/>
              </w:rPr>
            </w:pPr>
          </w:p>
          <w:p w14:paraId="72C1DC85" w14:textId="4356CF6B" w:rsidR="00871140" w:rsidRDefault="00871140" w:rsidP="00546127">
            <w:pPr>
              <w:pStyle w:val="Textkrper"/>
              <w:suppressAutoHyphens/>
              <w:spacing w:before="120" w:after="120" w:line="240" w:lineRule="auto"/>
              <w:rPr>
                <w:i w:val="0"/>
                <w:iCs w:val="0"/>
                <w:szCs w:val="22"/>
                <w:u w:val="none"/>
              </w:rPr>
            </w:pPr>
          </w:p>
          <w:p w14:paraId="746017CE" w14:textId="77777777" w:rsidR="00871140" w:rsidRPr="008E6FF0" w:rsidRDefault="00871140"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261828" w14:paraId="7CABBED8" w14:textId="77777777" w:rsidTr="00871140">
              <w:tc>
                <w:tcPr>
                  <w:tcW w:w="3722" w:type="dxa"/>
                </w:tcPr>
                <w:p w14:paraId="32D00598" w14:textId="77777777" w:rsidR="00261828" w:rsidRPr="00261828" w:rsidRDefault="00261828" w:rsidP="00261828">
                  <w:pPr>
                    <w:spacing w:line="360" w:lineRule="auto"/>
                    <w:rPr>
                      <w:sz w:val="18"/>
                      <w:szCs w:val="18"/>
                    </w:rPr>
                  </w:pPr>
                  <w:r w:rsidRPr="00261828">
                    <w:rPr>
                      <w:sz w:val="18"/>
                      <w:szCs w:val="18"/>
                    </w:rPr>
                    <w:t xml:space="preserve">Weitere Informationen: </w:t>
                  </w:r>
                </w:p>
                <w:p w14:paraId="24FCE52A" w14:textId="77777777" w:rsidR="00871140" w:rsidRDefault="00261828" w:rsidP="00261828">
                  <w:pPr>
                    <w:rPr>
                      <w:sz w:val="18"/>
                      <w:szCs w:val="18"/>
                    </w:rPr>
                  </w:pPr>
                  <w:r w:rsidRPr="00261828">
                    <w:rPr>
                      <w:sz w:val="18"/>
                      <w:szCs w:val="18"/>
                    </w:rPr>
                    <w:t>KAISER GmbH &amp; Co. KG</w:t>
                  </w:r>
                </w:p>
                <w:p w14:paraId="7FD85EEB" w14:textId="344DBA9D" w:rsidR="00871140" w:rsidRDefault="00261828" w:rsidP="00261828">
                  <w:pPr>
                    <w:rPr>
                      <w:sz w:val="18"/>
                      <w:szCs w:val="18"/>
                    </w:rPr>
                  </w:pPr>
                  <w:r w:rsidRPr="00261828">
                    <w:rPr>
                      <w:sz w:val="18"/>
                      <w:szCs w:val="18"/>
                    </w:rPr>
                    <w:t>Ramsloh 4</w:t>
                  </w:r>
                </w:p>
                <w:p w14:paraId="54CAACA3" w14:textId="7E4DD33C" w:rsidR="00871140" w:rsidRDefault="00261828" w:rsidP="00261828">
                  <w:pPr>
                    <w:rPr>
                      <w:sz w:val="18"/>
                      <w:szCs w:val="18"/>
                    </w:rPr>
                  </w:pPr>
                  <w:r w:rsidRPr="00261828">
                    <w:rPr>
                      <w:sz w:val="18"/>
                      <w:szCs w:val="18"/>
                    </w:rPr>
                    <w:t>58579 Schalksmühle</w:t>
                  </w:r>
                  <w:r w:rsidRPr="00261828">
                    <w:rPr>
                      <w:sz w:val="18"/>
                      <w:szCs w:val="18"/>
                    </w:rPr>
                    <w:br/>
                    <w:t>Tel.: +49(0)23 55 / 8 09-0</w:t>
                  </w:r>
                </w:p>
                <w:p w14:paraId="71736312" w14:textId="2F2FB8A0" w:rsidR="00261828" w:rsidRPr="00261828" w:rsidRDefault="00261828" w:rsidP="00261828">
                  <w:pPr>
                    <w:rPr>
                      <w:sz w:val="18"/>
                      <w:szCs w:val="18"/>
                    </w:rPr>
                  </w:pPr>
                  <w:r w:rsidRPr="00261828">
                    <w:rPr>
                      <w:sz w:val="18"/>
                      <w:szCs w:val="18"/>
                    </w:rPr>
                    <w:t xml:space="preserve">Fax: +49(0)23 55 / 8 09-21 </w:t>
                  </w:r>
                </w:p>
                <w:p w14:paraId="196E9CDB" w14:textId="43843E4C" w:rsidR="00871140" w:rsidRDefault="00261828" w:rsidP="00261828">
                  <w:pPr>
                    <w:rPr>
                      <w:sz w:val="18"/>
                      <w:szCs w:val="18"/>
                    </w:rPr>
                  </w:pPr>
                  <w:r w:rsidRPr="00261828">
                    <w:rPr>
                      <w:sz w:val="18"/>
                      <w:szCs w:val="18"/>
                    </w:rPr>
                    <w:t>E-Mail: info@kaiser-elektro.de</w:t>
                  </w:r>
                </w:p>
                <w:p w14:paraId="72AC94FC" w14:textId="09E46303" w:rsidR="00261828" w:rsidRPr="00261828" w:rsidRDefault="00261828" w:rsidP="00261828">
                  <w:pPr>
                    <w:rPr>
                      <w:sz w:val="18"/>
                      <w:szCs w:val="18"/>
                    </w:rPr>
                  </w:pPr>
                  <w:r w:rsidRPr="00261828">
                    <w:rPr>
                      <w:sz w:val="18"/>
                      <w:szCs w:val="18"/>
                    </w:rPr>
                    <w:t xml:space="preserve">Internet: </w:t>
                  </w:r>
                  <w:r w:rsidR="00FD3D84" w:rsidRPr="00FD3D84">
                    <w:rPr>
                      <w:sz w:val="18"/>
                      <w:szCs w:val="18"/>
                    </w:rPr>
                    <w:t>www.kaiser-elektro.de</w:t>
                  </w:r>
                </w:p>
                <w:p w14:paraId="561F8C65" w14:textId="77777777" w:rsidR="00261828" w:rsidRDefault="00261828" w:rsidP="00546127">
                  <w:pPr>
                    <w:spacing w:line="360" w:lineRule="auto"/>
                    <w:jc w:val="both"/>
                    <w:rPr>
                      <w:iCs/>
                      <w:color w:val="000000"/>
                      <w:szCs w:val="22"/>
                    </w:rPr>
                  </w:pPr>
                </w:p>
              </w:tc>
              <w:tc>
                <w:tcPr>
                  <w:tcW w:w="3429" w:type="dxa"/>
                </w:tcPr>
                <w:p w14:paraId="2794C30C" w14:textId="77777777" w:rsidR="00871140" w:rsidRPr="00261828" w:rsidRDefault="00871140" w:rsidP="00871140">
                  <w:pPr>
                    <w:spacing w:line="360" w:lineRule="auto"/>
                    <w:rPr>
                      <w:sz w:val="18"/>
                      <w:szCs w:val="18"/>
                    </w:rPr>
                  </w:pPr>
                </w:p>
                <w:p w14:paraId="1382B3FC" w14:textId="49461F12"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gii die Presse-Agentur GmbH</w:t>
                  </w:r>
                </w:p>
                <w:p w14:paraId="183F8931"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Immanuelkirchstr. 12</w:t>
                  </w:r>
                </w:p>
                <w:p w14:paraId="587ECA95"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10405 Berlin</w:t>
                  </w:r>
                </w:p>
                <w:p w14:paraId="132E8F4C" w14:textId="3B5D69B4"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Tel.: </w:t>
                  </w:r>
                  <w:r w:rsidR="00FD3D84" w:rsidRPr="00FD3D84">
                    <w:rPr>
                      <w:i w:val="0"/>
                      <w:iCs w:val="0"/>
                      <w:sz w:val="18"/>
                      <w:szCs w:val="18"/>
                      <w:u w:val="none"/>
                    </w:rPr>
                    <w:t>+49(0)</w:t>
                  </w:r>
                  <w:r w:rsidRPr="00261828">
                    <w:rPr>
                      <w:i w:val="0"/>
                      <w:iCs w:val="0"/>
                      <w:sz w:val="18"/>
                      <w:szCs w:val="18"/>
                      <w:u w:val="none"/>
                    </w:rPr>
                    <w:t>30 / 53 89 65-0</w:t>
                  </w:r>
                </w:p>
                <w:p w14:paraId="7C3C0FED" w14:textId="552FE68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 xml:space="preserve">Fax: </w:t>
                  </w:r>
                  <w:r w:rsidR="00FD3D84" w:rsidRPr="00FD3D84">
                    <w:rPr>
                      <w:i w:val="0"/>
                      <w:iCs w:val="0"/>
                      <w:sz w:val="18"/>
                      <w:szCs w:val="18"/>
                      <w:u w:val="none"/>
                    </w:rPr>
                    <w:t>+49(0)</w:t>
                  </w:r>
                  <w:r w:rsidRPr="00261828">
                    <w:rPr>
                      <w:i w:val="0"/>
                      <w:iCs w:val="0"/>
                      <w:sz w:val="18"/>
                      <w:szCs w:val="18"/>
                      <w:u w:val="none"/>
                    </w:rPr>
                    <w:t>30 / 53 89 65-29</w:t>
                  </w:r>
                </w:p>
                <w:p w14:paraId="273BF594" w14:textId="77777777" w:rsidR="00261828" w:rsidRPr="00261828" w:rsidRDefault="00261828" w:rsidP="00261828">
                  <w:pPr>
                    <w:pStyle w:val="Textkrper"/>
                    <w:suppressAutoHyphens/>
                    <w:spacing w:line="240" w:lineRule="auto"/>
                    <w:rPr>
                      <w:i w:val="0"/>
                      <w:iCs w:val="0"/>
                      <w:sz w:val="18"/>
                      <w:szCs w:val="18"/>
                      <w:u w:val="none"/>
                    </w:rPr>
                  </w:pPr>
                  <w:r w:rsidRPr="00261828">
                    <w:rPr>
                      <w:i w:val="0"/>
                      <w:iCs w:val="0"/>
                      <w:sz w:val="18"/>
                      <w:szCs w:val="18"/>
                      <w:u w:val="none"/>
                    </w:rPr>
                    <w:t>E-Mail: info@gii.de</w:t>
                  </w:r>
                </w:p>
                <w:p w14:paraId="1359F229" w14:textId="65B7A05A" w:rsidR="00261828" w:rsidRDefault="00261828" w:rsidP="00261828">
                  <w:pPr>
                    <w:jc w:val="both"/>
                    <w:rPr>
                      <w:iCs/>
                      <w:color w:val="000000"/>
                      <w:szCs w:val="22"/>
                    </w:rPr>
                  </w:pPr>
                  <w:r w:rsidRPr="00261828">
                    <w:rPr>
                      <w:sz w:val="18"/>
                      <w:szCs w:val="18"/>
                    </w:rPr>
                    <w:t xml:space="preserve">Internet: </w:t>
                  </w:r>
                  <w:r w:rsidR="00FD3D84" w:rsidRPr="00FD3D84">
                    <w:rPr>
                      <w:sz w:val="18"/>
                      <w:szCs w:val="18"/>
                    </w:rPr>
                    <w:t>www.gii.de</w:t>
                  </w:r>
                </w:p>
              </w:tc>
            </w:tr>
          </w:tbl>
          <w:p w14:paraId="72761F48" w14:textId="77777777" w:rsidR="00F65BF3" w:rsidRDefault="00F65BF3" w:rsidP="00546127">
            <w:pPr>
              <w:suppressAutoHyphens/>
              <w:spacing w:before="120"/>
              <w:rPr>
                <w:sz w:val="18"/>
                <w:szCs w:val="18"/>
              </w:rPr>
            </w:pPr>
          </w:p>
        </w:tc>
      </w:tr>
    </w:tbl>
    <w:p w14:paraId="54EBD076" w14:textId="75A920DF" w:rsidR="00F65BF3" w:rsidRDefault="00F65BF3" w:rsidP="00425C08">
      <w:pPr>
        <w:spacing w:line="360" w:lineRule="auto"/>
        <w:jc w:val="both"/>
        <w:rPr>
          <w:iCs/>
          <w:color w:val="000000"/>
          <w:szCs w:val="22"/>
        </w:rPr>
      </w:pPr>
    </w:p>
    <w:p w14:paraId="745EFB54" w14:textId="7ADCAA24" w:rsidR="00F65BF3" w:rsidRDefault="00F65BF3" w:rsidP="00425C08">
      <w:pPr>
        <w:spacing w:line="360" w:lineRule="auto"/>
        <w:jc w:val="both"/>
        <w:rPr>
          <w:iCs/>
          <w:color w:val="000000"/>
          <w:szCs w:val="22"/>
        </w:rPr>
      </w:pPr>
    </w:p>
    <w:sectPr w:rsidR="00F65BF3" w:rsidSect="006A416E">
      <w:headerReference w:type="even" r:id="rId8"/>
      <w:headerReference w:type="default" r:id="rId9"/>
      <w:footerReference w:type="even" r:id="rId10"/>
      <w:footerReference w:type="default" r:id="rId11"/>
      <w:headerReference w:type="first" r:id="rId12"/>
      <w:footerReference w:type="first" r:id="rId13"/>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A61DC" w14:textId="77777777" w:rsidR="006A416E" w:rsidRDefault="006A416E">
      <w:r>
        <w:separator/>
      </w:r>
    </w:p>
    <w:p w14:paraId="11F91D13" w14:textId="77777777" w:rsidR="006A416E" w:rsidRDefault="006A416E"/>
  </w:endnote>
  <w:endnote w:type="continuationSeparator" w:id="0">
    <w:p w14:paraId="6B4D1C18" w14:textId="77777777" w:rsidR="006A416E" w:rsidRDefault="006A416E">
      <w:r>
        <w:continuationSeparator/>
      </w:r>
    </w:p>
    <w:p w14:paraId="083BB424" w14:textId="77777777" w:rsidR="006A416E" w:rsidRDefault="006A41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A3A9DE" w14:textId="77777777" w:rsidR="006A416E" w:rsidRDefault="006A416E">
      <w:r>
        <w:separator/>
      </w:r>
    </w:p>
    <w:p w14:paraId="54B87A92" w14:textId="77777777" w:rsidR="006A416E" w:rsidRDefault="006A416E"/>
  </w:footnote>
  <w:footnote w:type="continuationSeparator" w:id="0">
    <w:p w14:paraId="5C4EDA07" w14:textId="77777777" w:rsidR="006A416E" w:rsidRDefault="006A416E">
      <w:r>
        <w:continuationSeparator/>
      </w:r>
    </w:p>
    <w:p w14:paraId="580F2CE9" w14:textId="77777777" w:rsidR="006A416E" w:rsidRDefault="006A41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DD76FC" w:rsidRDefault="00A57336">
                          <w:pPr>
                            <w:spacing w:line="240" w:lineRule="atLeast"/>
                            <w:rPr>
                              <w:sz w:val="18"/>
                              <w:szCs w:val="18"/>
                              <w:lang w:val="en-US"/>
                            </w:rPr>
                          </w:pPr>
                          <w:r w:rsidRPr="00DD76FC">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DD76FC" w:rsidRDefault="00A57336">
                    <w:pPr>
                      <w:spacing w:line="240" w:lineRule="atLeast"/>
                      <w:rPr>
                        <w:sz w:val="18"/>
                        <w:szCs w:val="18"/>
                        <w:lang w:val="en-US"/>
                      </w:rPr>
                    </w:pPr>
                    <w:r w:rsidRPr="00DD76FC">
                      <w:rPr>
                        <w:sz w:val="18"/>
                        <w:szCs w:val="18"/>
                        <w:lang w:val="en-US"/>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DD76FC" w:rsidRDefault="00A57336">
                          <w:pPr>
                            <w:spacing w:line="240" w:lineRule="atLeast"/>
                            <w:rPr>
                              <w:sz w:val="18"/>
                              <w:szCs w:val="18"/>
                              <w:lang w:val="en-US"/>
                            </w:rPr>
                          </w:pPr>
                          <w:r w:rsidRPr="00DD76FC">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DD76FC" w:rsidRDefault="00A57336">
                    <w:pPr>
                      <w:spacing w:line="240" w:lineRule="atLeast"/>
                      <w:rPr>
                        <w:sz w:val="18"/>
                        <w:szCs w:val="18"/>
                        <w:lang w:val="en-US"/>
                      </w:rPr>
                    </w:pPr>
                    <w:r w:rsidRPr="00DD76FC">
                      <w:rPr>
                        <w:sz w:val="18"/>
                        <w:szCs w:val="18"/>
                        <w:lang w:val="en-US"/>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7C750346" w14:textId="77777777" w:rsidR="00A57336" w:rsidRDefault="00A57336">
                    <w:pPr>
                      <w:spacing w:line="240" w:lineRule="atLeast"/>
                      <w:rPr>
                        <w:sz w:val="18"/>
                        <w:szCs w:val="18"/>
                      </w:rPr>
                    </w:pPr>
                    <w:r>
                      <w:rPr>
                        <w:sz w:val="18"/>
                        <w:szCs w:val="18"/>
                      </w:rPr>
                      <w:t xml:space="preserve">Fax: +49(0)23 55 / 8 09-21 </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DD76FC" w:rsidRDefault="00A57336">
                          <w:pPr>
                            <w:spacing w:line="240" w:lineRule="atLeast"/>
                            <w:rPr>
                              <w:sz w:val="18"/>
                              <w:szCs w:val="18"/>
                              <w:lang w:val="en-US"/>
                            </w:rPr>
                          </w:pPr>
                          <w:r w:rsidRPr="00DD76FC">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76CB7A" id="_x0000_t202" coordsize="21600,21600" o:spt="202" path="m,l,21600r21600,l21600,xe">
              <v:stroke joinstyle="miter"/>
              <v:path gradientshapeok="t" o:connecttype="rect"/>
            </v:shapetype>
            <v:shape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DD76FC" w:rsidRDefault="00A57336">
                    <w:pPr>
                      <w:spacing w:line="240" w:lineRule="atLeast"/>
                      <w:rPr>
                        <w:sz w:val="18"/>
                        <w:szCs w:val="18"/>
                        <w:lang w:val="en-US"/>
                      </w:rPr>
                    </w:pPr>
                    <w:r w:rsidRPr="00DD76FC">
                      <w:rPr>
                        <w:sz w:val="18"/>
                        <w:szCs w:val="18"/>
                        <w:lang w:val="en-US"/>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6B26650" w14:textId="77777777" w:rsidR="00A57336" w:rsidRPr="00032467" w:rsidRDefault="00A57336">
                    <w:pPr>
                      <w:spacing w:line="240" w:lineRule="atLeast"/>
                      <w:rPr>
                        <w:sz w:val="18"/>
                        <w:szCs w:val="18"/>
                      </w:rPr>
                    </w:pPr>
                    <w:r w:rsidRPr="00032467">
                      <w:rPr>
                        <w:sz w:val="18"/>
                        <w:szCs w:val="18"/>
                      </w:rPr>
                      <w:t xml:space="preserve">Fax: +49(0)23 55 / 8 09-21 </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3"/>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757F3"/>
    <w:rsid w:val="0009136B"/>
    <w:rsid w:val="00096EFD"/>
    <w:rsid w:val="000D1D1D"/>
    <w:rsid w:val="0012472C"/>
    <w:rsid w:val="00176B4A"/>
    <w:rsid w:val="001846F3"/>
    <w:rsid w:val="001A6E55"/>
    <w:rsid w:val="001B0464"/>
    <w:rsid w:val="001B06D3"/>
    <w:rsid w:val="001D521D"/>
    <w:rsid w:val="00206388"/>
    <w:rsid w:val="0024728E"/>
    <w:rsid w:val="00261828"/>
    <w:rsid w:val="00295D97"/>
    <w:rsid w:val="002C7C90"/>
    <w:rsid w:val="002D20FB"/>
    <w:rsid w:val="002F1BAB"/>
    <w:rsid w:val="003021B9"/>
    <w:rsid w:val="00315897"/>
    <w:rsid w:val="00347C56"/>
    <w:rsid w:val="00385792"/>
    <w:rsid w:val="003B52B3"/>
    <w:rsid w:val="004029BE"/>
    <w:rsid w:val="004037EB"/>
    <w:rsid w:val="004131ED"/>
    <w:rsid w:val="00417197"/>
    <w:rsid w:val="004227DC"/>
    <w:rsid w:val="00425C08"/>
    <w:rsid w:val="004315F8"/>
    <w:rsid w:val="00466E35"/>
    <w:rsid w:val="004A3A40"/>
    <w:rsid w:val="004B46A3"/>
    <w:rsid w:val="004C63A1"/>
    <w:rsid w:val="00556BF1"/>
    <w:rsid w:val="00572024"/>
    <w:rsid w:val="005A07CA"/>
    <w:rsid w:val="005B153E"/>
    <w:rsid w:val="005C434A"/>
    <w:rsid w:val="005E36A5"/>
    <w:rsid w:val="00615ACC"/>
    <w:rsid w:val="0062141B"/>
    <w:rsid w:val="00657A42"/>
    <w:rsid w:val="00667B73"/>
    <w:rsid w:val="00684BA5"/>
    <w:rsid w:val="006A416E"/>
    <w:rsid w:val="006A4B2B"/>
    <w:rsid w:val="00713038"/>
    <w:rsid w:val="00723334"/>
    <w:rsid w:val="00790C2C"/>
    <w:rsid w:val="00811015"/>
    <w:rsid w:val="0083034E"/>
    <w:rsid w:val="008477B7"/>
    <w:rsid w:val="00871140"/>
    <w:rsid w:val="00887CD3"/>
    <w:rsid w:val="008C0B3F"/>
    <w:rsid w:val="008C4AB4"/>
    <w:rsid w:val="008E7E2B"/>
    <w:rsid w:val="00914F57"/>
    <w:rsid w:val="00985E4C"/>
    <w:rsid w:val="00991A70"/>
    <w:rsid w:val="009943F4"/>
    <w:rsid w:val="009C273C"/>
    <w:rsid w:val="00A52C91"/>
    <w:rsid w:val="00A54F22"/>
    <w:rsid w:val="00A57336"/>
    <w:rsid w:val="00A61C42"/>
    <w:rsid w:val="00AD6FB4"/>
    <w:rsid w:val="00B223AD"/>
    <w:rsid w:val="00B34C41"/>
    <w:rsid w:val="00B550FB"/>
    <w:rsid w:val="00B618BE"/>
    <w:rsid w:val="00B82F74"/>
    <w:rsid w:val="00BC4586"/>
    <w:rsid w:val="00BD7B24"/>
    <w:rsid w:val="00C246E9"/>
    <w:rsid w:val="00C42B4A"/>
    <w:rsid w:val="00C6465B"/>
    <w:rsid w:val="00C80310"/>
    <w:rsid w:val="00CC56F4"/>
    <w:rsid w:val="00CE01AB"/>
    <w:rsid w:val="00D04D89"/>
    <w:rsid w:val="00D166FA"/>
    <w:rsid w:val="00D35632"/>
    <w:rsid w:val="00D75CD4"/>
    <w:rsid w:val="00DA0C4C"/>
    <w:rsid w:val="00DC7787"/>
    <w:rsid w:val="00DD76FC"/>
    <w:rsid w:val="00DF79F3"/>
    <w:rsid w:val="00E23A0B"/>
    <w:rsid w:val="00E33D1F"/>
    <w:rsid w:val="00E7409C"/>
    <w:rsid w:val="00F12C30"/>
    <w:rsid w:val="00F229BE"/>
    <w:rsid w:val="00F234E3"/>
    <w:rsid w:val="00F27D27"/>
    <w:rsid w:val="00F65BF3"/>
    <w:rsid w:val="00F668C1"/>
    <w:rsid w:val="00F83C9E"/>
    <w:rsid w:val="00FD3D84"/>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F19D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semiHidden/>
    <w:unhideWhenUsed/>
    <w:rsid w:val="00C42B4A"/>
    <w:pPr>
      <w:spacing w:before="100" w:beforeAutospacing="1" w:after="100" w:afterAutospacing="1"/>
    </w:pPr>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Maske_Pressetext.dotx</Template>
  <TotalTime>0</TotalTime>
  <Pages>3</Pages>
  <Words>501</Words>
  <Characters>3162</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3656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Annika Schlee--gii</cp:lastModifiedBy>
  <cp:revision>4</cp:revision>
  <cp:lastPrinted>2014-03-18T08:11:00Z</cp:lastPrinted>
  <dcterms:created xsi:type="dcterms:W3CDTF">2024-02-19T09:57:00Z</dcterms:created>
  <dcterms:modified xsi:type="dcterms:W3CDTF">2024-02-19T14:59:00Z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2024-02-18T16:40:56Z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84960778-9846-4731-88ff-9bece8799748</vt:lpwstr>
  </property>
  <property fmtid="{D5CDD505-2E9C-101B-9397-08002B2CF9AE}" pid="8" name="MSIP_Label_defa4170-0d19-0005-0004-bc88714345d2_ContentBits">
    <vt:lpwstr>0</vt:lpwstr>
  </property>
</Properties>
</file>