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CBF3B5" w14:textId="77777777" w:rsidR="00D335AA" w:rsidRPr="002C7011" w:rsidRDefault="00D335AA" w:rsidP="00B83FF6">
      <w:pPr>
        <w:suppressAutoHyphens/>
        <w:rPr>
          <w:sz w:val="40"/>
          <w:szCs w:val="40"/>
          <w:lang w:val="en-US"/>
        </w:rPr>
      </w:pPr>
      <w:r w:rsidRPr="002C7011">
        <w:rPr>
          <w:sz w:val="40"/>
          <w:szCs w:val="40"/>
          <w:lang w:val="en-US"/>
        </w:rPr>
        <w:t>Press Release</w:t>
      </w:r>
    </w:p>
    <w:p w14:paraId="1A5145D7" w14:textId="77777777" w:rsidR="00D335AA" w:rsidRPr="002C7011" w:rsidRDefault="00D335AA" w:rsidP="00B83FF6">
      <w:pPr>
        <w:suppressAutoHyphens/>
        <w:spacing w:line="360" w:lineRule="auto"/>
        <w:rPr>
          <w:lang w:val="en-US"/>
        </w:rPr>
      </w:pPr>
    </w:p>
    <w:p w14:paraId="04923B3F" w14:textId="77777777" w:rsidR="002C7011" w:rsidRPr="002C7011" w:rsidRDefault="002C7011" w:rsidP="00B83FF6">
      <w:pPr>
        <w:suppressAutoHyphens/>
        <w:spacing w:line="360" w:lineRule="auto"/>
        <w:rPr>
          <w:b/>
          <w:bCs/>
          <w:sz w:val="24"/>
          <w:lang w:val="en-US"/>
        </w:rPr>
      </w:pPr>
      <w:r w:rsidRPr="002C7011">
        <w:rPr>
          <w:b/>
          <w:bCs/>
          <w:sz w:val="24"/>
          <w:lang w:val="en-US"/>
        </w:rPr>
        <w:t xml:space="preserve">Simply multifunctional: </w:t>
      </w:r>
    </w:p>
    <w:p w14:paraId="4CF97090" w14:textId="5A4E2FF2" w:rsidR="00D335AA" w:rsidRPr="002C7011" w:rsidRDefault="002C7011" w:rsidP="00B83FF6">
      <w:pPr>
        <w:suppressAutoHyphens/>
        <w:spacing w:line="360" w:lineRule="auto"/>
        <w:rPr>
          <w:b/>
          <w:sz w:val="24"/>
          <w:lang w:val="en-US"/>
        </w:rPr>
      </w:pPr>
      <w:r w:rsidRPr="002C7011">
        <w:rPr>
          <w:b/>
          <w:bCs/>
          <w:sz w:val="24"/>
          <w:lang w:val="en-US"/>
        </w:rPr>
        <w:t>New METRALINE MF installation tester</w:t>
      </w:r>
    </w:p>
    <w:p w14:paraId="18602CC4" w14:textId="77777777" w:rsidR="00D335AA" w:rsidRPr="002C7011" w:rsidRDefault="00D335AA" w:rsidP="00B83FF6">
      <w:pPr>
        <w:suppressAutoHyphens/>
        <w:spacing w:line="360" w:lineRule="auto"/>
        <w:jc w:val="both"/>
        <w:rPr>
          <w:lang w:val="en-US"/>
        </w:rPr>
      </w:pPr>
    </w:p>
    <w:p w14:paraId="3430B3F8" w14:textId="65FBF3F6" w:rsidR="00F446E8" w:rsidRDefault="002C7011" w:rsidP="00B83FF6">
      <w:pPr>
        <w:suppressAutoHyphens/>
        <w:spacing w:line="360" w:lineRule="auto"/>
        <w:jc w:val="both"/>
        <w:rPr>
          <w:rFonts w:cs="Arial"/>
          <w:lang w:val="en-US"/>
        </w:rPr>
      </w:pPr>
      <w:r w:rsidRPr="002C7011">
        <w:rPr>
          <w:rFonts w:cs="Arial"/>
          <w:lang w:val="en-US"/>
        </w:rPr>
        <w:t>The measurement and testing technology specialist Gossen Metrawatt expand</w:t>
      </w:r>
      <w:r>
        <w:rPr>
          <w:rFonts w:cs="Arial"/>
          <w:lang w:val="en-US"/>
        </w:rPr>
        <w:t>s</w:t>
      </w:r>
      <w:r w:rsidRPr="002C7011">
        <w:rPr>
          <w:rFonts w:cs="Arial"/>
          <w:lang w:val="en-US"/>
        </w:rPr>
        <w:t xml:space="preserve"> its </w:t>
      </w:r>
      <w:r w:rsidR="00F446E8">
        <w:rPr>
          <w:rFonts w:cs="Arial"/>
          <w:lang w:val="en-US"/>
        </w:rPr>
        <w:t>cost-effective</w:t>
      </w:r>
      <w:r w:rsidRPr="002C7011">
        <w:rPr>
          <w:rFonts w:cs="Arial"/>
          <w:lang w:val="en-US"/>
        </w:rPr>
        <w:t>, user-friendly METRALINE series, a</w:t>
      </w:r>
      <w:r>
        <w:rPr>
          <w:rFonts w:cs="Arial"/>
          <w:lang w:val="en-US"/>
        </w:rPr>
        <w:t>dd</w:t>
      </w:r>
      <w:r w:rsidRPr="002C7011">
        <w:rPr>
          <w:rFonts w:cs="Arial"/>
          <w:lang w:val="en-US"/>
        </w:rPr>
        <w:t xml:space="preserve">ing a new multifunctional installation tester. </w:t>
      </w:r>
      <w:r w:rsidR="00F446E8" w:rsidRPr="00F446E8">
        <w:rPr>
          <w:rFonts w:cs="Arial"/>
          <w:lang w:val="en-US"/>
        </w:rPr>
        <w:t>METRALINE MF, certified for CAT III 600 V / CAT</w:t>
      </w:r>
      <w:r w:rsidR="00F446E8">
        <w:rPr>
          <w:rFonts w:cs="Arial"/>
          <w:lang w:val="en-US"/>
        </w:rPr>
        <w:t xml:space="preserve"> </w:t>
      </w:r>
      <w:r w:rsidR="00F446E8" w:rsidRPr="00F446E8">
        <w:rPr>
          <w:rFonts w:cs="Arial"/>
          <w:lang w:val="en-US"/>
        </w:rPr>
        <w:t>IV 300 V, enables all required tests in electrical systems and installations in accordance with the current DIN VDE 0100-600 and DIN VDE 0105-100 standards.</w:t>
      </w:r>
      <w:r w:rsidRPr="002C7011">
        <w:rPr>
          <w:rFonts w:cs="Arial"/>
          <w:lang w:val="en-US"/>
        </w:rPr>
        <w:t xml:space="preserve"> The portable, battery-powered tester features a graphic color display and easy menu navigation for intuitive operation and convenient operation. Support functions such as help images and audio signals help to carry out the measurement tasks. The comprehensive test spectrum includes low-</w:t>
      </w:r>
      <w:r w:rsidR="00F446E8">
        <w:rPr>
          <w:rFonts w:cs="Arial"/>
          <w:lang w:val="en-US"/>
        </w:rPr>
        <w:t>resistance</w:t>
      </w:r>
      <w:r w:rsidRPr="002C7011">
        <w:rPr>
          <w:rFonts w:cs="Arial"/>
          <w:lang w:val="en-US"/>
        </w:rPr>
        <w:t xml:space="preserve"> measurement with 200 mA and automatic polarity reversal, loop and mains impedance measurement with RCD, 3- and 4-pole </w:t>
      </w:r>
      <w:r w:rsidR="00F446E8">
        <w:rPr>
          <w:rFonts w:cs="Arial"/>
          <w:lang w:val="en-US"/>
        </w:rPr>
        <w:t>earth</w:t>
      </w:r>
      <w:r w:rsidRPr="002C7011">
        <w:rPr>
          <w:rFonts w:cs="Arial"/>
          <w:lang w:val="en-US"/>
        </w:rPr>
        <w:t xml:space="preserve">ing measurements, insulation measurements up to 1000 V and RMS voltage measurement. </w:t>
      </w:r>
      <w:r w:rsidR="00F446E8" w:rsidRPr="00F446E8">
        <w:rPr>
          <w:rFonts w:cs="Arial"/>
          <w:lang w:val="en-US"/>
        </w:rPr>
        <w:t>In addition, all measurements of commercially available RCDs and RDC-DDs with 6 mA DC for electric charging points can be performed.</w:t>
      </w:r>
      <w:r w:rsidRPr="002C7011">
        <w:rPr>
          <w:rFonts w:cs="Arial"/>
          <w:lang w:val="en-US"/>
        </w:rPr>
        <w:t xml:space="preserve"> Up to 1000 measurement data can be stored in the large instrument memory and made available in just a few steps with the integrated METRAreport software for generating test reports. Regular firmware updates keep the installation tester up to date. Gossen Metrawatt supplies the new METRALINE MF complete with carrying case, power supply </w:t>
      </w:r>
      <w:r w:rsidR="00F446E8">
        <w:rPr>
          <w:rFonts w:cs="Arial"/>
          <w:lang w:val="en-US"/>
        </w:rPr>
        <w:t xml:space="preserve">unit </w:t>
      </w:r>
      <w:r w:rsidRPr="002C7011">
        <w:rPr>
          <w:rFonts w:cs="Arial"/>
          <w:lang w:val="en-US"/>
        </w:rPr>
        <w:t>and rechargeable batteries.</w:t>
      </w:r>
      <w:r w:rsidR="00F446E8" w:rsidRPr="00F446E8">
        <w:rPr>
          <w:rFonts w:cs="Arial"/>
          <w:lang w:val="en-US"/>
        </w:rPr>
        <w:t xml:space="preserve"> </w:t>
      </w:r>
      <w:r w:rsidR="00F446E8" w:rsidRPr="002C7011">
        <w:rPr>
          <w:rFonts w:cs="Arial"/>
          <w:lang w:val="en-US"/>
        </w:rPr>
        <w:t>The extensive range of accessories includes three 1</w:t>
      </w:r>
      <w:r w:rsidR="00F446E8">
        <w:rPr>
          <w:rFonts w:cs="Arial"/>
          <w:lang w:val="en-US"/>
        </w:rPr>
        <w:t>-</w:t>
      </w:r>
      <w:r w:rsidR="00F446E8" w:rsidRPr="002C7011">
        <w:rPr>
          <w:rFonts w:cs="Arial"/>
          <w:lang w:val="en-US"/>
        </w:rPr>
        <w:t>m</w:t>
      </w:r>
      <w:r w:rsidR="00F446E8" w:rsidRPr="00F446E8">
        <w:rPr>
          <w:rFonts w:cs="Arial"/>
          <w:lang w:val="en-US"/>
        </w:rPr>
        <w:t xml:space="preserve"> measurement cables, three test probes and alligator clips each, as well as one measurement cable</w:t>
      </w:r>
      <w:r w:rsidR="00F446E8">
        <w:rPr>
          <w:rFonts w:cs="Arial"/>
          <w:lang w:val="en-US"/>
        </w:rPr>
        <w:t>,</w:t>
      </w:r>
      <w:r w:rsidR="00F446E8" w:rsidRPr="00F446E8">
        <w:rPr>
          <w:rFonts w:cs="Arial"/>
          <w:lang w:val="en-US"/>
        </w:rPr>
        <w:t xml:space="preserve"> each with earthing contact plug or test button.</w:t>
      </w:r>
    </w:p>
    <w:p w14:paraId="197139F1" w14:textId="77777777" w:rsidR="003C2D7A" w:rsidRPr="002C7011" w:rsidRDefault="003C2D7A" w:rsidP="00B83FF6">
      <w:pPr>
        <w:suppressAutoHyphens/>
        <w:spacing w:line="360" w:lineRule="auto"/>
        <w:jc w:val="both"/>
        <w:rPr>
          <w:rFonts w:cs="Arial"/>
          <w:lang w:val="en-US"/>
        </w:rPr>
      </w:pPr>
    </w:p>
    <w:tbl>
      <w:tblPr>
        <w:tblStyle w:val="Tabellenraster"/>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86"/>
      </w:tblGrid>
      <w:tr w:rsidR="003C2D7A" w:rsidRPr="002C7011" w14:paraId="57371942" w14:textId="77777777" w:rsidTr="003C2D7A">
        <w:trPr>
          <w:jc w:val="center"/>
        </w:trPr>
        <w:tc>
          <w:tcPr>
            <w:tcW w:w="5000" w:type="pct"/>
          </w:tcPr>
          <w:p w14:paraId="27C8A38D" w14:textId="544DC299" w:rsidR="003C2D7A" w:rsidRPr="002C7011" w:rsidRDefault="002C7011" w:rsidP="00B83FF6">
            <w:pPr>
              <w:suppressAutoHyphens/>
              <w:spacing w:after="120"/>
              <w:jc w:val="center"/>
              <w:rPr>
                <w:rFonts w:cs="Arial"/>
                <w:lang w:val="en-US"/>
              </w:rPr>
            </w:pPr>
            <w:r w:rsidRPr="002C7011">
              <w:rPr>
                <w:rFonts w:cs="Arial"/>
                <w:noProof/>
                <w:lang w:val="en-US"/>
              </w:rPr>
              <w:drawing>
                <wp:inline distT="0" distB="0" distL="0" distR="0" wp14:anchorId="462F3761" wp14:editId="1A969FFF">
                  <wp:extent cx="4442460" cy="1854727"/>
                  <wp:effectExtent l="0" t="0" r="0" b="0"/>
                  <wp:docPr id="89802441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024414" name="Grafik 898024414"/>
                          <pic:cNvPicPr/>
                        </pic:nvPicPr>
                        <pic:blipFill>
                          <a:blip r:embed="rId7"/>
                          <a:stretch>
                            <a:fillRect/>
                          </a:stretch>
                        </pic:blipFill>
                        <pic:spPr>
                          <a:xfrm>
                            <a:off x="0" y="0"/>
                            <a:ext cx="4468290" cy="1865511"/>
                          </a:xfrm>
                          <a:prstGeom prst="rect">
                            <a:avLst/>
                          </a:prstGeom>
                        </pic:spPr>
                      </pic:pic>
                    </a:graphicData>
                  </a:graphic>
                </wp:inline>
              </w:drawing>
            </w:r>
          </w:p>
        </w:tc>
      </w:tr>
      <w:tr w:rsidR="003C2D7A" w:rsidRPr="00F446E8" w14:paraId="2505C1A1" w14:textId="77777777" w:rsidTr="003C2D7A">
        <w:trPr>
          <w:jc w:val="center"/>
        </w:trPr>
        <w:tc>
          <w:tcPr>
            <w:tcW w:w="5000" w:type="pct"/>
          </w:tcPr>
          <w:p w14:paraId="77D0EC4A" w14:textId="531E5570" w:rsidR="003C2D7A" w:rsidRPr="002C7011" w:rsidRDefault="003C2D7A" w:rsidP="002C7011">
            <w:pPr>
              <w:suppressAutoHyphens/>
              <w:ind w:left="284" w:right="288"/>
              <w:jc w:val="center"/>
              <w:rPr>
                <w:rFonts w:cs="Arial"/>
                <w:lang w:val="en-US"/>
              </w:rPr>
            </w:pPr>
            <w:r w:rsidRPr="002C7011">
              <w:rPr>
                <w:rFonts w:cs="Arial"/>
                <w:b/>
                <w:sz w:val="18"/>
                <w:lang w:val="en-US"/>
              </w:rPr>
              <w:t>Caption:</w:t>
            </w:r>
            <w:r w:rsidRPr="002C7011">
              <w:rPr>
                <w:rFonts w:cs="Arial"/>
                <w:sz w:val="18"/>
                <w:lang w:val="en-US"/>
              </w:rPr>
              <w:t xml:space="preserve"> </w:t>
            </w:r>
            <w:r w:rsidR="002C7011" w:rsidRPr="002C7011">
              <w:rPr>
                <w:rFonts w:cs="Arial"/>
                <w:sz w:val="18"/>
                <w:lang w:val="en-US"/>
              </w:rPr>
              <w:t>The new, cost-effective METRALINE MF installation tester combines a wide range of functions with simple operation and intuitive menu navigation</w:t>
            </w:r>
          </w:p>
        </w:tc>
      </w:tr>
    </w:tbl>
    <w:p w14:paraId="68E202F2" w14:textId="77777777" w:rsidR="003C2D7A" w:rsidRPr="002C7011" w:rsidRDefault="003C2D7A" w:rsidP="00B83FF6">
      <w:pPr>
        <w:suppressAutoHyphens/>
        <w:spacing w:line="360" w:lineRule="auto"/>
        <w:jc w:val="both"/>
        <w:rPr>
          <w:rFonts w:cs="Arial"/>
          <w:lang w:val="en-US"/>
        </w:rPr>
      </w:pPr>
    </w:p>
    <w:p w14:paraId="63E363D8" w14:textId="77777777" w:rsidR="002C7011" w:rsidRPr="002C7011" w:rsidRDefault="002C7011" w:rsidP="00B83FF6">
      <w:pPr>
        <w:suppressAutoHyphens/>
        <w:spacing w:line="360" w:lineRule="auto"/>
        <w:jc w:val="both"/>
        <w:rPr>
          <w:lang w:val="en-US"/>
        </w:rPr>
      </w:pPr>
    </w:p>
    <w:p w14:paraId="54B02F65" w14:textId="77777777" w:rsidR="0000182F" w:rsidRDefault="0000182F" w:rsidP="00B83FF6">
      <w:pPr>
        <w:suppressAutoHyphens/>
        <w:jc w:val="both"/>
        <w:rPr>
          <w:lang w:val="en-US"/>
        </w:rPr>
      </w:pPr>
    </w:p>
    <w:p w14:paraId="461FED85" w14:textId="77777777" w:rsidR="002C7011" w:rsidRPr="002C7011" w:rsidRDefault="002C7011" w:rsidP="00B83FF6">
      <w:pPr>
        <w:suppressAutoHyphens/>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8"/>
        <w:gridCol w:w="4131"/>
        <w:gridCol w:w="207"/>
        <w:gridCol w:w="950"/>
        <w:gridCol w:w="940"/>
      </w:tblGrid>
      <w:tr w:rsidR="002C7011" w:rsidRPr="002C7011" w14:paraId="2640EA56" w14:textId="77777777" w:rsidTr="002C7011">
        <w:tc>
          <w:tcPr>
            <w:tcW w:w="858" w:type="dxa"/>
          </w:tcPr>
          <w:p w14:paraId="77DC0CA5" w14:textId="77777777" w:rsidR="002C7011" w:rsidRPr="002C7011" w:rsidRDefault="002C7011" w:rsidP="005B1813">
            <w:pPr>
              <w:suppressAutoHyphens/>
              <w:rPr>
                <w:sz w:val="18"/>
                <w:szCs w:val="18"/>
                <w:lang w:val="en-US"/>
              </w:rPr>
            </w:pPr>
            <w:r w:rsidRPr="002C7011">
              <w:rPr>
                <w:sz w:val="18"/>
                <w:szCs w:val="18"/>
                <w:lang w:val="en-US"/>
              </w:rPr>
              <w:lastRenderedPageBreak/>
              <w:t>Image/s:</w:t>
            </w:r>
          </w:p>
        </w:tc>
        <w:tc>
          <w:tcPr>
            <w:tcW w:w="4338" w:type="dxa"/>
            <w:gridSpan w:val="2"/>
          </w:tcPr>
          <w:p w14:paraId="4FDE03B6" w14:textId="7B8A706C" w:rsidR="002C7011" w:rsidRPr="002C7011" w:rsidRDefault="002C7011" w:rsidP="005B1813">
            <w:pPr>
              <w:suppressAutoHyphens/>
              <w:ind w:left="57"/>
              <w:rPr>
                <w:sz w:val="18"/>
                <w:szCs w:val="18"/>
                <w:lang w:val="en-US"/>
              </w:rPr>
            </w:pPr>
            <w:r w:rsidRPr="002C7011">
              <w:rPr>
                <w:sz w:val="18"/>
                <w:szCs w:val="18"/>
                <w:lang w:val="en-US"/>
              </w:rPr>
              <w:t>Metraline_MF_front_2000.jpg</w:t>
            </w:r>
          </w:p>
        </w:tc>
        <w:tc>
          <w:tcPr>
            <w:tcW w:w="950" w:type="dxa"/>
          </w:tcPr>
          <w:p w14:paraId="13413B01" w14:textId="77777777" w:rsidR="002C7011" w:rsidRPr="002C7011" w:rsidRDefault="002C7011" w:rsidP="005B1813">
            <w:pPr>
              <w:suppressAutoHyphens/>
              <w:rPr>
                <w:sz w:val="18"/>
                <w:szCs w:val="18"/>
                <w:lang w:val="en-US"/>
              </w:rPr>
            </w:pPr>
            <w:r w:rsidRPr="002C7011">
              <w:rPr>
                <w:sz w:val="18"/>
                <w:szCs w:val="18"/>
                <w:lang w:val="en-US"/>
              </w:rPr>
              <w:t>Characters:</w:t>
            </w:r>
          </w:p>
        </w:tc>
        <w:tc>
          <w:tcPr>
            <w:tcW w:w="940" w:type="dxa"/>
          </w:tcPr>
          <w:p w14:paraId="48815FB1" w14:textId="79C4660B" w:rsidR="002C7011" w:rsidRPr="002C7011" w:rsidRDefault="00F446E8" w:rsidP="005B1813">
            <w:pPr>
              <w:suppressAutoHyphens/>
              <w:jc w:val="right"/>
              <w:rPr>
                <w:sz w:val="18"/>
                <w:szCs w:val="18"/>
                <w:lang w:val="en-US"/>
              </w:rPr>
            </w:pPr>
            <w:r>
              <w:rPr>
                <w:sz w:val="18"/>
                <w:szCs w:val="18"/>
                <w:lang w:val="en-US"/>
              </w:rPr>
              <w:t>1589</w:t>
            </w:r>
          </w:p>
        </w:tc>
      </w:tr>
      <w:tr w:rsidR="002C7011" w:rsidRPr="002C7011" w14:paraId="1B0DC45B" w14:textId="77777777" w:rsidTr="002C7011">
        <w:tc>
          <w:tcPr>
            <w:tcW w:w="858" w:type="dxa"/>
          </w:tcPr>
          <w:p w14:paraId="236AA156" w14:textId="77777777" w:rsidR="002C7011" w:rsidRPr="002C7011" w:rsidRDefault="002C7011" w:rsidP="005B1813">
            <w:pPr>
              <w:suppressAutoHyphens/>
              <w:spacing w:before="120"/>
              <w:rPr>
                <w:sz w:val="18"/>
                <w:szCs w:val="18"/>
                <w:lang w:val="en-US"/>
              </w:rPr>
            </w:pPr>
            <w:r w:rsidRPr="002C7011">
              <w:rPr>
                <w:sz w:val="18"/>
                <w:szCs w:val="18"/>
                <w:lang w:val="en-US"/>
              </w:rPr>
              <w:t>File name:</w:t>
            </w:r>
          </w:p>
        </w:tc>
        <w:tc>
          <w:tcPr>
            <w:tcW w:w="4338" w:type="dxa"/>
            <w:gridSpan w:val="2"/>
          </w:tcPr>
          <w:p w14:paraId="4CBC2DA5" w14:textId="77777777" w:rsidR="002C7011" w:rsidRPr="00F446E8" w:rsidRDefault="002C7011" w:rsidP="005B1813">
            <w:pPr>
              <w:suppressAutoHyphens/>
              <w:spacing w:before="120"/>
              <w:ind w:left="57"/>
              <w:rPr>
                <w:sz w:val="18"/>
                <w:szCs w:val="18"/>
              </w:rPr>
            </w:pPr>
            <w:r w:rsidRPr="00F446E8">
              <w:rPr>
                <w:sz w:val="18"/>
                <w:szCs w:val="18"/>
              </w:rPr>
              <w:t>202403010_pm_metraline_mf_installation_tester_en</w:t>
            </w:r>
          </w:p>
        </w:tc>
        <w:tc>
          <w:tcPr>
            <w:tcW w:w="950" w:type="dxa"/>
          </w:tcPr>
          <w:p w14:paraId="6A2FDEC4" w14:textId="77777777" w:rsidR="002C7011" w:rsidRPr="002C7011" w:rsidRDefault="002C7011" w:rsidP="005B1813">
            <w:pPr>
              <w:suppressAutoHyphens/>
              <w:spacing w:before="120"/>
              <w:rPr>
                <w:sz w:val="18"/>
                <w:szCs w:val="18"/>
                <w:lang w:val="en-US"/>
              </w:rPr>
            </w:pPr>
            <w:r w:rsidRPr="002C7011">
              <w:rPr>
                <w:sz w:val="18"/>
                <w:szCs w:val="18"/>
                <w:lang w:val="en-US"/>
              </w:rPr>
              <w:t>Date:</w:t>
            </w:r>
          </w:p>
        </w:tc>
        <w:tc>
          <w:tcPr>
            <w:tcW w:w="940" w:type="dxa"/>
          </w:tcPr>
          <w:p w14:paraId="4981FE83" w14:textId="02A64C80" w:rsidR="002C7011" w:rsidRPr="002C7011" w:rsidRDefault="008B436C" w:rsidP="005B1813">
            <w:pPr>
              <w:suppressAutoHyphens/>
              <w:spacing w:before="120"/>
              <w:jc w:val="right"/>
              <w:rPr>
                <w:sz w:val="18"/>
                <w:szCs w:val="18"/>
                <w:lang w:val="en-US"/>
              </w:rPr>
            </w:pPr>
            <w:r>
              <w:rPr>
                <w:sz w:val="18"/>
                <w:szCs w:val="18"/>
                <w:lang w:val="en-US"/>
              </w:rPr>
              <w:t>03-12-2024</w:t>
            </w:r>
          </w:p>
        </w:tc>
      </w:tr>
      <w:tr w:rsidR="0000182F" w:rsidRPr="00F446E8" w14:paraId="348D131C" w14:textId="77777777" w:rsidTr="009338A7">
        <w:tc>
          <w:tcPr>
            <w:tcW w:w="7086" w:type="dxa"/>
            <w:gridSpan w:val="5"/>
            <w:tcBorders>
              <w:bottom w:val="single" w:sz="4" w:space="0" w:color="auto"/>
            </w:tcBorders>
          </w:tcPr>
          <w:p w14:paraId="03C94958" w14:textId="16EAD341" w:rsidR="0000182F" w:rsidRPr="002C7011" w:rsidRDefault="0000182F" w:rsidP="00B83FF6">
            <w:pPr>
              <w:suppressAutoHyphens/>
              <w:spacing w:before="120" w:after="120"/>
              <w:rPr>
                <w:b/>
                <w:sz w:val="16"/>
                <w:lang w:val="en-US"/>
              </w:rPr>
            </w:pPr>
            <w:r w:rsidRPr="002C7011">
              <w:rPr>
                <w:b/>
                <w:sz w:val="16"/>
                <w:lang w:val="en-US"/>
              </w:rPr>
              <w:t xml:space="preserve">About </w:t>
            </w:r>
            <w:r w:rsidRPr="002C7011">
              <w:rPr>
                <w:rFonts w:cs="Arial"/>
                <w:b/>
                <w:sz w:val="16"/>
                <w:lang w:val="en-US"/>
              </w:rPr>
              <w:t>Gossen Metrawatt</w:t>
            </w:r>
          </w:p>
          <w:p w14:paraId="1F872E4D" w14:textId="77777777" w:rsidR="0000182F" w:rsidRPr="002C7011" w:rsidRDefault="0000182F" w:rsidP="00B83FF6">
            <w:pPr>
              <w:suppressAutoHyphens/>
              <w:spacing w:after="120"/>
              <w:jc w:val="both"/>
              <w:rPr>
                <w:sz w:val="16"/>
                <w:lang w:val="en-US"/>
              </w:rPr>
            </w:pPr>
            <w:r w:rsidRPr="002C7011">
              <w:rPr>
                <w:sz w:val="16"/>
                <w:lang w:val="en-US"/>
              </w:rPr>
              <w:t>Gossen Metrawatt, one of the world’s leading suppliers of measurement systems, develops and distributes a wide range of high-quality measuring and test devices for electrical trade, various industries and the public sector.</w:t>
            </w:r>
          </w:p>
          <w:p w14:paraId="250E39C3" w14:textId="77777777" w:rsidR="0000182F" w:rsidRPr="002C7011" w:rsidRDefault="0000182F" w:rsidP="00B83FF6">
            <w:pPr>
              <w:suppressAutoHyphens/>
              <w:spacing w:after="120"/>
              <w:jc w:val="both"/>
              <w:rPr>
                <w:sz w:val="16"/>
                <w:lang w:val="en-US"/>
              </w:rPr>
            </w:pPr>
            <w:r w:rsidRPr="002C7011">
              <w:rPr>
                <w:sz w:val="16"/>
                <w:lang w:val="en-US"/>
              </w:rPr>
              <w:t>The Gossen Metrawatt brand has been synonymous with safety and quality “Made in Germany” for decades. Its product range includes measurement and test technology for the electrical safety of plants, devices and machines as well as for the e-mobility and medical technology industries. Additional key areas of interest are power quality, battery testing technology, multimeters, calibrators, power supply technology and energy management systems. For a truly comprehensive electrical safety portfolio, Gossen Metrawatt also offers a continuously growing range of digital services and cloud services and supports its customers with a versatile training program and a wide range of after-sales services.</w:t>
            </w:r>
          </w:p>
          <w:p w14:paraId="57ECDAA7" w14:textId="2DCAAC68" w:rsidR="0000182F" w:rsidRPr="002C7011" w:rsidRDefault="0000182F" w:rsidP="00B83FF6">
            <w:pPr>
              <w:suppressAutoHyphens/>
              <w:spacing w:after="120"/>
              <w:jc w:val="both"/>
              <w:rPr>
                <w:lang w:val="en-US"/>
              </w:rPr>
            </w:pPr>
            <w:r w:rsidRPr="002C7011">
              <w:rPr>
                <w:sz w:val="16"/>
                <w:lang w:val="en-US"/>
              </w:rPr>
              <w:t>Gossen Metrawatt is part of the GMC Instruments Group, which also includes other specialized manufacturers for measurement and testing technology – notably, Camille Bauer Metrawatt, Dranetz, Prosys, Seaward and Rigel and Kurth Electronic. The Camille Bauer and Rigel brands add to the portfolio various transducers, display instruments and detection systems for heavy-current engineering as well as special measuring, testing and functional testing devices for the medical sector. The GMC-I Group runs its own DAkkS-certified calibration center that performs DAkkS, ISO and factory calibrations for virtually all electrical measured quantities. The GMC-I Group has development and production sites in Germany, Switzerland, England and the USA and a worldwide sales network of its own companies as well as sales partners</w:t>
            </w:r>
            <w:r w:rsidRPr="002C7011">
              <w:rPr>
                <w:sz w:val="16"/>
                <w:szCs w:val="16"/>
                <w:lang w:val="en-US"/>
              </w:rPr>
              <w:t>.</w:t>
            </w:r>
          </w:p>
        </w:tc>
      </w:tr>
      <w:tr w:rsidR="0000182F" w:rsidRPr="002C7011" w14:paraId="0E1E9499" w14:textId="77777777" w:rsidTr="009338A7">
        <w:tc>
          <w:tcPr>
            <w:tcW w:w="4989" w:type="dxa"/>
            <w:gridSpan w:val="2"/>
            <w:tcBorders>
              <w:top w:val="single" w:sz="4" w:space="0" w:color="auto"/>
            </w:tcBorders>
          </w:tcPr>
          <w:p w14:paraId="2322D5DE" w14:textId="77777777" w:rsidR="0000182F" w:rsidRPr="002C7011" w:rsidRDefault="0000182F" w:rsidP="00B83FF6">
            <w:pPr>
              <w:suppressAutoHyphens/>
              <w:spacing w:before="120" w:after="120"/>
              <w:rPr>
                <w:b/>
                <w:lang w:val="en-US"/>
              </w:rPr>
            </w:pPr>
            <w:r w:rsidRPr="002C7011">
              <w:rPr>
                <w:b/>
                <w:lang w:val="en-US"/>
              </w:rPr>
              <w:t>Contact:</w:t>
            </w:r>
          </w:p>
          <w:p w14:paraId="0A735E13" w14:textId="20C8B165" w:rsidR="0000182F" w:rsidRPr="002C7011" w:rsidRDefault="0000182F" w:rsidP="00B83FF6">
            <w:pPr>
              <w:suppressAutoHyphens/>
              <w:rPr>
                <w:b/>
                <w:bCs/>
                <w:lang w:val="en-US"/>
              </w:rPr>
            </w:pPr>
            <w:r w:rsidRPr="002C7011">
              <w:rPr>
                <w:rFonts w:cs="Arial"/>
                <w:b/>
                <w:bCs/>
                <w:lang w:val="en-US"/>
              </w:rPr>
              <w:t xml:space="preserve">Gossen Metrawatt </w:t>
            </w:r>
            <w:r w:rsidRPr="002C7011">
              <w:rPr>
                <w:b/>
                <w:bCs/>
                <w:lang w:val="en-US"/>
              </w:rPr>
              <w:t>GmbH</w:t>
            </w:r>
          </w:p>
          <w:p w14:paraId="06ECA9C4" w14:textId="3C53933B" w:rsidR="0000182F" w:rsidRPr="002C7011" w:rsidRDefault="0000182F" w:rsidP="00B83FF6">
            <w:pPr>
              <w:suppressAutoHyphens/>
              <w:spacing w:before="120" w:after="120"/>
              <w:rPr>
                <w:lang w:val="en-US"/>
              </w:rPr>
            </w:pPr>
            <w:r w:rsidRPr="002C7011">
              <w:rPr>
                <w:lang w:val="en-US"/>
              </w:rPr>
              <w:t>Christian Widder</w:t>
            </w:r>
            <w:r w:rsidRPr="002C7011">
              <w:rPr>
                <w:lang w:val="en-US"/>
              </w:rPr>
              <w:br/>
              <w:t>Head of Marketing Communication</w:t>
            </w:r>
          </w:p>
          <w:p w14:paraId="403973C8" w14:textId="478E42DB" w:rsidR="0000182F" w:rsidRPr="002C7011" w:rsidRDefault="0000182F" w:rsidP="00B83FF6">
            <w:pPr>
              <w:suppressAutoHyphens/>
              <w:rPr>
                <w:lang w:val="en-US"/>
              </w:rPr>
            </w:pPr>
            <w:r w:rsidRPr="002C7011">
              <w:rPr>
                <w:rFonts w:cs="Arial"/>
                <w:lang w:val="en-US"/>
              </w:rPr>
              <w:t>Suedwestpark 15</w:t>
            </w:r>
          </w:p>
          <w:p w14:paraId="771BA69B" w14:textId="70BA2371" w:rsidR="0000182F" w:rsidRPr="002C7011" w:rsidRDefault="0000182F" w:rsidP="00B83FF6">
            <w:pPr>
              <w:suppressAutoHyphens/>
              <w:rPr>
                <w:lang w:val="en-US"/>
              </w:rPr>
            </w:pPr>
            <w:r w:rsidRPr="002C7011">
              <w:rPr>
                <w:rFonts w:cs="Arial"/>
                <w:lang w:val="en-US"/>
              </w:rPr>
              <w:t>90449 Nuremberg</w:t>
            </w:r>
          </w:p>
          <w:p w14:paraId="7AD3782C" w14:textId="77777777" w:rsidR="0000182F" w:rsidRPr="002C7011" w:rsidRDefault="0000182F" w:rsidP="00B83FF6">
            <w:pPr>
              <w:suppressAutoHyphens/>
              <w:rPr>
                <w:lang w:val="en-US"/>
              </w:rPr>
            </w:pPr>
            <w:r w:rsidRPr="002C7011">
              <w:rPr>
                <w:lang w:val="en-US"/>
              </w:rPr>
              <w:t>Germany</w:t>
            </w:r>
          </w:p>
          <w:p w14:paraId="1DB63788" w14:textId="5EC27518" w:rsidR="0000182F" w:rsidRPr="002C7011" w:rsidRDefault="0000182F" w:rsidP="00B83FF6">
            <w:pPr>
              <w:suppressAutoHyphens/>
              <w:spacing w:before="120"/>
              <w:rPr>
                <w:lang w:val="en-US"/>
              </w:rPr>
            </w:pPr>
            <w:r w:rsidRPr="002C7011">
              <w:rPr>
                <w:lang w:val="en-US"/>
              </w:rPr>
              <w:t>Phone: +49 . 911 . 8602-572</w:t>
            </w:r>
          </w:p>
          <w:p w14:paraId="727D2682" w14:textId="3ED76EA2" w:rsidR="0000182F" w:rsidRPr="002C7011" w:rsidRDefault="0000182F" w:rsidP="00B83FF6">
            <w:pPr>
              <w:suppressAutoHyphens/>
              <w:rPr>
                <w:lang w:val="en-US"/>
              </w:rPr>
            </w:pPr>
            <w:r w:rsidRPr="002C7011">
              <w:rPr>
                <w:lang w:val="en-US"/>
              </w:rPr>
              <w:t>Email: christian.widder@gossenmetrawatt.com</w:t>
            </w:r>
          </w:p>
          <w:p w14:paraId="463B3BB8" w14:textId="0B06B24D" w:rsidR="0000182F" w:rsidRPr="002C7011" w:rsidRDefault="0000182F" w:rsidP="00B83FF6">
            <w:pPr>
              <w:suppressAutoHyphens/>
              <w:rPr>
                <w:lang w:val="en-US"/>
              </w:rPr>
            </w:pPr>
            <w:r w:rsidRPr="002C7011">
              <w:rPr>
                <w:lang w:val="en-US"/>
              </w:rPr>
              <w:t>Internet: www.gossenmetrawatt.com</w:t>
            </w:r>
          </w:p>
        </w:tc>
        <w:tc>
          <w:tcPr>
            <w:tcW w:w="2097" w:type="dxa"/>
            <w:gridSpan w:val="3"/>
            <w:tcBorders>
              <w:top w:val="single" w:sz="4" w:space="0" w:color="auto"/>
            </w:tcBorders>
          </w:tcPr>
          <w:p w14:paraId="696ECA4C" w14:textId="77777777" w:rsidR="0000182F" w:rsidRPr="00F446E8" w:rsidRDefault="0000182F" w:rsidP="00B83FF6">
            <w:pPr>
              <w:suppressAutoHyphens/>
              <w:spacing w:before="480"/>
              <w:rPr>
                <w:sz w:val="16"/>
                <w:szCs w:val="16"/>
              </w:rPr>
            </w:pPr>
            <w:r w:rsidRPr="00F446E8">
              <w:rPr>
                <w:sz w:val="16"/>
                <w:szCs w:val="16"/>
              </w:rPr>
              <w:t>gii die Presse-Agentur GmbH</w:t>
            </w:r>
          </w:p>
          <w:p w14:paraId="5A53B840" w14:textId="77777777" w:rsidR="0000182F" w:rsidRPr="002C7011" w:rsidRDefault="0000182F" w:rsidP="00B83FF6">
            <w:pPr>
              <w:suppressAutoHyphens/>
              <w:rPr>
                <w:sz w:val="16"/>
                <w:szCs w:val="16"/>
                <w:lang w:val="en-US"/>
              </w:rPr>
            </w:pPr>
            <w:r w:rsidRPr="00F446E8">
              <w:rPr>
                <w:sz w:val="16"/>
                <w:szCs w:val="16"/>
              </w:rPr>
              <w:t xml:space="preserve">Immanuelkirchstr. </w:t>
            </w:r>
            <w:r w:rsidRPr="002C7011">
              <w:rPr>
                <w:sz w:val="16"/>
                <w:szCs w:val="16"/>
                <w:lang w:val="en-US"/>
              </w:rPr>
              <w:t>12</w:t>
            </w:r>
          </w:p>
          <w:p w14:paraId="58D045A4" w14:textId="77777777" w:rsidR="0000182F" w:rsidRPr="002C7011" w:rsidRDefault="0000182F" w:rsidP="00B83FF6">
            <w:pPr>
              <w:suppressAutoHyphens/>
              <w:rPr>
                <w:sz w:val="16"/>
                <w:szCs w:val="16"/>
                <w:lang w:val="en-US"/>
              </w:rPr>
            </w:pPr>
            <w:r w:rsidRPr="002C7011">
              <w:rPr>
                <w:sz w:val="16"/>
                <w:szCs w:val="16"/>
                <w:lang w:val="en-US"/>
              </w:rPr>
              <w:t>10405 Berlin</w:t>
            </w:r>
          </w:p>
          <w:p w14:paraId="490C8EFA" w14:textId="77777777" w:rsidR="0000182F" w:rsidRPr="002C7011" w:rsidRDefault="0000182F" w:rsidP="00B83FF6">
            <w:pPr>
              <w:suppressAutoHyphens/>
              <w:rPr>
                <w:sz w:val="16"/>
                <w:szCs w:val="16"/>
                <w:lang w:val="en-US"/>
              </w:rPr>
            </w:pPr>
            <w:r w:rsidRPr="002C7011">
              <w:rPr>
                <w:sz w:val="16"/>
                <w:szCs w:val="16"/>
                <w:lang w:val="en-US"/>
              </w:rPr>
              <w:t>Germany</w:t>
            </w:r>
          </w:p>
          <w:p w14:paraId="01D5E3F7" w14:textId="53E57869" w:rsidR="0000182F" w:rsidRPr="002C7011" w:rsidRDefault="0000182F" w:rsidP="00B83FF6">
            <w:pPr>
              <w:suppressAutoHyphens/>
              <w:rPr>
                <w:sz w:val="16"/>
                <w:szCs w:val="16"/>
                <w:lang w:val="en-US"/>
              </w:rPr>
            </w:pPr>
            <w:r w:rsidRPr="002C7011">
              <w:rPr>
                <w:sz w:val="16"/>
                <w:szCs w:val="16"/>
                <w:lang w:val="en-US"/>
              </w:rPr>
              <w:t xml:space="preserve">Tel.: +49 . 30 . </w:t>
            </w:r>
            <w:r w:rsidRPr="002C7011">
              <w:rPr>
                <w:sz w:val="16"/>
                <w:lang w:val="en-US"/>
              </w:rPr>
              <w:t>538 9650</w:t>
            </w:r>
          </w:p>
          <w:p w14:paraId="059737BA" w14:textId="77777777" w:rsidR="0000182F" w:rsidRPr="002C7011" w:rsidRDefault="0000182F" w:rsidP="00B83FF6">
            <w:pPr>
              <w:suppressAutoHyphens/>
              <w:rPr>
                <w:sz w:val="16"/>
                <w:szCs w:val="16"/>
                <w:lang w:val="en-US"/>
              </w:rPr>
            </w:pPr>
            <w:r w:rsidRPr="002C7011">
              <w:rPr>
                <w:sz w:val="16"/>
                <w:szCs w:val="16"/>
                <w:lang w:val="en-US"/>
              </w:rPr>
              <w:t>Email: info@gii.de</w:t>
            </w:r>
          </w:p>
          <w:p w14:paraId="15418882" w14:textId="77777777" w:rsidR="0000182F" w:rsidRPr="002C7011" w:rsidRDefault="0000182F" w:rsidP="00B83FF6">
            <w:pPr>
              <w:suppressAutoHyphens/>
              <w:rPr>
                <w:sz w:val="16"/>
                <w:szCs w:val="16"/>
                <w:lang w:val="en-US"/>
              </w:rPr>
            </w:pPr>
            <w:r w:rsidRPr="002C7011">
              <w:rPr>
                <w:sz w:val="16"/>
                <w:szCs w:val="16"/>
                <w:lang w:val="en-US"/>
              </w:rPr>
              <w:t>Internet: www.gii.de</w:t>
            </w:r>
          </w:p>
        </w:tc>
      </w:tr>
    </w:tbl>
    <w:p w14:paraId="463770B6" w14:textId="77777777" w:rsidR="0000182F" w:rsidRPr="002C7011" w:rsidRDefault="0000182F" w:rsidP="00B83FF6">
      <w:pPr>
        <w:suppressAutoHyphens/>
        <w:rPr>
          <w:lang w:val="en-US"/>
        </w:rPr>
      </w:pPr>
    </w:p>
    <w:sectPr w:rsidR="0000182F" w:rsidRPr="002C7011" w:rsidSect="00487291">
      <w:headerReference w:type="default" r:id="rId8"/>
      <w:footerReference w:type="default" r:id="rId9"/>
      <w:headerReference w:type="first" r:id="rId10"/>
      <w:footerReference w:type="first" r:id="rId11"/>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64B877" w14:textId="77777777" w:rsidR="00487291" w:rsidRDefault="00487291">
      <w:r>
        <w:separator/>
      </w:r>
    </w:p>
  </w:endnote>
  <w:endnote w:type="continuationSeparator" w:id="0">
    <w:p w14:paraId="6E227F85" w14:textId="77777777" w:rsidR="00487291" w:rsidRDefault="00487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5ECEC" w14:textId="77777777" w:rsidR="00D335AA" w:rsidRDefault="00D335AA">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A7EEE" w14:textId="77777777" w:rsidR="00D335AA" w:rsidRDefault="00D335AA">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E07E70" w14:textId="77777777" w:rsidR="00487291" w:rsidRDefault="00487291">
      <w:r>
        <w:separator/>
      </w:r>
    </w:p>
  </w:footnote>
  <w:footnote w:type="continuationSeparator" w:id="0">
    <w:p w14:paraId="3E724D25" w14:textId="77777777" w:rsidR="00487291" w:rsidRDefault="004872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29F2E" w14:textId="3CBC340E" w:rsidR="00D335AA" w:rsidRPr="00436AC8" w:rsidRDefault="00582178" w:rsidP="00D335AA">
    <w:pPr>
      <w:pStyle w:val="Kopfzeile"/>
      <w:tabs>
        <w:tab w:val="clear" w:pos="4536"/>
        <w:tab w:val="clear" w:pos="9072"/>
      </w:tabs>
      <w:suppressAutoHyphens/>
      <w:ind w:left="709" w:hanging="709"/>
      <w:rPr>
        <w:rStyle w:val="Seitenzahl"/>
        <w:sz w:val="18"/>
        <w:szCs w:val="18"/>
        <w:lang w:val="en-US"/>
      </w:rPr>
    </w:pPr>
    <w:r>
      <w:rPr>
        <w:noProof/>
        <w:sz w:val="18"/>
        <w:lang w:val="en-US"/>
      </w:rPr>
      <w:drawing>
        <wp:anchor distT="0" distB="0" distL="0" distR="0" simplePos="0" relativeHeight="251657216" behindDoc="0" locked="0" layoutInCell="1" allowOverlap="1" wp14:anchorId="599231AE" wp14:editId="76FC171A">
          <wp:simplePos x="0" y="0"/>
          <wp:positionH relativeFrom="column">
            <wp:posOffset>3421380</wp:posOffset>
          </wp:positionH>
          <wp:positionV relativeFrom="paragraph">
            <wp:posOffset>-122555</wp:posOffset>
          </wp:positionV>
          <wp:extent cx="2419985" cy="417195"/>
          <wp:effectExtent l="0" t="0" r="0" b="0"/>
          <wp:wrapSquare wrapText="largest"/>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9985" cy="417195"/>
                  </a:xfrm>
                  <a:prstGeom prst="rect">
                    <a:avLst/>
                  </a:prstGeom>
                  <a:solidFill>
                    <a:srgbClr val="FFFFFF">
                      <a:alpha val="0"/>
                    </a:srgbClr>
                  </a:solidFill>
                </pic:spPr>
              </pic:pic>
            </a:graphicData>
          </a:graphic>
          <wp14:sizeRelH relativeFrom="page">
            <wp14:pctWidth>0</wp14:pctWidth>
          </wp14:sizeRelH>
          <wp14:sizeRelV relativeFrom="page">
            <wp14:pctHeight>0</wp14:pctHeight>
          </wp14:sizeRelV>
        </wp:anchor>
      </w:drawing>
    </w:r>
    <w:r w:rsidR="00D335AA">
      <w:rPr>
        <w:sz w:val="18"/>
        <w:lang w:val="en-US"/>
      </w:rPr>
      <w:t xml:space="preserve">Page </w:t>
    </w:r>
    <w:r w:rsidR="00D335AA">
      <w:rPr>
        <w:rStyle w:val="Seitenzahl"/>
        <w:sz w:val="18"/>
      </w:rPr>
      <w:fldChar w:fldCharType="begin"/>
    </w:r>
    <w:r w:rsidR="00D335AA" w:rsidRPr="00436AC8">
      <w:rPr>
        <w:rStyle w:val="Seitenzahl"/>
        <w:sz w:val="18"/>
        <w:lang w:val="en-US"/>
      </w:rPr>
      <w:instrText xml:space="preserve"> PAGE </w:instrText>
    </w:r>
    <w:r w:rsidR="00D335AA">
      <w:rPr>
        <w:rStyle w:val="Seitenzahl"/>
        <w:sz w:val="18"/>
      </w:rPr>
      <w:fldChar w:fldCharType="separate"/>
    </w:r>
    <w:r w:rsidR="005A5EC8">
      <w:rPr>
        <w:rStyle w:val="Seitenzahl"/>
        <w:noProof/>
        <w:sz w:val="18"/>
        <w:lang w:val="en-US"/>
      </w:rPr>
      <w:t>2</w:t>
    </w:r>
    <w:r w:rsidR="00D335AA">
      <w:rPr>
        <w:rStyle w:val="Seitenzahl"/>
        <w:sz w:val="18"/>
      </w:rPr>
      <w:fldChar w:fldCharType="end"/>
    </w:r>
    <w:r w:rsidR="00D335AA">
      <w:rPr>
        <w:rStyle w:val="Seitenzahl"/>
        <w:sz w:val="18"/>
        <w:szCs w:val="18"/>
        <w:lang w:val="en-US"/>
      </w:rPr>
      <w:t>:</w:t>
    </w:r>
    <w:r w:rsidR="00D335AA">
      <w:rPr>
        <w:rStyle w:val="Seitenzahl"/>
        <w:sz w:val="18"/>
        <w:szCs w:val="18"/>
        <w:lang w:val="en-US"/>
      </w:rPr>
      <w:tab/>
    </w:r>
    <w:r w:rsidR="002C7011" w:rsidRPr="002C7011">
      <w:rPr>
        <w:rStyle w:val="Seitenzahl"/>
        <w:sz w:val="18"/>
        <w:szCs w:val="18"/>
        <w:lang w:val="en-US"/>
      </w:rPr>
      <w:t>METRALINE MF installation tester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D2004" w14:textId="6F28A034" w:rsidR="00D335AA" w:rsidRDefault="00582178">
    <w:pPr>
      <w:pStyle w:val="Kopfzeile"/>
      <w:tabs>
        <w:tab w:val="clear" w:pos="4536"/>
        <w:tab w:val="clear" w:pos="9072"/>
      </w:tabs>
      <w:rPr>
        <w:sz w:val="2"/>
      </w:rPr>
    </w:pPr>
    <w:r>
      <w:rPr>
        <w:noProof/>
        <w:sz w:val="2"/>
      </w:rPr>
      <w:drawing>
        <wp:anchor distT="0" distB="0" distL="0" distR="0" simplePos="0" relativeHeight="251658240" behindDoc="0" locked="0" layoutInCell="1" allowOverlap="1" wp14:anchorId="5888B494" wp14:editId="29A30CA3">
          <wp:simplePos x="0" y="0"/>
          <wp:positionH relativeFrom="column">
            <wp:posOffset>3408045</wp:posOffset>
          </wp:positionH>
          <wp:positionV relativeFrom="paragraph">
            <wp:posOffset>-113030</wp:posOffset>
          </wp:positionV>
          <wp:extent cx="2419985" cy="417195"/>
          <wp:effectExtent l="0" t="0" r="0" b="0"/>
          <wp:wrapSquare wrapText="largest"/>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9985" cy="417195"/>
                  </a:xfrm>
                  <a:prstGeom prst="rect">
                    <a:avLst/>
                  </a:prstGeom>
                  <a:solidFill>
                    <a:srgbClr val="FFFFFF">
                      <a:alpha val="0"/>
                    </a:srgbClr>
                  </a:solid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497037708">
    <w:abstractNumId w:val="0"/>
  </w:num>
  <w:num w:numId="2" w16cid:durableId="1342316469">
    <w:abstractNumId w:val="3"/>
  </w:num>
  <w:num w:numId="3" w16cid:durableId="344869692">
    <w:abstractNumId w:val="2"/>
  </w:num>
  <w:num w:numId="4" w16cid:durableId="800270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262"/>
    <w:rsid w:val="0000182F"/>
    <w:rsid w:val="00142FBC"/>
    <w:rsid w:val="002766C3"/>
    <w:rsid w:val="002B52B7"/>
    <w:rsid w:val="002C7011"/>
    <w:rsid w:val="002D6674"/>
    <w:rsid w:val="003C2D7A"/>
    <w:rsid w:val="00402D1E"/>
    <w:rsid w:val="00436AC8"/>
    <w:rsid w:val="00487291"/>
    <w:rsid w:val="004D0C8F"/>
    <w:rsid w:val="004E71B6"/>
    <w:rsid w:val="00512DDC"/>
    <w:rsid w:val="00582178"/>
    <w:rsid w:val="005A5EC8"/>
    <w:rsid w:val="005B172E"/>
    <w:rsid w:val="005D6158"/>
    <w:rsid w:val="00667BBC"/>
    <w:rsid w:val="0079797E"/>
    <w:rsid w:val="00853C7F"/>
    <w:rsid w:val="00855DB9"/>
    <w:rsid w:val="008B436C"/>
    <w:rsid w:val="00924329"/>
    <w:rsid w:val="00AE79A2"/>
    <w:rsid w:val="00B83FF6"/>
    <w:rsid w:val="00B923C5"/>
    <w:rsid w:val="00BC4E29"/>
    <w:rsid w:val="00C63792"/>
    <w:rsid w:val="00CA22DB"/>
    <w:rsid w:val="00D335AA"/>
    <w:rsid w:val="00D454BF"/>
    <w:rsid w:val="00D858D8"/>
    <w:rsid w:val="00DA4477"/>
    <w:rsid w:val="00DB5489"/>
    <w:rsid w:val="00E4283A"/>
    <w:rsid w:val="00F34098"/>
    <w:rsid w:val="00F446E8"/>
    <w:rsid w:val="00FB2262"/>
  </w:rsids>
  <m:mathPr>
    <m:mathFont m:val="Cambria Math"/>
    <m:brkBin m:val="before"/>
    <m:brkBinSub m:val="--"/>
    <m:smallFrac m:val="0"/>
    <m:dispDef/>
    <m:lMargin m:val="0"/>
    <m:rMargin m:val="0"/>
    <m:defJc m:val="centerGroup"/>
    <m:wrapRight/>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929080F"/>
  <w15:chartTrackingRefBased/>
  <w15:docId w15:val="{700F0642-EEE5-48C9-81E7-92D5F1699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37A6C"/>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spacing w:line="360" w:lineRule="auto"/>
      <w:jc w:val="both"/>
    </w:pPr>
  </w:style>
  <w:style w:type="table" w:styleId="Tabellenraster">
    <w:name w:val="Table Grid"/>
    <w:basedOn w:val="NormaleTabelle"/>
    <w:uiPriority w:val="59"/>
    <w:rsid w:val="002C5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2D6674"/>
    <w:rPr>
      <w:color w:val="808080"/>
      <w:shd w:val="clear" w:color="auto" w:fill="E6E6E6"/>
    </w:rPr>
  </w:style>
  <w:style w:type="paragraph" w:styleId="Sprechblasentext">
    <w:name w:val="Balloon Text"/>
    <w:basedOn w:val="Standard"/>
    <w:link w:val="SprechblasentextZchn"/>
    <w:uiPriority w:val="99"/>
    <w:semiHidden/>
    <w:unhideWhenUsed/>
    <w:rsid w:val="002D6674"/>
    <w:rPr>
      <w:rFonts w:cs="Arial"/>
      <w:sz w:val="18"/>
      <w:szCs w:val="18"/>
    </w:rPr>
  </w:style>
  <w:style w:type="character" w:customStyle="1" w:styleId="SprechblasentextZchn">
    <w:name w:val="Sprechblasentext Zchn"/>
    <w:link w:val="Sprechblasentext"/>
    <w:uiPriority w:val="99"/>
    <w:semiHidden/>
    <w:rsid w:val="002D6674"/>
    <w:rPr>
      <w:rFonts w:ascii="Arial" w:hAnsi="Arial" w:cs="Arial"/>
      <w:sz w:val="18"/>
      <w:szCs w:val="18"/>
    </w:rPr>
  </w:style>
  <w:style w:type="character" w:styleId="Kommentarzeichen">
    <w:name w:val="annotation reference"/>
    <w:uiPriority w:val="99"/>
    <w:semiHidden/>
    <w:unhideWhenUsed/>
    <w:rsid w:val="00E4283A"/>
    <w:rPr>
      <w:sz w:val="16"/>
      <w:szCs w:val="16"/>
    </w:rPr>
  </w:style>
  <w:style w:type="paragraph" w:styleId="Kommentartext">
    <w:name w:val="annotation text"/>
    <w:basedOn w:val="Standard"/>
    <w:link w:val="KommentartextZchn"/>
    <w:uiPriority w:val="99"/>
    <w:semiHidden/>
    <w:unhideWhenUsed/>
    <w:rsid w:val="00E4283A"/>
  </w:style>
  <w:style w:type="character" w:customStyle="1" w:styleId="KommentartextZchn">
    <w:name w:val="Kommentartext Zchn"/>
    <w:link w:val="Kommentartext"/>
    <w:uiPriority w:val="99"/>
    <w:semiHidden/>
    <w:rsid w:val="00E4283A"/>
    <w:rPr>
      <w:rFonts w:ascii="Arial" w:hAnsi="Arial"/>
    </w:rPr>
  </w:style>
  <w:style w:type="paragraph" w:styleId="Kommentarthema">
    <w:name w:val="annotation subject"/>
    <w:basedOn w:val="Kommentartext"/>
    <w:next w:val="Kommentartext"/>
    <w:link w:val="KommentarthemaZchn"/>
    <w:uiPriority w:val="99"/>
    <w:semiHidden/>
    <w:unhideWhenUsed/>
    <w:rsid w:val="00E4283A"/>
    <w:rPr>
      <w:b/>
      <w:bCs/>
    </w:rPr>
  </w:style>
  <w:style w:type="character" w:customStyle="1" w:styleId="KommentarthemaZchn">
    <w:name w:val="Kommentarthema Zchn"/>
    <w:link w:val="Kommentarthema"/>
    <w:uiPriority w:val="99"/>
    <w:semiHidden/>
    <w:rsid w:val="00E4283A"/>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561</Words>
  <Characters>3535</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4088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11</cp:revision>
  <cp:lastPrinted>2017-11-15T09:02:00Z</cp:lastPrinted>
  <dcterms:created xsi:type="dcterms:W3CDTF">2022-04-08T10:24:00Z</dcterms:created>
  <dcterms:modified xsi:type="dcterms:W3CDTF">2024-03-12T12:45:00Z</dcterms:modified>
</cp:coreProperties>
</file>