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28AA" w14:textId="77777777" w:rsidR="00397953" w:rsidRPr="00E06101" w:rsidRDefault="00397953" w:rsidP="009117BF">
      <w:pPr>
        <w:rPr>
          <w:sz w:val="40"/>
          <w:szCs w:val="40"/>
          <w:lang w:val="en-US"/>
        </w:rPr>
      </w:pPr>
      <w:r w:rsidRPr="00E06101">
        <w:rPr>
          <w:sz w:val="40"/>
          <w:szCs w:val="40"/>
          <w:lang w:val="en-US"/>
        </w:rPr>
        <w:t>Press</w:t>
      </w:r>
      <w:r w:rsidR="002C607D" w:rsidRPr="00E06101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E06101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3C55B449" w:rsidR="00947819" w:rsidRPr="00E06101" w:rsidRDefault="00E953E0" w:rsidP="009117BF">
      <w:pPr>
        <w:spacing w:line="360" w:lineRule="auto"/>
        <w:rPr>
          <w:b/>
          <w:sz w:val="24"/>
          <w:lang w:val="en-US"/>
        </w:rPr>
      </w:pPr>
      <w:r w:rsidRPr="00E06101">
        <w:rPr>
          <w:b/>
          <w:sz w:val="24"/>
          <w:lang w:val="en-US"/>
        </w:rPr>
        <w:t>Menzel opens new headquarters and motor plant</w:t>
      </w:r>
    </w:p>
    <w:p w14:paraId="76AD56E4" w14:textId="77777777" w:rsidR="00397953" w:rsidRPr="00E06101" w:rsidRDefault="00397953" w:rsidP="009117BF">
      <w:pPr>
        <w:spacing w:line="360" w:lineRule="auto"/>
        <w:ind w:right="-2"/>
        <w:rPr>
          <w:lang w:val="en-US"/>
        </w:rPr>
      </w:pPr>
    </w:p>
    <w:p w14:paraId="44EDC080" w14:textId="5398D640" w:rsidR="000D3D1B" w:rsidRPr="00E06101" w:rsidRDefault="00E953E0" w:rsidP="00E06101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E06101">
        <w:rPr>
          <w:lang w:val="en-US"/>
        </w:rPr>
        <w:t xml:space="preserve">Menzel Elektromotoren </w:t>
      </w:r>
      <w:r w:rsidR="00E06101">
        <w:rPr>
          <w:lang w:val="en-US"/>
        </w:rPr>
        <w:t xml:space="preserve">has </w:t>
      </w:r>
      <w:r w:rsidRPr="00E06101">
        <w:rPr>
          <w:lang w:val="en-US"/>
        </w:rPr>
        <w:t>celebrated the opening of its new headquarters near Berlin with a grand inauguration party. In honor of company founder Kurt Menzel, the date was set for his 120</w:t>
      </w:r>
      <w:r w:rsidRPr="00E06101">
        <w:rPr>
          <w:vertAlign w:val="superscript"/>
          <w:lang w:val="en-US"/>
        </w:rPr>
        <w:t>th</w:t>
      </w:r>
      <w:r w:rsidR="00E06101">
        <w:rPr>
          <w:lang w:val="en-US"/>
        </w:rPr>
        <w:t xml:space="preserve"> </w:t>
      </w:r>
      <w:r w:rsidRPr="00E06101">
        <w:rPr>
          <w:lang w:val="en-US"/>
        </w:rPr>
        <w:t>birthday on 14</w:t>
      </w:r>
      <w:r w:rsidR="00E06101" w:rsidRPr="00E06101">
        <w:rPr>
          <w:lang w:val="en-US"/>
        </w:rPr>
        <w:t xml:space="preserve"> May</w:t>
      </w:r>
      <w:r w:rsidRPr="00E06101">
        <w:rPr>
          <w:lang w:val="en-US"/>
        </w:rPr>
        <w:t xml:space="preserve"> 2024. The German </w:t>
      </w:r>
      <w:r w:rsidR="00E06101">
        <w:rPr>
          <w:lang w:val="en-US"/>
        </w:rPr>
        <w:t>manufacturer</w:t>
      </w:r>
      <w:r w:rsidRPr="00E06101">
        <w:rPr>
          <w:lang w:val="en-US"/>
        </w:rPr>
        <w:t xml:space="preserve"> successfully markets its industrial motors and tailor-made drive systems worldwide</w:t>
      </w:r>
      <w:r w:rsidR="004227A4">
        <w:rPr>
          <w:lang w:val="en-US"/>
        </w:rPr>
        <w:t xml:space="preserve">, with increasing numbers year on year. </w:t>
      </w:r>
      <w:r w:rsidR="00E06101">
        <w:rPr>
          <w:lang w:val="en-US"/>
        </w:rPr>
        <w:t>Th</w:t>
      </w:r>
      <w:r w:rsidR="005740EF">
        <w:rPr>
          <w:lang w:val="en-US"/>
        </w:rPr>
        <w:t xml:space="preserve">is </w:t>
      </w:r>
      <w:r w:rsidR="004227A4">
        <w:rPr>
          <w:lang w:val="en-US"/>
        </w:rPr>
        <w:t xml:space="preserve">continued success </w:t>
      </w:r>
      <w:r w:rsidR="005740EF">
        <w:rPr>
          <w:lang w:val="en-US"/>
        </w:rPr>
        <w:t>now</w:t>
      </w:r>
      <w:r w:rsidR="00E06101">
        <w:rPr>
          <w:lang w:val="en-US"/>
        </w:rPr>
        <w:t xml:space="preserve"> required </w:t>
      </w:r>
      <w:r w:rsidRPr="00E06101">
        <w:rPr>
          <w:lang w:val="en-US"/>
        </w:rPr>
        <w:t xml:space="preserve">more space and modern production facilities </w:t>
      </w:r>
      <w:r w:rsidR="00E06101">
        <w:rPr>
          <w:lang w:val="en-US"/>
        </w:rPr>
        <w:t>designed for</w:t>
      </w:r>
      <w:r w:rsidRPr="00E06101">
        <w:rPr>
          <w:lang w:val="en-US"/>
        </w:rPr>
        <w:t xml:space="preserve"> efficient processes and larger</w:t>
      </w:r>
      <w:r w:rsidR="00E06101">
        <w:rPr>
          <w:lang w:val="en-US"/>
        </w:rPr>
        <w:t>,</w:t>
      </w:r>
      <w:r w:rsidRPr="00E06101">
        <w:rPr>
          <w:lang w:val="en-US"/>
        </w:rPr>
        <w:t xml:space="preserve"> heavier machines. In addition to state-of-the-art machinery, efficient paint shops and test fields that can accommodate even the largest </w:t>
      </w:r>
      <w:r w:rsidR="004227A4">
        <w:rPr>
          <w:lang w:val="en-US"/>
        </w:rPr>
        <w:t>motor configuration</w:t>
      </w:r>
      <w:r w:rsidRPr="00E06101">
        <w:rPr>
          <w:lang w:val="en-US"/>
        </w:rPr>
        <w:t xml:space="preserve">s, the new plant </w:t>
      </w:r>
      <w:r w:rsidR="00E06101">
        <w:rPr>
          <w:lang w:val="en-US"/>
        </w:rPr>
        <w:t>is prepared</w:t>
      </w:r>
      <w:r w:rsidRPr="00E06101">
        <w:rPr>
          <w:lang w:val="en-US"/>
        </w:rPr>
        <w:t xml:space="preserve"> for further growth. In coming years, the workforce </w:t>
      </w:r>
      <w:r w:rsidR="003B5163">
        <w:rPr>
          <w:lang w:val="en-US"/>
        </w:rPr>
        <w:t xml:space="preserve">at this site </w:t>
      </w:r>
      <w:r w:rsidRPr="00E06101">
        <w:rPr>
          <w:lang w:val="en-US"/>
        </w:rPr>
        <w:t>can be expanded from around 100 to 150</w:t>
      </w:r>
      <w:r w:rsidR="00E06101">
        <w:rPr>
          <w:lang w:val="en-US"/>
        </w:rPr>
        <w:t xml:space="preserve">, allowing </w:t>
      </w:r>
      <w:r w:rsidRPr="00E06101">
        <w:rPr>
          <w:lang w:val="en-US"/>
        </w:rPr>
        <w:t>the manufacturer to meet all customer requests.</w:t>
      </w:r>
    </w:p>
    <w:p w14:paraId="536527F5" w14:textId="77777777" w:rsidR="000D3D1B" w:rsidRPr="00E06101" w:rsidRDefault="000D3D1B" w:rsidP="009117BF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20C7A" w:rsidRPr="003B5163" w14:paraId="6BBB69A0" w14:textId="77777777" w:rsidTr="00B20C7A">
        <w:tc>
          <w:tcPr>
            <w:tcW w:w="7086" w:type="dxa"/>
          </w:tcPr>
          <w:p w14:paraId="1F3C6A01" w14:textId="34883328" w:rsidR="00B20C7A" w:rsidRPr="00E06101" w:rsidRDefault="003B5163" w:rsidP="009117BF">
            <w:pPr>
              <w:spacing w:after="120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81F5AB9" wp14:editId="5984E7E6">
                  <wp:extent cx="2750820" cy="1832733"/>
                  <wp:effectExtent l="0" t="0" r="0" b="0"/>
                  <wp:docPr id="69313733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137333" name="Grafik 69313733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168" cy="1858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C7A" w:rsidRPr="004227A4" w14:paraId="39C27FB7" w14:textId="77777777" w:rsidTr="00B20C7A">
        <w:tc>
          <w:tcPr>
            <w:tcW w:w="7086" w:type="dxa"/>
          </w:tcPr>
          <w:p w14:paraId="0FD000FC" w14:textId="79E91690" w:rsidR="00B20C7A" w:rsidRPr="00E06101" w:rsidRDefault="00B20C7A" w:rsidP="004227A4">
            <w:pPr>
              <w:ind w:left="284" w:right="288"/>
              <w:jc w:val="center"/>
              <w:rPr>
                <w:sz w:val="18"/>
                <w:szCs w:val="18"/>
                <w:lang w:val="en-US"/>
              </w:rPr>
            </w:pPr>
            <w:r w:rsidRPr="00E06101">
              <w:rPr>
                <w:b/>
                <w:sz w:val="18"/>
                <w:szCs w:val="18"/>
                <w:lang w:val="en-US"/>
              </w:rPr>
              <w:t>Caption:</w:t>
            </w:r>
            <w:r w:rsidRPr="00E06101">
              <w:rPr>
                <w:sz w:val="18"/>
                <w:szCs w:val="18"/>
                <w:lang w:val="en-US"/>
              </w:rPr>
              <w:t xml:space="preserve"> </w:t>
            </w:r>
            <w:r w:rsidR="00E953E0" w:rsidRPr="00E06101">
              <w:rPr>
                <w:sz w:val="18"/>
                <w:szCs w:val="18"/>
                <w:lang w:val="en-US"/>
              </w:rPr>
              <w:t>Menzel Elektromotoren has found a suitable location for a new factory building with state-of-the-art equipment in Hennigsdorf, just outside Berlin</w:t>
            </w:r>
          </w:p>
        </w:tc>
      </w:tr>
    </w:tbl>
    <w:p w14:paraId="2257F8D4" w14:textId="4C5A0648" w:rsidR="004F59DB" w:rsidRPr="00E06101" w:rsidRDefault="004F59DB" w:rsidP="009117BF">
      <w:pPr>
        <w:spacing w:line="360" w:lineRule="auto"/>
        <w:jc w:val="both"/>
        <w:rPr>
          <w:lang w:val="en-US"/>
        </w:rPr>
      </w:pPr>
    </w:p>
    <w:p w14:paraId="273C4D43" w14:textId="63F30FFF" w:rsidR="00E953E0" w:rsidRDefault="00E953E0" w:rsidP="009117BF">
      <w:pPr>
        <w:spacing w:line="360" w:lineRule="auto"/>
        <w:jc w:val="both"/>
        <w:rPr>
          <w:lang w:val="en-US"/>
        </w:rPr>
      </w:pPr>
      <w:r w:rsidRPr="00E06101">
        <w:rPr>
          <w:lang w:val="en-US"/>
        </w:rPr>
        <w:t>Menzel manufactures its own motor series and also specializes in custom models and exact replicas of existing machines</w:t>
      </w:r>
      <w:r w:rsidR="00E06101">
        <w:rPr>
          <w:lang w:val="en-US"/>
        </w:rPr>
        <w:t>.</w:t>
      </w:r>
      <w:r w:rsidR="00E06101" w:rsidRPr="00E06101">
        <w:rPr>
          <w:lang w:val="en-US"/>
        </w:rPr>
        <w:t xml:space="preserve"> Menzel</w:t>
      </w:r>
      <w:r w:rsidR="00E06101">
        <w:rPr>
          <w:lang w:val="en-US"/>
        </w:rPr>
        <w:t xml:space="preserve"> </w:t>
      </w:r>
      <w:r w:rsidRPr="00E06101">
        <w:rPr>
          <w:lang w:val="en-US"/>
        </w:rPr>
        <w:t>build</w:t>
      </w:r>
      <w:r w:rsidR="00E06101">
        <w:rPr>
          <w:lang w:val="en-US"/>
        </w:rPr>
        <w:t>s</w:t>
      </w:r>
      <w:r w:rsidRPr="00E06101">
        <w:rPr>
          <w:lang w:val="en-US"/>
        </w:rPr>
        <w:t xml:space="preserve"> new motors with outputs up to and beyond 25 MW from scratch</w:t>
      </w:r>
      <w:r w:rsidR="00E06101">
        <w:rPr>
          <w:lang w:val="en-US"/>
        </w:rPr>
        <w:t>,</w:t>
      </w:r>
      <w:r w:rsidRPr="00E06101">
        <w:rPr>
          <w:lang w:val="en-US"/>
        </w:rPr>
        <w:t xml:space="preserve"> stocks a large range of motor variants up to 15 MW and adapt</w:t>
      </w:r>
      <w:r w:rsidR="00E06101">
        <w:rPr>
          <w:lang w:val="en-US"/>
        </w:rPr>
        <w:t>s</w:t>
      </w:r>
      <w:r w:rsidRPr="00E06101">
        <w:rPr>
          <w:lang w:val="en-US"/>
        </w:rPr>
        <w:t xml:space="preserve"> them at short notice for various drive tasks. The company also offers testing of motors, generators and </w:t>
      </w:r>
      <w:r w:rsidR="005740EF">
        <w:rPr>
          <w:lang w:val="en-US"/>
        </w:rPr>
        <w:t xml:space="preserve">rotary </w:t>
      </w:r>
      <w:r w:rsidRPr="00E06101">
        <w:rPr>
          <w:lang w:val="en-US"/>
        </w:rPr>
        <w:t>converter sets. Since the official factory commissioning on 2 January 2024, the quality management system has already been certified according to DIN EN ISO 9001:2015.</w:t>
      </w:r>
    </w:p>
    <w:p w14:paraId="1FD31865" w14:textId="4479BB97" w:rsidR="005740EF" w:rsidRDefault="005740EF" w:rsidP="005740EF">
      <w:pPr>
        <w:spacing w:line="360" w:lineRule="auto"/>
        <w:ind w:right="-711"/>
        <w:jc w:val="both"/>
        <w:rPr>
          <w:lang w:val="en-US"/>
        </w:rPr>
      </w:pPr>
      <w:r>
        <w:rPr>
          <w:lang w:val="en-US"/>
        </w:rPr>
        <w:t xml:space="preserve">More information: </w:t>
      </w:r>
      <w:hyperlink r:id="rId8" w:history="1">
        <w:r w:rsidRPr="00BE0663">
          <w:rPr>
            <w:rStyle w:val="Hyperlink"/>
            <w:lang w:val="en-US"/>
          </w:rPr>
          <w:t>https://www.menzel-motors.com/article/moving-to-new-motor-plant/</w:t>
        </w:r>
      </w:hyperlink>
    </w:p>
    <w:p w14:paraId="23F1A3E6" w14:textId="7B1CE8F1" w:rsidR="004F59DB" w:rsidRPr="00E06101" w:rsidRDefault="004F59DB" w:rsidP="009117BF">
      <w:pPr>
        <w:spacing w:line="360" w:lineRule="auto"/>
        <w:jc w:val="both"/>
        <w:rPr>
          <w:lang w:val="en-US"/>
        </w:rPr>
      </w:pPr>
    </w:p>
    <w:p w14:paraId="7DE190C3" w14:textId="1F9E523B" w:rsidR="00E953E0" w:rsidRPr="00E06101" w:rsidRDefault="00E953E0" w:rsidP="00E953E0">
      <w:pPr>
        <w:spacing w:line="360" w:lineRule="auto"/>
        <w:jc w:val="both"/>
        <w:rPr>
          <w:b/>
          <w:bCs/>
          <w:lang w:val="en-US"/>
        </w:rPr>
      </w:pPr>
      <w:r w:rsidRPr="00E06101">
        <w:rPr>
          <w:b/>
          <w:bCs/>
          <w:lang w:val="en-US"/>
        </w:rPr>
        <w:t>Dates and figures on the construction of the new plant:</w:t>
      </w:r>
    </w:p>
    <w:p w14:paraId="517B8419" w14:textId="582EBC61" w:rsidR="00E953E0" w:rsidRPr="00E06101" w:rsidRDefault="00E953E0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 w:rsidRPr="00E06101">
        <w:rPr>
          <w:lang w:val="en-US"/>
        </w:rPr>
        <w:t>Foundation stone</w:t>
      </w:r>
      <w:r w:rsidR="00E06101">
        <w:rPr>
          <w:lang w:val="en-US"/>
        </w:rPr>
        <w:t xml:space="preserve"> laying</w:t>
      </w:r>
      <w:r w:rsidRPr="00E06101">
        <w:rPr>
          <w:lang w:val="en-US"/>
        </w:rPr>
        <w:t>: 11 June 2022 at &gt; 30 °C</w:t>
      </w:r>
    </w:p>
    <w:p w14:paraId="0A878548" w14:textId="740CA991" w:rsidR="00E953E0" w:rsidRPr="00E06101" w:rsidRDefault="00E953E0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 w:rsidRPr="00E06101">
        <w:rPr>
          <w:lang w:val="en-US"/>
        </w:rPr>
        <w:t>Topping</w:t>
      </w:r>
      <w:r w:rsidR="00E06101">
        <w:rPr>
          <w:lang w:val="en-US"/>
        </w:rPr>
        <w:t xml:space="preserve"> out ceremony</w:t>
      </w:r>
      <w:r w:rsidRPr="00E06101">
        <w:rPr>
          <w:lang w:val="en-US"/>
        </w:rPr>
        <w:t>: 16 December 2022 at -10 °C</w:t>
      </w:r>
    </w:p>
    <w:p w14:paraId="0C10D89A" w14:textId="2EA2E7B9" w:rsidR="00E953E0" w:rsidRPr="00E06101" w:rsidRDefault="00E953E0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 w:rsidRPr="00E06101">
        <w:rPr>
          <w:lang w:val="en-US"/>
        </w:rPr>
        <w:t>Construction period: 17 months, completion on schedule</w:t>
      </w:r>
    </w:p>
    <w:p w14:paraId="7D523D52" w14:textId="10912173" w:rsidR="00E953E0" w:rsidRPr="00E06101" w:rsidRDefault="00E953E0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 w:rsidRPr="00E06101">
        <w:rPr>
          <w:lang w:val="en-US"/>
        </w:rPr>
        <w:t>Official commissioning: 02 January 2024</w:t>
      </w:r>
    </w:p>
    <w:p w14:paraId="57076787" w14:textId="77777777" w:rsidR="00E953E0" w:rsidRPr="00E06101" w:rsidRDefault="00E953E0" w:rsidP="00E953E0">
      <w:pPr>
        <w:pStyle w:val="Listenabsatz"/>
        <w:spacing w:line="276" w:lineRule="auto"/>
        <w:ind w:left="851"/>
        <w:rPr>
          <w:lang w:val="en-US"/>
        </w:rPr>
      </w:pPr>
    </w:p>
    <w:p w14:paraId="521B7FE2" w14:textId="4F1562D2" w:rsidR="00E953E0" w:rsidRPr="00E06101" w:rsidRDefault="00E953E0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 w:rsidRPr="00E06101">
        <w:rPr>
          <w:lang w:val="en-US"/>
        </w:rPr>
        <w:lastRenderedPageBreak/>
        <w:t>Hall floor space: 6416 m²</w:t>
      </w:r>
    </w:p>
    <w:p w14:paraId="0405D2C7" w14:textId="06461CAA" w:rsidR="00E953E0" w:rsidRPr="00E06101" w:rsidRDefault="00E953E0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 w:rsidRPr="00E06101">
        <w:rPr>
          <w:lang w:val="en-US"/>
        </w:rPr>
        <w:t>Office floor space: 2096 m²</w:t>
      </w:r>
    </w:p>
    <w:p w14:paraId="6E73CF51" w14:textId="4603A666" w:rsidR="00E953E0" w:rsidRPr="00E06101" w:rsidRDefault="00E953E0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 w:rsidRPr="00E06101">
        <w:rPr>
          <w:lang w:val="en-US"/>
        </w:rPr>
        <w:t>Plot size: 22928 m²</w:t>
      </w:r>
    </w:p>
    <w:p w14:paraId="6BE54B03" w14:textId="20ECE285" w:rsidR="00E953E0" w:rsidRPr="00E06101" w:rsidRDefault="00E06101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>
        <w:rPr>
          <w:lang w:val="en-US"/>
        </w:rPr>
        <w:t>Ear</w:t>
      </w:r>
      <w:r w:rsidR="00E953E0" w:rsidRPr="00E06101">
        <w:rPr>
          <w:lang w:val="en-US"/>
        </w:rPr>
        <w:t>marked expansion area: ~ 4000 m²</w:t>
      </w:r>
    </w:p>
    <w:p w14:paraId="567BA434" w14:textId="77777777" w:rsidR="00E953E0" w:rsidRPr="00E06101" w:rsidRDefault="00E953E0" w:rsidP="00E953E0">
      <w:pPr>
        <w:pStyle w:val="Listenabsatz"/>
        <w:spacing w:line="276" w:lineRule="auto"/>
        <w:ind w:left="851"/>
        <w:rPr>
          <w:lang w:val="en-US"/>
        </w:rPr>
      </w:pPr>
    </w:p>
    <w:p w14:paraId="6057514E" w14:textId="12FB6CCE" w:rsidR="00E953E0" w:rsidRPr="00E06101" w:rsidRDefault="00E06101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 w:rsidRPr="00E06101">
        <w:rPr>
          <w:lang w:val="en-US"/>
        </w:rPr>
        <w:t>Modules and material</w:t>
      </w:r>
      <w:r w:rsidR="00E953E0" w:rsidRPr="00E06101">
        <w:rPr>
          <w:lang w:val="en-US"/>
        </w:rPr>
        <w:t>:</w:t>
      </w:r>
    </w:p>
    <w:p w14:paraId="10D70531" w14:textId="18121A2F" w:rsidR="00E953E0" w:rsidRPr="00E06101" w:rsidRDefault="003B5163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>
        <w:rPr>
          <w:lang w:val="en-US"/>
        </w:rPr>
        <w:t>96</w:t>
      </w:r>
      <w:r w:rsidR="00E953E0" w:rsidRPr="00E06101">
        <w:rPr>
          <w:lang w:val="en-US"/>
        </w:rPr>
        <w:t xml:space="preserve"> </w:t>
      </w:r>
      <w:r w:rsidR="00E06101" w:rsidRPr="00E06101">
        <w:rPr>
          <w:lang w:val="en-US"/>
        </w:rPr>
        <w:t>windows</w:t>
      </w:r>
    </w:p>
    <w:p w14:paraId="23EED2D6" w14:textId="4308A06D" w:rsidR="00E953E0" w:rsidRPr="00E06101" w:rsidRDefault="00E953E0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 w:rsidRPr="00E06101">
        <w:rPr>
          <w:lang w:val="en-US"/>
        </w:rPr>
        <w:t xml:space="preserve">~ 300 </w:t>
      </w:r>
      <w:r w:rsidR="00E06101" w:rsidRPr="00E06101">
        <w:rPr>
          <w:lang w:val="en-US"/>
        </w:rPr>
        <w:t>steel sandwich panels</w:t>
      </w:r>
    </w:p>
    <w:p w14:paraId="1C1B31C3" w14:textId="09832F0E" w:rsidR="00E953E0" w:rsidRPr="00E06101" w:rsidRDefault="00E953E0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 w:rsidRPr="00E06101">
        <w:rPr>
          <w:lang w:val="en-US"/>
        </w:rPr>
        <w:t xml:space="preserve">~ 36 km </w:t>
      </w:r>
      <w:r w:rsidR="00E06101" w:rsidRPr="00E06101">
        <w:rPr>
          <w:lang w:val="en-US"/>
        </w:rPr>
        <w:t>low voltage cables</w:t>
      </w:r>
    </w:p>
    <w:p w14:paraId="5A50CD65" w14:textId="08B0E57C" w:rsidR="00E953E0" w:rsidRPr="00E06101" w:rsidRDefault="00E953E0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 w:rsidRPr="00E06101">
        <w:rPr>
          <w:lang w:val="en-US"/>
        </w:rPr>
        <w:t xml:space="preserve">~ 24 km </w:t>
      </w:r>
      <w:r w:rsidR="00E06101" w:rsidRPr="00E06101">
        <w:rPr>
          <w:lang w:val="en-US"/>
        </w:rPr>
        <w:t>communication lines</w:t>
      </w:r>
    </w:p>
    <w:p w14:paraId="68E48770" w14:textId="76A03C9A" w:rsidR="00E953E0" w:rsidRPr="00E06101" w:rsidRDefault="00E953E0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 w:rsidRPr="00E06101">
        <w:rPr>
          <w:lang w:val="en-US"/>
        </w:rPr>
        <w:t xml:space="preserve">~ 1,3 km </w:t>
      </w:r>
      <w:r w:rsidR="00E06101" w:rsidRPr="00E06101">
        <w:rPr>
          <w:lang w:val="en-US"/>
        </w:rPr>
        <w:t>building management system cables</w:t>
      </w:r>
    </w:p>
    <w:p w14:paraId="222CB52C" w14:textId="6E90515D" w:rsidR="00E953E0" w:rsidRPr="00E06101" w:rsidRDefault="00E953E0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 w:rsidRPr="00E06101">
        <w:rPr>
          <w:lang w:val="en-US"/>
        </w:rPr>
        <w:t xml:space="preserve">~ 500 </w:t>
      </w:r>
      <w:r w:rsidR="00E06101" w:rsidRPr="00E06101">
        <w:rPr>
          <w:lang w:val="en-US"/>
        </w:rPr>
        <w:t>sockets</w:t>
      </w:r>
    </w:p>
    <w:p w14:paraId="282F1886" w14:textId="5343A773" w:rsidR="00E953E0" w:rsidRPr="00E06101" w:rsidRDefault="00E953E0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 w:rsidRPr="00E06101">
        <w:rPr>
          <w:lang w:val="en-US"/>
        </w:rPr>
        <w:t xml:space="preserve">~ 600 </w:t>
      </w:r>
      <w:r w:rsidR="00E06101" w:rsidRPr="00E06101">
        <w:rPr>
          <w:lang w:val="en-US"/>
        </w:rPr>
        <w:t>data ports</w:t>
      </w:r>
    </w:p>
    <w:p w14:paraId="31CCA7B8" w14:textId="3E252971" w:rsidR="00E953E0" w:rsidRPr="00E06101" w:rsidRDefault="00E953E0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 w:rsidRPr="00E06101">
        <w:rPr>
          <w:lang w:val="en-US"/>
        </w:rPr>
        <w:t xml:space="preserve">~ 500 </w:t>
      </w:r>
      <w:r w:rsidR="00E06101" w:rsidRPr="00E06101">
        <w:rPr>
          <w:lang w:val="en-US"/>
        </w:rPr>
        <w:t>lighting, inside and outside</w:t>
      </w:r>
    </w:p>
    <w:p w14:paraId="134B0BEC" w14:textId="77777777" w:rsidR="00E953E0" w:rsidRPr="00E06101" w:rsidRDefault="00E953E0" w:rsidP="00E953E0">
      <w:pPr>
        <w:pStyle w:val="Listenabsatz"/>
        <w:spacing w:line="276" w:lineRule="auto"/>
        <w:ind w:left="851"/>
        <w:rPr>
          <w:lang w:val="en-US"/>
        </w:rPr>
      </w:pPr>
    </w:p>
    <w:p w14:paraId="41151A8D" w14:textId="56892117" w:rsidR="00E953E0" w:rsidRPr="00E06101" w:rsidRDefault="00E06101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 w:rsidRPr="00E06101">
        <w:rPr>
          <w:lang w:val="en-US"/>
        </w:rPr>
        <w:t>Staff</w:t>
      </w:r>
      <w:r w:rsidR="003B5163">
        <w:rPr>
          <w:lang w:val="en-US"/>
        </w:rPr>
        <w:t xml:space="preserve"> at headquarters</w:t>
      </w:r>
      <w:r w:rsidR="00E953E0" w:rsidRPr="00E06101">
        <w:rPr>
          <w:lang w:val="en-US"/>
        </w:rPr>
        <w:t>:</w:t>
      </w:r>
    </w:p>
    <w:p w14:paraId="61A86771" w14:textId="03F753CC" w:rsidR="00E953E0" w:rsidRPr="00E06101" w:rsidRDefault="00E06101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 w:rsidRPr="00E06101">
        <w:rPr>
          <w:lang w:val="en-US"/>
        </w:rPr>
        <w:t>Currently almost 100 employees from over 20 nations with a combined 933 years of work experience at MENZEL</w:t>
      </w:r>
    </w:p>
    <w:p w14:paraId="14953A30" w14:textId="4FE82560" w:rsidR="00E953E0" w:rsidRPr="00E06101" w:rsidRDefault="00E06101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 w:rsidRPr="00E06101">
        <w:rPr>
          <w:lang w:val="en-US"/>
        </w:rPr>
        <w:t>Capacity for 150 employees</w:t>
      </w:r>
    </w:p>
    <w:p w14:paraId="00805DB6" w14:textId="77777777" w:rsidR="00E953E0" w:rsidRPr="00E06101" w:rsidRDefault="00E953E0" w:rsidP="00E953E0">
      <w:pPr>
        <w:pStyle w:val="Listenabsatz"/>
        <w:spacing w:line="276" w:lineRule="auto"/>
        <w:ind w:left="851"/>
        <w:rPr>
          <w:lang w:val="en-US"/>
        </w:rPr>
      </w:pPr>
    </w:p>
    <w:p w14:paraId="5797B016" w14:textId="1BA3B722" w:rsidR="00E953E0" w:rsidRPr="00E06101" w:rsidRDefault="00E06101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 w:rsidRPr="00E06101">
        <w:rPr>
          <w:lang w:val="en-US"/>
        </w:rPr>
        <w:t xml:space="preserve">Relocation </w:t>
      </w:r>
      <w:r w:rsidR="005740EF">
        <w:rPr>
          <w:lang w:val="en-US"/>
        </w:rPr>
        <w:t>cargo</w:t>
      </w:r>
      <w:r w:rsidR="00E953E0" w:rsidRPr="00E06101">
        <w:rPr>
          <w:lang w:val="en-US"/>
        </w:rPr>
        <w:t>:</w:t>
      </w:r>
    </w:p>
    <w:p w14:paraId="714B12D5" w14:textId="5AE63099" w:rsidR="00E953E0" w:rsidRPr="00E06101" w:rsidRDefault="00E953E0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 w:rsidRPr="00E06101">
        <w:rPr>
          <w:lang w:val="en-US"/>
        </w:rPr>
        <w:t xml:space="preserve">~ 300 </w:t>
      </w:r>
      <w:r w:rsidR="00E06101" w:rsidRPr="00E06101">
        <w:rPr>
          <w:lang w:val="en-US"/>
        </w:rPr>
        <w:t>truckloads</w:t>
      </w:r>
    </w:p>
    <w:p w14:paraId="681E6EB0" w14:textId="7B209F4B" w:rsidR="00E953E0" w:rsidRPr="00E06101" w:rsidRDefault="00E953E0" w:rsidP="00E953E0">
      <w:pPr>
        <w:pStyle w:val="Listenabsatz"/>
        <w:numPr>
          <w:ilvl w:val="1"/>
          <w:numId w:val="5"/>
        </w:numPr>
        <w:spacing w:line="276" w:lineRule="auto"/>
        <w:ind w:left="1276" w:hanging="273"/>
        <w:rPr>
          <w:lang w:val="en-US"/>
        </w:rPr>
      </w:pPr>
      <w:r w:rsidRPr="00E06101">
        <w:rPr>
          <w:lang w:val="en-US"/>
        </w:rPr>
        <w:t xml:space="preserve">~ 2000 </w:t>
      </w:r>
      <w:r w:rsidR="00E06101" w:rsidRPr="00E06101">
        <w:rPr>
          <w:lang w:val="en-US"/>
        </w:rPr>
        <w:t>moving boxes</w:t>
      </w:r>
    </w:p>
    <w:p w14:paraId="728932C5" w14:textId="77777777" w:rsidR="00E953E0" w:rsidRPr="00E06101" w:rsidRDefault="00E953E0" w:rsidP="00E953E0">
      <w:pPr>
        <w:pStyle w:val="Listenabsatz"/>
        <w:spacing w:line="276" w:lineRule="auto"/>
        <w:ind w:left="851"/>
        <w:rPr>
          <w:lang w:val="en-US"/>
        </w:rPr>
      </w:pPr>
    </w:p>
    <w:p w14:paraId="146DB1CB" w14:textId="7472DE9E" w:rsidR="00E953E0" w:rsidRPr="00E06101" w:rsidRDefault="005740EF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>
        <w:rPr>
          <w:lang w:val="en-US"/>
        </w:rPr>
        <w:t>Broken tethers</w:t>
      </w:r>
      <w:r w:rsidR="00E953E0" w:rsidRPr="00E06101">
        <w:rPr>
          <w:lang w:val="en-US"/>
        </w:rPr>
        <w:t>: ~ 10000</w:t>
      </w:r>
    </w:p>
    <w:p w14:paraId="4F4A86E5" w14:textId="77777777" w:rsidR="00E953E0" w:rsidRPr="00E06101" w:rsidRDefault="00E953E0" w:rsidP="00E953E0">
      <w:pPr>
        <w:pStyle w:val="Listenabsatz"/>
        <w:spacing w:line="276" w:lineRule="auto"/>
        <w:ind w:left="851"/>
        <w:rPr>
          <w:lang w:val="en-US"/>
        </w:rPr>
      </w:pPr>
    </w:p>
    <w:p w14:paraId="7925EA56" w14:textId="582CDD3C" w:rsidR="00E953E0" w:rsidRPr="00E06101" w:rsidRDefault="00E06101" w:rsidP="00E953E0">
      <w:pPr>
        <w:pStyle w:val="Listenabsatz"/>
        <w:numPr>
          <w:ilvl w:val="0"/>
          <w:numId w:val="5"/>
        </w:numPr>
        <w:spacing w:line="276" w:lineRule="auto"/>
        <w:ind w:left="851" w:hanging="284"/>
        <w:rPr>
          <w:lang w:val="en-US"/>
        </w:rPr>
      </w:pPr>
      <w:r w:rsidRPr="00E06101">
        <w:rPr>
          <w:lang w:val="en-US"/>
        </w:rPr>
        <w:t>Satisfaction barometer from handover to today, 5 months after commissioning (mean value</w:t>
      </w:r>
      <w:r w:rsidR="00E953E0" w:rsidRPr="00E06101">
        <w:rPr>
          <w:lang w:val="en-US"/>
        </w:rPr>
        <w:t>): 100 %</w:t>
      </w:r>
    </w:p>
    <w:p w14:paraId="3CD621F5" w14:textId="77777777" w:rsidR="00E953E0" w:rsidRDefault="00E953E0" w:rsidP="009117BF">
      <w:pPr>
        <w:spacing w:line="360" w:lineRule="auto"/>
        <w:jc w:val="both"/>
        <w:rPr>
          <w:lang w:val="en-US"/>
        </w:rPr>
      </w:pPr>
    </w:p>
    <w:p w14:paraId="77E57541" w14:textId="77777777" w:rsidR="003B5163" w:rsidRPr="00E06101" w:rsidRDefault="003B5163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Pr="00E06101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821"/>
        <w:gridCol w:w="1237"/>
        <w:gridCol w:w="935"/>
      </w:tblGrid>
      <w:tr w:rsidR="00DB107A" w:rsidRPr="00E06101" w14:paraId="72EEE38C" w14:textId="77777777" w:rsidTr="00DB107A">
        <w:tc>
          <w:tcPr>
            <w:tcW w:w="1083" w:type="dxa"/>
          </w:tcPr>
          <w:p w14:paraId="438052A8" w14:textId="5CB154F0" w:rsidR="00B20C7A" w:rsidRPr="00E06101" w:rsidRDefault="00B20C7A" w:rsidP="009117BF">
            <w:pPr>
              <w:rPr>
                <w:sz w:val="18"/>
                <w:szCs w:val="18"/>
                <w:lang w:val="en-US"/>
              </w:rPr>
            </w:pPr>
            <w:bookmarkStart w:id="0" w:name="_Hlk98495830"/>
            <w:r w:rsidRPr="00E06101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3821" w:type="dxa"/>
          </w:tcPr>
          <w:p w14:paraId="2CEFE0FB" w14:textId="4A355D0A" w:rsidR="00B20C7A" w:rsidRPr="00E06101" w:rsidRDefault="003B5163" w:rsidP="009117BF">
            <w:pPr>
              <w:rPr>
                <w:sz w:val="18"/>
                <w:szCs w:val="18"/>
                <w:lang w:val="en-US"/>
              </w:rPr>
            </w:pPr>
            <w:r w:rsidRPr="00F353DC">
              <w:rPr>
                <w:sz w:val="18"/>
                <w:szCs w:val="18"/>
                <w:lang w:val="en-US"/>
              </w:rPr>
              <w:t>menzel_factory_floor_hennigsdorf</w:t>
            </w:r>
          </w:p>
        </w:tc>
        <w:tc>
          <w:tcPr>
            <w:tcW w:w="1237" w:type="dxa"/>
          </w:tcPr>
          <w:p w14:paraId="0996D0E2" w14:textId="3AE58E93" w:rsidR="00B20C7A" w:rsidRPr="00E06101" w:rsidRDefault="00B20C7A" w:rsidP="009117BF">
            <w:pPr>
              <w:rPr>
                <w:sz w:val="18"/>
                <w:szCs w:val="18"/>
                <w:lang w:val="en-US"/>
              </w:rPr>
            </w:pPr>
            <w:r w:rsidRPr="00E06101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35" w:type="dxa"/>
          </w:tcPr>
          <w:p w14:paraId="79D81D74" w14:textId="29025508" w:rsidR="00B20C7A" w:rsidRPr="00E06101" w:rsidRDefault="004227A4" w:rsidP="009117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1366</w:t>
            </w:r>
          </w:p>
        </w:tc>
      </w:tr>
      <w:tr w:rsidR="00DB107A" w:rsidRPr="00E06101" w14:paraId="27982E98" w14:textId="77777777" w:rsidTr="00DB107A">
        <w:tc>
          <w:tcPr>
            <w:tcW w:w="1083" w:type="dxa"/>
          </w:tcPr>
          <w:p w14:paraId="519C6E2A" w14:textId="49E86B8D" w:rsidR="00B20C7A" w:rsidRPr="00E06101" w:rsidRDefault="00B20C7A" w:rsidP="009117BF">
            <w:pPr>
              <w:spacing w:before="120"/>
              <w:rPr>
                <w:sz w:val="18"/>
                <w:szCs w:val="18"/>
                <w:lang w:val="en-US"/>
              </w:rPr>
            </w:pPr>
            <w:r w:rsidRPr="00E06101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821" w:type="dxa"/>
          </w:tcPr>
          <w:p w14:paraId="793B2848" w14:textId="50D924C7" w:rsidR="00B20C7A" w:rsidRPr="00E06101" w:rsidRDefault="003B5163" w:rsidP="009117BF">
            <w:pPr>
              <w:spacing w:before="120"/>
              <w:rPr>
                <w:sz w:val="18"/>
                <w:szCs w:val="18"/>
                <w:lang w:val="en-US"/>
              </w:rPr>
            </w:pPr>
            <w:r w:rsidRPr="003B5163">
              <w:rPr>
                <w:sz w:val="18"/>
                <w:szCs w:val="18"/>
                <w:lang w:val="en-US"/>
              </w:rPr>
              <w:t>202405008_pm_motor_plant_opening_en</w:t>
            </w:r>
          </w:p>
        </w:tc>
        <w:tc>
          <w:tcPr>
            <w:tcW w:w="1237" w:type="dxa"/>
          </w:tcPr>
          <w:p w14:paraId="6D8548FD" w14:textId="46A91076" w:rsidR="00B20C7A" w:rsidRPr="00E06101" w:rsidRDefault="00B20C7A" w:rsidP="009117BF">
            <w:pPr>
              <w:spacing w:before="120"/>
              <w:rPr>
                <w:sz w:val="18"/>
                <w:szCs w:val="18"/>
                <w:lang w:val="en-US"/>
              </w:rPr>
            </w:pPr>
            <w:r w:rsidRPr="00E06101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35" w:type="dxa"/>
          </w:tcPr>
          <w:p w14:paraId="2D4E1569" w14:textId="1FF4A71C" w:rsidR="00B20C7A" w:rsidRPr="00E06101" w:rsidRDefault="001E107A" w:rsidP="009117BF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05-15-2024</w:t>
            </w:r>
          </w:p>
        </w:tc>
      </w:tr>
      <w:tr w:rsidR="00B20C7A" w:rsidRPr="004227A4" w14:paraId="7C32B52A" w14:textId="77777777" w:rsidTr="00DB107A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5B939532" w14:textId="77777777" w:rsidR="00B20C7A" w:rsidRPr="00E06101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r w:rsidRPr="00E06101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E06101">
              <w:rPr>
                <w:b/>
                <w:sz w:val="16"/>
                <w:lang w:val="en-US"/>
              </w:rPr>
              <w:t>Menzel Elektromotoren</w:t>
            </w:r>
          </w:p>
          <w:p w14:paraId="48DA5D1B" w14:textId="267BF7CA" w:rsidR="00701180" w:rsidRPr="00E06101" w:rsidRDefault="00600DB3" w:rsidP="00B63A5B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E06101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 w:rsidRPr="00E06101">
              <w:rPr>
                <w:sz w:val="16"/>
                <w:lang w:val="en-US"/>
              </w:rPr>
              <w:t>German family-run</w:t>
            </w:r>
            <w:r w:rsidRPr="00E06101">
              <w:rPr>
                <w:sz w:val="16"/>
                <w:lang w:val="en-US"/>
              </w:rPr>
              <w:t xml:space="preserve"> company </w:t>
            </w:r>
            <w:r w:rsidR="00B63A5B" w:rsidRPr="00E06101">
              <w:rPr>
                <w:sz w:val="16"/>
                <w:lang w:val="en-US"/>
              </w:rPr>
              <w:t xml:space="preserve">based in Hennigsdorf near Berlin </w:t>
            </w:r>
            <w:r w:rsidRPr="00E06101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E06101">
              <w:rPr>
                <w:sz w:val="16"/>
                <w:lang w:val="en-US"/>
              </w:rPr>
              <w:t xml:space="preserve"> possible</w:t>
            </w:r>
            <w:r w:rsidRPr="00E06101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 w:rsidRPr="00E06101">
              <w:rPr>
                <w:sz w:val="16"/>
                <w:lang w:val="en-US"/>
              </w:rPr>
              <w:t xml:space="preserve"> up to and beyond 25 MW</w:t>
            </w:r>
            <w:r w:rsidRPr="00E06101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 w:rsidRPr="00E06101">
              <w:rPr>
                <w:sz w:val="16"/>
                <w:lang w:val="en-US"/>
              </w:rPr>
              <w:t>short</w:t>
            </w:r>
            <w:r w:rsidRPr="00E06101">
              <w:rPr>
                <w:sz w:val="16"/>
                <w:lang w:val="en-US"/>
              </w:rPr>
              <w:t xml:space="preserve"> deliver</w:t>
            </w:r>
            <w:r w:rsidR="00B63A5B" w:rsidRPr="00E06101">
              <w:rPr>
                <w:sz w:val="16"/>
                <w:lang w:val="en-US"/>
              </w:rPr>
              <w:t>y</w:t>
            </w:r>
            <w:r w:rsidRPr="00E06101">
              <w:rPr>
                <w:sz w:val="16"/>
                <w:lang w:val="en-US"/>
              </w:rPr>
              <w:t xml:space="preserve"> times, </w:t>
            </w:r>
            <w:r w:rsidR="00B63A5B" w:rsidRPr="00E06101">
              <w:rPr>
                <w:sz w:val="16"/>
                <w:lang w:val="en-US"/>
              </w:rPr>
              <w:t>Menzel</w:t>
            </w:r>
            <w:r w:rsidRPr="00E06101">
              <w:rPr>
                <w:sz w:val="16"/>
                <w:lang w:val="en-US"/>
              </w:rPr>
              <w:t xml:space="preserve"> maintains a </w:t>
            </w:r>
            <w:r w:rsidR="00B63A5B" w:rsidRPr="00E06101">
              <w:rPr>
                <w:sz w:val="16"/>
                <w:lang w:val="en-US"/>
              </w:rPr>
              <w:t>large</w:t>
            </w:r>
            <w:r w:rsidRPr="00E06101">
              <w:rPr>
                <w:sz w:val="16"/>
                <w:lang w:val="en-US"/>
              </w:rPr>
              <w:t xml:space="preserve"> inventory </w:t>
            </w:r>
            <w:r w:rsidR="00B63A5B" w:rsidRPr="00E06101">
              <w:rPr>
                <w:sz w:val="16"/>
                <w:lang w:val="en-US"/>
              </w:rPr>
              <w:t>with over</w:t>
            </w:r>
            <w:r w:rsidRPr="00E06101">
              <w:rPr>
                <w:sz w:val="16"/>
                <w:lang w:val="en-US"/>
              </w:rPr>
              <w:t xml:space="preserve"> 20,000 motors up to 15 </w:t>
            </w:r>
            <w:r w:rsidR="00B63A5B" w:rsidRPr="00E06101">
              <w:rPr>
                <w:sz w:val="16"/>
                <w:lang w:val="en-US"/>
              </w:rPr>
              <w:t>M</w:t>
            </w:r>
            <w:r w:rsidRPr="00E06101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 w:rsidRPr="00E06101">
              <w:rPr>
                <w:sz w:val="16"/>
                <w:lang w:val="en-US"/>
              </w:rPr>
              <w:t>the manufacturer</w:t>
            </w:r>
            <w:r w:rsidRPr="00E06101">
              <w:rPr>
                <w:sz w:val="16"/>
                <w:lang w:val="en-US"/>
              </w:rPr>
              <w:t xml:space="preserve"> provide excellent reliability. Menzel operates subsidiaries in the UK, France, Italy, Spain, and Sweden, and cooperates with numerous partners worldwide.</w:t>
            </w:r>
          </w:p>
        </w:tc>
      </w:tr>
      <w:tr w:rsidR="00DB107A" w:rsidRPr="00E06101" w14:paraId="096A99C0" w14:textId="77777777" w:rsidTr="00DB107A"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Pr="005740EF" w:rsidRDefault="00B20C7A" w:rsidP="009117BF">
            <w:pPr>
              <w:spacing w:before="120" w:after="120"/>
              <w:jc w:val="both"/>
              <w:rPr>
                <w:b/>
              </w:rPr>
            </w:pPr>
            <w:r w:rsidRPr="005740EF">
              <w:rPr>
                <w:b/>
              </w:rPr>
              <w:t>Contact:</w:t>
            </w:r>
          </w:p>
          <w:p w14:paraId="6DB6C797" w14:textId="77777777" w:rsidR="00B20C7A" w:rsidRPr="005740EF" w:rsidRDefault="00B20C7A" w:rsidP="009117BF">
            <w:pPr>
              <w:jc w:val="both"/>
              <w:rPr>
                <w:b/>
                <w:bCs/>
              </w:rPr>
            </w:pPr>
            <w:r w:rsidRPr="005740EF">
              <w:rPr>
                <w:b/>
                <w:bCs/>
              </w:rPr>
              <w:t>Menzel Elektromotoren GmbH</w:t>
            </w:r>
          </w:p>
          <w:p w14:paraId="38C52576" w14:textId="77777777" w:rsidR="00B20C7A" w:rsidRPr="005740EF" w:rsidRDefault="00B20C7A" w:rsidP="009117BF">
            <w:pPr>
              <w:spacing w:before="120" w:after="120"/>
              <w:jc w:val="both"/>
            </w:pPr>
            <w:r w:rsidRPr="005740EF">
              <w:t>Mathis Menzel</w:t>
            </w:r>
          </w:p>
          <w:p w14:paraId="750DFACA" w14:textId="296FABF3" w:rsidR="00B20C7A" w:rsidRPr="005740EF" w:rsidRDefault="00085FD0" w:rsidP="009117BF">
            <w:pPr>
              <w:jc w:val="both"/>
            </w:pPr>
            <w:r w:rsidRPr="005740EF">
              <w:t>Am Alten Walzwerk 2</w:t>
            </w:r>
          </w:p>
          <w:p w14:paraId="241AD909" w14:textId="1EE2103C" w:rsidR="00B20C7A" w:rsidRPr="00E06101" w:rsidRDefault="00085FD0" w:rsidP="009117BF">
            <w:pPr>
              <w:jc w:val="both"/>
              <w:rPr>
                <w:lang w:val="en-US"/>
              </w:rPr>
            </w:pPr>
            <w:r w:rsidRPr="00E06101">
              <w:rPr>
                <w:lang w:val="en-US"/>
              </w:rPr>
              <w:t>16761 Hennigsdorf</w:t>
            </w:r>
          </w:p>
          <w:p w14:paraId="17B9C989" w14:textId="30C9FDF5" w:rsidR="00B20C7A" w:rsidRPr="00E06101" w:rsidRDefault="00B20C7A" w:rsidP="009117BF">
            <w:pPr>
              <w:jc w:val="both"/>
              <w:rPr>
                <w:lang w:val="en-US"/>
              </w:rPr>
            </w:pPr>
            <w:r w:rsidRPr="00E06101">
              <w:rPr>
                <w:lang w:val="en-US"/>
              </w:rPr>
              <w:t>Germany</w:t>
            </w:r>
          </w:p>
          <w:p w14:paraId="277ED36E" w14:textId="0843A9D0" w:rsidR="00B20C7A" w:rsidRPr="00E06101" w:rsidRDefault="00DB107A" w:rsidP="009117BF">
            <w:pPr>
              <w:spacing w:before="120"/>
              <w:jc w:val="both"/>
              <w:rPr>
                <w:lang w:val="en-US"/>
              </w:rPr>
            </w:pPr>
            <w:r w:rsidRPr="00E06101">
              <w:rPr>
                <w:lang w:val="en-US"/>
              </w:rPr>
              <w:t>Phone: +49 30 349 922-0</w:t>
            </w:r>
          </w:p>
          <w:p w14:paraId="5D765C8E" w14:textId="3A76CA02" w:rsidR="00B20C7A" w:rsidRPr="00E06101" w:rsidRDefault="00DB107A" w:rsidP="009117BF">
            <w:pPr>
              <w:jc w:val="both"/>
              <w:rPr>
                <w:lang w:val="en-US"/>
              </w:rPr>
            </w:pPr>
            <w:r w:rsidRPr="00E06101">
              <w:rPr>
                <w:lang w:val="en-US"/>
              </w:rPr>
              <w:t xml:space="preserve">Email: </w:t>
            </w:r>
            <w:hyperlink r:id="rId9" w:history="1">
              <w:r w:rsidRPr="00E06101">
                <w:rPr>
                  <w:rStyle w:val="Hyperlink"/>
                  <w:lang w:val="en-US"/>
                </w:rPr>
                <w:t>info@menzel-motors.com</w:t>
              </w:r>
            </w:hyperlink>
          </w:p>
          <w:p w14:paraId="4A5837C6" w14:textId="3901E36A" w:rsidR="00B20C7A" w:rsidRPr="005740EF" w:rsidRDefault="00DB107A" w:rsidP="009117BF">
            <w:pPr>
              <w:jc w:val="both"/>
            </w:pPr>
            <w:r w:rsidRPr="005740EF">
              <w:t xml:space="preserve">Internet: </w:t>
            </w:r>
            <w:hyperlink r:id="rId10" w:history="1">
              <w:r w:rsidRPr="005740EF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</w:tcPr>
          <w:p w14:paraId="547AF438" w14:textId="77777777" w:rsidR="00B20C7A" w:rsidRPr="005740EF" w:rsidRDefault="00B20C7A" w:rsidP="009117BF">
            <w:pPr>
              <w:spacing w:before="480"/>
              <w:jc w:val="both"/>
              <w:rPr>
                <w:sz w:val="16"/>
              </w:rPr>
            </w:pPr>
            <w:r w:rsidRPr="005740EF">
              <w:rPr>
                <w:sz w:val="16"/>
              </w:rPr>
              <w:t>gii die Presse-Agentur GmbH</w:t>
            </w:r>
          </w:p>
          <w:p w14:paraId="42B233F5" w14:textId="5F485514" w:rsidR="00B20C7A" w:rsidRPr="005740EF" w:rsidRDefault="005D6764" w:rsidP="009117BF">
            <w:pPr>
              <w:jc w:val="both"/>
              <w:rPr>
                <w:sz w:val="16"/>
                <w:szCs w:val="16"/>
              </w:rPr>
            </w:pPr>
            <w:r w:rsidRPr="005740EF">
              <w:rPr>
                <w:sz w:val="16"/>
              </w:rPr>
              <w:t>Christburger S</w:t>
            </w:r>
            <w:r w:rsidR="00B20C7A" w:rsidRPr="005740EF">
              <w:rPr>
                <w:sz w:val="16"/>
              </w:rPr>
              <w:t xml:space="preserve">tr. </w:t>
            </w:r>
            <w:r w:rsidRPr="005740EF">
              <w:rPr>
                <w:sz w:val="16"/>
              </w:rPr>
              <w:t>41</w:t>
            </w:r>
          </w:p>
          <w:p w14:paraId="52A6A510" w14:textId="464E2FC3" w:rsidR="00B20C7A" w:rsidRPr="00E06101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E06101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E06101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E06101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E06101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E06101">
              <w:rPr>
                <w:sz w:val="16"/>
                <w:lang w:val="en-US"/>
              </w:rPr>
              <w:t>Phone: +49 30 538 965</w:t>
            </w:r>
            <w:r w:rsidR="001555B6" w:rsidRPr="00E06101">
              <w:rPr>
                <w:sz w:val="16"/>
                <w:lang w:val="en-US"/>
              </w:rPr>
              <w:t>-</w:t>
            </w:r>
            <w:r w:rsidRPr="00E06101">
              <w:rPr>
                <w:sz w:val="16"/>
                <w:lang w:val="en-US"/>
              </w:rPr>
              <w:t>0</w:t>
            </w:r>
          </w:p>
          <w:p w14:paraId="34AE8983" w14:textId="71F06E5D" w:rsidR="00B20C7A" w:rsidRPr="00E06101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E06101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E06101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0A94937" w14:textId="389ABBF4" w:rsidR="00B20C7A" w:rsidRPr="00E06101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E06101">
              <w:rPr>
                <w:sz w:val="16"/>
                <w:lang w:val="en-US"/>
              </w:rPr>
              <w:t xml:space="preserve">Internet: </w:t>
            </w:r>
            <w:hyperlink r:id="rId12" w:history="1">
              <w:r w:rsidRPr="00E06101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4227A4" w:rsidRDefault="00EB6858" w:rsidP="009117BF">
      <w:pPr>
        <w:jc w:val="both"/>
        <w:rPr>
          <w:sz w:val="2"/>
          <w:szCs w:val="2"/>
          <w:lang w:val="en-US"/>
        </w:rPr>
      </w:pPr>
    </w:p>
    <w:sectPr w:rsidR="00EB6858" w:rsidRPr="004227A4" w:rsidSect="00697BFA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5C2A9" w14:textId="77777777" w:rsidR="00697BFA" w:rsidRDefault="00697BFA">
      <w:r>
        <w:separator/>
      </w:r>
    </w:p>
  </w:endnote>
  <w:endnote w:type="continuationSeparator" w:id="0">
    <w:p w14:paraId="640512C8" w14:textId="77777777" w:rsidR="00697BFA" w:rsidRDefault="0069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77FCC" w14:textId="77777777" w:rsidR="00697BFA" w:rsidRDefault="00697BFA">
      <w:r>
        <w:separator/>
      </w:r>
    </w:p>
  </w:footnote>
  <w:footnote w:type="continuationSeparator" w:id="0">
    <w:p w14:paraId="536560D6" w14:textId="77777777" w:rsidR="00697BFA" w:rsidRDefault="00697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1E5DE" w14:textId="072F038D" w:rsidR="00397953" w:rsidRPr="00E953E0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 w:rsidRPr="00E953E0">
      <w:rPr>
        <w:noProof/>
        <w:sz w:val="18"/>
        <w:lang w:val="en-US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E953E0">
      <w:rPr>
        <w:sz w:val="18"/>
        <w:lang w:val="en-US"/>
      </w:rPr>
      <w:t>Pag</w:t>
    </w:r>
    <w:r w:rsidR="00397953" w:rsidRPr="00E953E0">
      <w:rPr>
        <w:sz w:val="18"/>
        <w:lang w:val="en-US"/>
      </w:rPr>
      <w:t xml:space="preserve">e </w:t>
    </w:r>
    <w:r w:rsidR="00397953" w:rsidRPr="00E953E0">
      <w:rPr>
        <w:rStyle w:val="Seitenzahl"/>
        <w:sz w:val="18"/>
        <w:lang w:val="en-US"/>
      </w:rPr>
      <w:fldChar w:fldCharType="begin"/>
    </w:r>
    <w:r w:rsidR="00397953" w:rsidRPr="00E953E0">
      <w:rPr>
        <w:rStyle w:val="Seitenzahl"/>
        <w:sz w:val="18"/>
        <w:lang w:val="en-US"/>
      </w:rPr>
      <w:instrText xml:space="preserve"> PAGE </w:instrText>
    </w:r>
    <w:r w:rsidR="00397953" w:rsidRPr="00E953E0">
      <w:rPr>
        <w:rStyle w:val="Seitenzahl"/>
        <w:sz w:val="18"/>
        <w:lang w:val="en-US"/>
      </w:rPr>
      <w:fldChar w:fldCharType="separate"/>
    </w:r>
    <w:r w:rsidR="00F3643C" w:rsidRPr="00E953E0">
      <w:rPr>
        <w:rStyle w:val="Seitenzahl"/>
        <w:noProof/>
        <w:sz w:val="18"/>
        <w:lang w:val="en-US"/>
      </w:rPr>
      <w:t>2</w:t>
    </w:r>
    <w:r w:rsidR="00397953" w:rsidRPr="00E953E0">
      <w:rPr>
        <w:rStyle w:val="Seitenzahl"/>
        <w:sz w:val="18"/>
        <w:lang w:val="en-US"/>
      </w:rPr>
      <w:fldChar w:fldCharType="end"/>
    </w:r>
    <w:r w:rsidR="00947819" w:rsidRPr="00E953E0">
      <w:rPr>
        <w:rStyle w:val="Seitenzahl"/>
        <w:sz w:val="18"/>
        <w:lang w:val="en-US"/>
      </w:rPr>
      <w:t>:</w:t>
    </w:r>
    <w:r w:rsidR="00947819" w:rsidRPr="00E953E0">
      <w:rPr>
        <w:rStyle w:val="Seitenzahl"/>
        <w:sz w:val="18"/>
        <w:lang w:val="en-US"/>
      </w:rPr>
      <w:tab/>
    </w:r>
    <w:r w:rsidR="00E953E0" w:rsidRPr="00E953E0">
      <w:rPr>
        <w:rStyle w:val="Seitenzahl"/>
        <w:sz w:val="18"/>
        <w:lang w:val="en-US"/>
      </w:rPr>
      <w:t>Festive opening of the new plant and headquarters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4"/>
  </w:num>
  <w:num w:numId="3" w16cid:durableId="792359159">
    <w:abstractNumId w:val="3"/>
  </w:num>
  <w:num w:numId="4" w16cid:durableId="1028334105">
    <w:abstractNumId w:val="2"/>
  </w:num>
  <w:num w:numId="5" w16cid:durableId="1465654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2836"/>
    <w:rsid w:val="0003119F"/>
    <w:rsid w:val="00042FAB"/>
    <w:rsid w:val="00085FD0"/>
    <w:rsid w:val="00086A6A"/>
    <w:rsid w:val="000D3D1B"/>
    <w:rsid w:val="000E7AE5"/>
    <w:rsid w:val="0014120C"/>
    <w:rsid w:val="00145013"/>
    <w:rsid w:val="001555B6"/>
    <w:rsid w:val="00162BC6"/>
    <w:rsid w:val="0016680D"/>
    <w:rsid w:val="001E107A"/>
    <w:rsid w:val="002149A1"/>
    <w:rsid w:val="00267A0E"/>
    <w:rsid w:val="002C607D"/>
    <w:rsid w:val="002C7173"/>
    <w:rsid w:val="002E0264"/>
    <w:rsid w:val="00341AFC"/>
    <w:rsid w:val="00397953"/>
    <w:rsid w:val="003B2C6D"/>
    <w:rsid w:val="003B5163"/>
    <w:rsid w:val="003F5DB1"/>
    <w:rsid w:val="0040522D"/>
    <w:rsid w:val="004227A4"/>
    <w:rsid w:val="0042754D"/>
    <w:rsid w:val="00457545"/>
    <w:rsid w:val="004C06CD"/>
    <w:rsid w:val="004D4722"/>
    <w:rsid w:val="004F59DB"/>
    <w:rsid w:val="0050030F"/>
    <w:rsid w:val="005025F9"/>
    <w:rsid w:val="005740EF"/>
    <w:rsid w:val="005D6764"/>
    <w:rsid w:val="005F511D"/>
    <w:rsid w:val="00600DB3"/>
    <w:rsid w:val="0060680E"/>
    <w:rsid w:val="0064124C"/>
    <w:rsid w:val="00697BFA"/>
    <w:rsid w:val="006B381C"/>
    <w:rsid w:val="00700CFC"/>
    <w:rsid w:val="00701180"/>
    <w:rsid w:val="0070201B"/>
    <w:rsid w:val="00712381"/>
    <w:rsid w:val="0074274E"/>
    <w:rsid w:val="00760C74"/>
    <w:rsid w:val="0079055A"/>
    <w:rsid w:val="007C1C71"/>
    <w:rsid w:val="007E7D2F"/>
    <w:rsid w:val="0082268A"/>
    <w:rsid w:val="00824C65"/>
    <w:rsid w:val="008905EB"/>
    <w:rsid w:val="0089496A"/>
    <w:rsid w:val="008F47A4"/>
    <w:rsid w:val="009117BF"/>
    <w:rsid w:val="00931974"/>
    <w:rsid w:val="00947819"/>
    <w:rsid w:val="00955F69"/>
    <w:rsid w:val="00961F6F"/>
    <w:rsid w:val="00965936"/>
    <w:rsid w:val="0099798F"/>
    <w:rsid w:val="009F6B50"/>
    <w:rsid w:val="009F728C"/>
    <w:rsid w:val="00A12E04"/>
    <w:rsid w:val="00AA1ED7"/>
    <w:rsid w:val="00AD1196"/>
    <w:rsid w:val="00AE4E98"/>
    <w:rsid w:val="00B20C7A"/>
    <w:rsid w:val="00B5245C"/>
    <w:rsid w:val="00B56C20"/>
    <w:rsid w:val="00B62090"/>
    <w:rsid w:val="00B63A5B"/>
    <w:rsid w:val="00B961DC"/>
    <w:rsid w:val="00BE27C5"/>
    <w:rsid w:val="00BF3F31"/>
    <w:rsid w:val="00C36973"/>
    <w:rsid w:val="00C4288D"/>
    <w:rsid w:val="00C571F9"/>
    <w:rsid w:val="00C80E49"/>
    <w:rsid w:val="00C85113"/>
    <w:rsid w:val="00D148F4"/>
    <w:rsid w:val="00D206BE"/>
    <w:rsid w:val="00D338AA"/>
    <w:rsid w:val="00DB107A"/>
    <w:rsid w:val="00DB698B"/>
    <w:rsid w:val="00DC270B"/>
    <w:rsid w:val="00E03DB1"/>
    <w:rsid w:val="00E06101"/>
    <w:rsid w:val="00E662AC"/>
    <w:rsid w:val="00E76D9E"/>
    <w:rsid w:val="00E953E0"/>
    <w:rsid w:val="00EB171B"/>
    <w:rsid w:val="00EB6858"/>
    <w:rsid w:val="00ED4CC3"/>
    <w:rsid w:val="00F172E9"/>
    <w:rsid w:val="00F3643C"/>
    <w:rsid w:val="00F50F33"/>
    <w:rsid w:val="00F51B0D"/>
    <w:rsid w:val="00F648FA"/>
    <w:rsid w:val="00FA1966"/>
    <w:rsid w:val="00FB4890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95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article/moving-to-new-motor-plant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4204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22</cp:revision>
  <cp:lastPrinted>2014-05-09T08:50:00Z</cp:lastPrinted>
  <dcterms:created xsi:type="dcterms:W3CDTF">2022-03-18T11:44:00Z</dcterms:created>
  <dcterms:modified xsi:type="dcterms:W3CDTF">2024-05-15T11:49:00Z</dcterms:modified>
</cp:coreProperties>
</file>