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325E7" w14:textId="77777777" w:rsidR="00DE1360" w:rsidRPr="00B20EC1" w:rsidRDefault="00DE1360" w:rsidP="00B41243">
      <w:pPr>
        <w:rPr>
          <w:sz w:val="40"/>
          <w:szCs w:val="40"/>
        </w:rPr>
      </w:pPr>
      <w:r w:rsidRPr="00B20EC1">
        <w:rPr>
          <w:sz w:val="40"/>
          <w:szCs w:val="40"/>
        </w:rPr>
        <w:t>Presseinformation</w:t>
      </w:r>
    </w:p>
    <w:p w14:paraId="46B1BD4C" w14:textId="77777777" w:rsidR="00DE1360" w:rsidRPr="00B20EC1" w:rsidRDefault="00DE1360" w:rsidP="00B41243">
      <w:pPr>
        <w:spacing w:line="360" w:lineRule="auto"/>
        <w:ind w:right="-2"/>
        <w:rPr>
          <w:sz w:val="24"/>
        </w:rPr>
      </w:pPr>
    </w:p>
    <w:p w14:paraId="702C85C9" w14:textId="40E08C19" w:rsidR="004C7350" w:rsidRPr="00C159DE" w:rsidRDefault="00C159DE" w:rsidP="00B41243">
      <w:pPr>
        <w:spacing w:line="360" w:lineRule="auto"/>
        <w:rPr>
          <w:b/>
          <w:sz w:val="24"/>
          <w:szCs w:val="24"/>
        </w:rPr>
      </w:pPr>
      <w:r>
        <w:rPr>
          <w:b/>
          <w:sz w:val="24"/>
          <w:szCs w:val="24"/>
        </w:rPr>
        <w:t xml:space="preserve">LOXrail 40 </w:t>
      </w:r>
      <w:r w:rsidR="0050643D">
        <w:rPr>
          <w:b/>
          <w:sz w:val="24"/>
          <w:szCs w:val="24"/>
        </w:rPr>
        <w:t xml:space="preserve">bringt </w:t>
      </w:r>
      <w:r w:rsidRPr="00C159DE">
        <w:rPr>
          <w:b/>
          <w:sz w:val="24"/>
          <w:szCs w:val="24"/>
        </w:rPr>
        <w:t>Schwerlast auf Lager</w:t>
      </w:r>
    </w:p>
    <w:p w14:paraId="4B919E9C" w14:textId="77777777" w:rsidR="00DE1360" w:rsidRPr="00B20EC1" w:rsidRDefault="00DE1360" w:rsidP="00B41243">
      <w:pPr>
        <w:spacing w:line="360" w:lineRule="auto"/>
        <w:ind w:right="-2"/>
      </w:pPr>
    </w:p>
    <w:p w14:paraId="538FBCA1" w14:textId="3EF4F57C" w:rsidR="007245CC" w:rsidRDefault="00C159DE" w:rsidP="00B41243">
      <w:pPr>
        <w:spacing w:line="360" w:lineRule="auto"/>
        <w:jc w:val="both"/>
      </w:pPr>
      <w:r w:rsidRPr="00C159DE">
        <w:t>Das bodenbündige LOXrail-Schienensystem von LOSYCO steht in zwei Ausführungen mit Führungswellen in 25mm und 40mm Durchmesse</w:t>
      </w:r>
      <w:r w:rsidR="007245CC">
        <w:t>r</w:t>
      </w:r>
      <w:r w:rsidRPr="00C159DE">
        <w:t xml:space="preserve"> zur Verfügung. </w:t>
      </w:r>
      <w:r w:rsidR="007245CC">
        <w:t xml:space="preserve">Neben dem Einsatz für </w:t>
      </w:r>
      <w:r w:rsidR="007245CC" w:rsidRPr="007245CC">
        <w:t xml:space="preserve">Fertigungslinien im Anlagen- und Maschinenbau oder </w:t>
      </w:r>
      <w:r w:rsidR="007245CC">
        <w:t xml:space="preserve">der </w:t>
      </w:r>
      <w:r w:rsidR="007245CC" w:rsidRPr="007245CC">
        <w:t xml:space="preserve">Präzisionsbeschickung von Werkstücken </w:t>
      </w:r>
      <w:r w:rsidR="007245CC">
        <w:t xml:space="preserve">bietet sich das System auch für die Lagerlogistik und das </w:t>
      </w:r>
      <w:r w:rsidR="007245CC" w:rsidRPr="007245CC">
        <w:t xml:space="preserve">effiziente Materialhandling tonnenschwerer Lasten </w:t>
      </w:r>
      <w:r w:rsidR="007245CC">
        <w:t>an</w:t>
      </w:r>
      <w:r w:rsidR="007245CC" w:rsidRPr="007245CC">
        <w:t xml:space="preserve">. </w:t>
      </w:r>
      <w:r w:rsidR="007245CC" w:rsidRPr="00C159DE">
        <w:t>Auf den langlebigen, sehr wartungsarmen Schienenprofilen</w:t>
      </w:r>
      <w:r w:rsidR="007245CC">
        <w:t xml:space="preserve"> der </w:t>
      </w:r>
      <w:r w:rsidRPr="00C159DE">
        <w:t xml:space="preserve">Schwerlastvariante </w:t>
      </w:r>
      <w:r w:rsidR="007245CC" w:rsidRPr="00C159DE">
        <w:t>lassen sich Güter</w:t>
      </w:r>
      <w:r w:rsidR="007245CC">
        <w:t xml:space="preserve"> und Gebinde</w:t>
      </w:r>
      <w:r w:rsidR="007245CC" w:rsidRPr="00C159DE">
        <w:t xml:space="preserve"> </w:t>
      </w:r>
      <w:r w:rsidR="007245CC">
        <w:t xml:space="preserve">mit bis zu 60 Tonnen Gesamtgewicht </w:t>
      </w:r>
      <w:r w:rsidR="007245CC" w:rsidRPr="00C159DE">
        <w:t xml:space="preserve">äußerst wirtschaftlich </w:t>
      </w:r>
      <w:r w:rsidR="0050643D">
        <w:t>durch die Lagerhallen sowie von und zu den Laderampen bewegen</w:t>
      </w:r>
      <w:r w:rsidR="007245CC">
        <w:t xml:space="preserve">. </w:t>
      </w:r>
      <w:r w:rsidRPr="00C159DE">
        <w:t xml:space="preserve">Durch die </w:t>
      </w:r>
      <w:r>
        <w:t>flurebene</w:t>
      </w:r>
      <w:r w:rsidRPr="00C159DE">
        <w:t xml:space="preserve"> Installation bleibt die Begehbarkeit im Förderbereich vollständig erhalten, </w:t>
      </w:r>
      <w:r w:rsidR="007245CC">
        <w:t xml:space="preserve">sodass </w:t>
      </w:r>
      <w:r w:rsidRPr="00C159DE">
        <w:t>die Mobilität der Mitarbeitenden und Flurförderzeuge</w:t>
      </w:r>
      <w:r w:rsidR="007245CC">
        <w:t xml:space="preserve"> nicht eingeschränkt wird.</w:t>
      </w:r>
      <w:r w:rsidRPr="00C159DE">
        <w:t xml:space="preserve"> Der Materialtransport erfolgt auf von LOSYCO kundenspezifisch konstruierten Rollwagen, deren reibungsarme Radsätze eine manuelle Beförderung ohne Hilfsenergie erlauben. Griffe an den Kopfenden sorgen für ein sicheres, ergonomisches Handling. Zum gefahrlosen Auf- und Abladen lassen sich die Rollwagen mit Arretierbolzen im Boden fixieren.</w:t>
      </w:r>
    </w:p>
    <w:p w14:paraId="7167C067" w14:textId="77777777" w:rsidR="007245CC" w:rsidRDefault="007245CC" w:rsidP="00B41243">
      <w:pPr>
        <w:spacing w:line="360" w:lineRule="auto"/>
        <w:jc w:val="both"/>
      </w:pPr>
    </w:p>
    <w:p w14:paraId="0D237B60" w14:textId="77777777" w:rsidR="007245CC" w:rsidRDefault="007245CC" w:rsidP="00B41243">
      <w:pPr>
        <w:spacing w:line="360" w:lineRule="auto"/>
        <w:jc w:val="both"/>
      </w:pPr>
    </w:p>
    <w:tbl>
      <w:tblPr>
        <w:tblStyle w:val="TabellemithellemGitternetz"/>
        <w:tblW w:w="7226" w:type="dxa"/>
        <w:tblLayout w:type="fixed"/>
        <w:tblLook w:val="0000" w:firstRow="0" w:lastRow="0" w:firstColumn="0" w:lastColumn="0" w:noHBand="0" w:noVBand="0"/>
      </w:tblPr>
      <w:tblGrid>
        <w:gridCol w:w="7226"/>
      </w:tblGrid>
      <w:tr w:rsidR="00B20EC1" w:rsidRPr="00B20EC1" w14:paraId="7A312A17" w14:textId="77777777" w:rsidTr="001D43C6">
        <w:tc>
          <w:tcPr>
            <w:tcW w:w="7226" w:type="dxa"/>
          </w:tcPr>
          <w:p w14:paraId="2A4D7FEB" w14:textId="77777777" w:rsidR="00DF7FF6" w:rsidRPr="00B20EC1" w:rsidRDefault="00DF7FF6" w:rsidP="001D43C6">
            <w:pPr>
              <w:jc w:val="center"/>
              <w:rPr>
                <w:sz w:val="18"/>
              </w:rPr>
            </w:pPr>
            <w:r w:rsidRPr="00B20EC1">
              <w:rPr>
                <w:noProof/>
                <w:sz w:val="18"/>
              </w:rPr>
              <w:drawing>
                <wp:anchor distT="0" distB="0" distL="114300" distR="114300" simplePos="0" relativeHeight="251659264" behindDoc="0" locked="0" layoutInCell="1" allowOverlap="1" wp14:anchorId="4FB68002" wp14:editId="2759BAA6">
                  <wp:simplePos x="0" y="0"/>
                  <wp:positionH relativeFrom="column">
                    <wp:posOffset>699770</wp:posOffset>
                  </wp:positionH>
                  <wp:positionV relativeFrom="paragraph">
                    <wp:posOffset>1905</wp:posOffset>
                  </wp:positionV>
                  <wp:extent cx="2895600" cy="1930400"/>
                  <wp:effectExtent l="0" t="0" r="0" b="0"/>
                  <wp:wrapSquare wrapText="bothSides"/>
                  <wp:docPr id="181275816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193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F7FF6" w:rsidRPr="00B20EC1" w14:paraId="7D340526" w14:textId="77777777" w:rsidTr="001D43C6">
        <w:tc>
          <w:tcPr>
            <w:tcW w:w="7226" w:type="dxa"/>
          </w:tcPr>
          <w:p w14:paraId="4B28BEBF" w14:textId="77777777" w:rsidR="00DF7FF6" w:rsidRPr="00B20EC1" w:rsidRDefault="00DF7FF6" w:rsidP="001D43C6">
            <w:pPr>
              <w:jc w:val="center"/>
              <w:rPr>
                <w:b/>
                <w:sz w:val="18"/>
              </w:rPr>
            </w:pPr>
          </w:p>
          <w:p w14:paraId="752A921B" w14:textId="0BE06993" w:rsidR="00DF7FF6" w:rsidRPr="00B20EC1" w:rsidRDefault="00DF7FF6" w:rsidP="001D43C6">
            <w:pPr>
              <w:jc w:val="center"/>
              <w:rPr>
                <w:sz w:val="18"/>
                <w:szCs w:val="18"/>
              </w:rPr>
            </w:pPr>
            <w:r w:rsidRPr="00B20EC1">
              <w:rPr>
                <w:b/>
                <w:sz w:val="18"/>
                <w:szCs w:val="18"/>
              </w:rPr>
              <w:t xml:space="preserve">Bild: </w:t>
            </w:r>
            <w:r w:rsidR="0050643D" w:rsidRPr="0050643D">
              <w:rPr>
                <w:bCs/>
                <w:sz w:val="18"/>
                <w:szCs w:val="18"/>
              </w:rPr>
              <w:t>F</w:t>
            </w:r>
            <w:r w:rsidRPr="0050643D">
              <w:rPr>
                <w:bCs/>
                <w:sz w:val="18"/>
                <w:szCs w:val="18"/>
              </w:rPr>
              <w:t>lurebene</w:t>
            </w:r>
            <w:r w:rsidRPr="00B20EC1">
              <w:rPr>
                <w:sz w:val="18"/>
                <w:szCs w:val="18"/>
              </w:rPr>
              <w:t xml:space="preserve"> LOXrail 40er-Bodenschienen </w:t>
            </w:r>
            <w:r w:rsidR="0050643D">
              <w:rPr>
                <w:sz w:val="18"/>
                <w:szCs w:val="18"/>
              </w:rPr>
              <w:t xml:space="preserve">und kundenspezifische Transportwagen </w:t>
            </w:r>
            <w:r w:rsidRPr="00B20EC1">
              <w:rPr>
                <w:sz w:val="18"/>
                <w:szCs w:val="18"/>
              </w:rPr>
              <w:t xml:space="preserve">erleichtern die </w:t>
            </w:r>
            <w:r w:rsidR="0050643D">
              <w:rPr>
                <w:sz w:val="18"/>
                <w:szCs w:val="18"/>
              </w:rPr>
              <w:t>Lagerl</w:t>
            </w:r>
            <w:r w:rsidRPr="00B20EC1">
              <w:rPr>
                <w:sz w:val="18"/>
                <w:szCs w:val="18"/>
              </w:rPr>
              <w:t xml:space="preserve">ogistik </w:t>
            </w:r>
            <w:r w:rsidR="0050643D">
              <w:rPr>
                <w:sz w:val="18"/>
                <w:szCs w:val="18"/>
              </w:rPr>
              <w:t>im Hallenverbund</w:t>
            </w:r>
            <w:r w:rsidR="00544143" w:rsidRPr="00B20EC1">
              <w:rPr>
                <w:sz w:val="18"/>
                <w:szCs w:val="18"/>
              </w:rPr>
              <w:t xml:space="preserve"> </w:t>
            </w:r>
          </w:p>
        </w:tc>
      </w:tr>
    </w:tbl>
    <w:p w14:paraId="4B86FE5D" w14:textId="77777777" w:rsidR="00DF7FF6" w:rsidRPr="00B20EC1" w:rsidRDefault="00DF7FF6" w:rsidP="00B41243">
      <w:pPr>
        <w:spacing w:line="360" w:lineRule="auto"/>
        <w:jc w:val="both"/>
        <w:rPr>
          <w:i/>
          <w:iCs/>
        </w:rPr>
      </w:pPr>
    </w:p>
    <w:p w14:paraId="5D17BEB4" w14:textId="77777777" w:rsidR="00857FFB" w:rsidRPr="00B20EC1" w:rsidRDefault="00857FFB" w:rsidP="00857FFB">
      <w:pPr>
        <w:spacing w:line="360" w:lineRule="auto"/>
        <w:jc w:val="both"/>
      </w:pPr>
    </w:p>
    <w:p w14:paraId="42EBFC8E" w14:textId="77777777" w:rsidR="00857FFB" w:rsidRPr="00B20EC1" w:rsidRDefault="00857FFB" w:rsidP="00857FFB">
      <w:pPr>
        <w:spacing w:line="360" w:lineRule="auto"/>
        <w:jc w:val="both"/>
      </w:pPr>
    </w:p>
    <w:p w14:paraId="4A17099B" w14:textId="77777777" w:rsidR="00BF6086" w:rsidRPr="00B20EC1" w:rsidRDefault="00BF6086" w:rsidP="00B41243">
      <w:pPr>
        <w:spacing w:line="360" w:lineRule="auto"/>
        <w:jc w:val="both"/>
      </w:pPr>
    </w:p>
    <w:p w14:paraId="70D85BEB" w14:textId="77777777" w:rsidR="00DE1360" w:rsidRPr="00B20EC1" w:rsidRDefault="00DE1360" w:rsidP="00B41243">
      <w:pPr>
        <w:spacing w:line="360" w:lineRule="auto"/>
        <w:jc w:val="both"/>
      </w:pPr>
    </w:p>
    <w:p w14:paraId="6F0660EC" w14:textId="77777777" w:rsidR="00DE1360" w:rsidRPr="00B20EC1" w:rsidRDefault="00DE1360" w:rsidP="00B41243">
      <w:pPr>
        <w:spacing w:line="360" w:lineRule="auto"/>
        <w:jc w:val="both"/>
      </w:pPr>
    </w:p>
    <w:p w14:paraId="62C13A0A" w14:textId="77777777" w:rsidR="00DE1360" w:rsidRPr="00B20EC1" w:rsidRDefault="00DE1360" w:rsidP="00B41243">
      <w:pPr>
        <w:spacing w:line="360" w:lineRule="auto"/>
        <w:jc w:val="both"/>
      </w:pPr>
    </w:p>
    <w:p w14:paraId="29DC78A9" w14:textId="77777777" w:rsidR="00DE1360" w:rsidRPr="00B20EC1" w:rsidRDefault="00DE1360" w:rsidP="00B41243">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B20EC1" w:rsidRPr="00B20EC1" w14:paraId="08E44F90" w14:textId="77777777" w:rsidTr="006862AC">
        <w:tc>
          <w:tcPr>
            <w:tcW w:w="1151" w:type="dxa"/>
          </w:tcPr>
          <w:p w14:paraId="0A0DBBDF" w14:textId="77777777" w:rsidR="00DE1360" w:rsidRPr="00B20EC1" w:rsidRDefault="00DE1360" w:rsidP="00B41243">
            <w:pPr>
              <w:jc w:val="both"/>
              <w:rPr>
                <w:sz w:val="18"/>
              </w:rPr>
            </w:pPr>
            <w:r w:rsidRPr="00B20EC1">
              <w:rPr>
                <w:sz w:val="18"/>
              </w:rPr>
              <w:t>Bilder:</w:t>
            </w:r>
          </w:p>
        </w:tc>
        <w:tc>
          <w:tcPr>
            <w:tcW w:w="3806" w:type="dxa"/>
          </w:tcPr>
          <w:p w14:paraId="4BED10A2" w14:textId="43D3D30F" w:rsidR="00DE1360" w:rsidRPr="00B20EC1" w:rsidRDefault="00273B77" w:rsidP="004F7EFC">
            <w:pPr>
              <w:jc w:val="both"/>
              <w:rPr>
                <w:sz w:val="18"/>
              </w:rPr>
            </w:pPr>
            <w:r w:rsidRPr="00273B77">
              <w:rPr>
                <w:sz w:val="18"/>
              </w:rPr>
              <w:t>transport-rohrgebinde_2000.jpg</w:t>
            </w:r>
          </w:p>
        </w:tc>
        <w:tc>
          <w:tcPr>
            <w:tcW w:w="925" w:type="dxa"/>
          </w:tcPr>
          <w:p w14:paraId="60A400A6" w14:textId="77777777" w:rsidR="00DE1360" w:rsidRPr="00B20EC1" w:rsidRDefault="00DE1360" w:rsidP="00B41243">
            <w:pPr>
              <w:jc w:val="both"/>
              <w:rPr>
                <w:sz w:val="18"/>
              </w:rPr>
            </w:pPr>
            <w:r w:rsidRPr="00B20EC1">
              <w:rPr>
                <w:sz w:val="18"/>
              </w:rPr>
              <w:t>Zeichen:</w:t>
            </w:r>
          </w:p>
        </w:tc>
        <w:tc>
          <w:tcPr>
            <w:tcW w:w="1302" w:type="dxa"/>
          </w:tcPr>
          <w:p w14:paraId="0EB9CC6E" w14:textId="0FAF5E09" w:rsidR="00DE1360" w:rsidRPr="00B20EC1" w:rsidRDefault="0050643D" w:rsidP="00B41243">
            <w:pPr>
              <w:jc w:val="right"/>
              <w:rPr>
                <w:sz w:val="18"/>
              </w:rPr>
            </w:pPr>
            <w:r>
              <w:rPr>
                <w:sz w:val="18"/>
              </w:rPr>
              <w:t>1.119</w:t>
            </w:r>
          </w:p>
        </w:tc>
      </w:tr>
      <w:tr w:rsidR="00DE1360" w:rsidRPr="00B20EC1" w14:paraId="04346B8D" w14:textId="77777777" w:rsidTr="006862AC">
        <w:tc>
          <w:tcPr>
            <w:tcW w:w="1151" w:type="dxa"/>
          </w:tcPr>
          <w:p w14:paraId="39CCF23F" w14:textId="77777777" w:rsidR="00DE1360" w:rsidRPr="00B20EC1" w:rsidRDefault="00DE1360" w:rsidP="00B41243">
            <w:pPr>
              <w:spacing w:before="120"/>
              <w:jc w:val="both"/>
              <w:rPr>
                <w:sz w:val="18"/>
              </w:rPr>
            </w:pPr>
            <w:r w:rsidRPr="00B20EC1">
              <w:rPr>
                <w:sz w:val="18"/>
              </w:rPr>
              <w:t>Dateiname:</w:t>
            </w:r>
          </w:p>
        </w:tc>
        <w:tc>
          <w:tcPr>
            <w:tcW w:w="3806" w:type="dxa"/>
          </w:tcPr>
          <w:p w14:paraId="067637CD" w14:textId="1344BF18" w:rsidR="00DE1360" w:rsidRPr="00B20EC1" w:rsidRDefault="00CD67ED" w:rsidP="004F7EFC">
            <w:pPr>
              <w:spacing w:before="120"/>
              <w:jc w:val="both"/>
              <w:rPr>
                <w:sz w:val="18"/>
              </w:rPr>
            </w:pPr>
            <w:r w:rsidRPr="00B20EC1">
              <w:rPr>
                <w:sz w:val="18"/>
              </w:rPr>
              <w:t>202</w:t>
            </w:r>
            <w:r w:rsidR="0050643D">
              <w:rPr>
                <w:sz w:val="18"/>
              </w:rPr>
              <w:t>40</w:t>
            </w:r>
            <w:r w:rsidR="0068106C">
              <w:rPr>
                <w:sz w:val="18"/>
              </w:rPr>
              <w:t>7003</w:t>
            </w:r>
            <w:r w:rsidR="0050643D">
              <w:rPr>
                <w:sz w:val="18"/>
              </w:rPr>
              <w:t>_pm_loxrail40.docx</w:t>
            </w:r>
          </w:p>
        </w:tc>
        <w:tc>
          <w:tcPr>
            <w:tcW w:w="925" w:type="dxa"/>
          </w:tcPr>
          <w:p w14:paraId="00476FF2" w14:textId="77777777" w:rsidR="00DE1360" w:rsidRPr="00B20EC1" w:rsidRDefault="00DE1360" w:rsidP="00B41243">
            <w:pPr>
              <w:spacing w:before="120"/>
              <w:jc w:val="both"/>
              <w:rPr>
                <w:sz w:val="18"/>
              </w:rPr>
            </w:pPr>
            <w:r w:rsidRPr="00B20EC1">
              <w:rPr>
                <w:sz w:val="18"/>
              </w:rPr>
              <w:t>Datum:</w:t>
            </w:r>
          </w:p>
        </w:tc>
        <w:tc>
          <w:tcPr>
            <w:tcW w:w="1302" w:type="dxa"/>
          </w:tcPr>
          <w:p w14:paraId="4F9E3A6E" w14:textId="186412A9" w:rsidR="00DE1360" w:rsidRPr="00B20EC1" w:rsidRDefault="00025D54" w:rsidP="00B41243">
            <w:pPr>
              <w:spacing w:before="120"/>
              <w:jc w:val="right"/>
              <w:rPr>
                <w:sz w:val="18"/>
              </w:rPr>
            </w:pPr>
            <w:r>
              <w:rPr>
                <w:sz w:val="18"/>
              </w:rPr>
              <w:t>03.07.2024</w:t>
            </w:r>
          </w:p>
        </w:tc>
      </w:tr>
    </w:tbl>
    <w:p w14:paraId="6A0EBD10" w14:textId="77777777" w:rsidR="006862AC" w:rsidRPr="00B20EC1" w:rsidRDefault="006862AC" w:rsidP="00B41243">
      <w:pPr>
        <w:pStyle w:val="Textkrper"/>
        <w:spacing w:before="120" w:after="120"/>
        <w:jc w:val="both"/>
        <w:rPr>
          <w:b/>
          <w:sz w:val="16"/>
        </w:rPr>
      </w:pPr>
    </w:p>
    <w:p w14:paraId="5277FB88" w14:textId="77777777" w:rsidR="00DE1360" w:rsidRPr="00B20EC1" w:rsidRDefault="00DE1360" w:rsidP="00B41243">
      <w:pPr>
        <w:pStyle w:val="Textkrper"/>
        <w:spacing w:before="120" w:after="120"/>
        <w:jc w:val="both"/>
        <w:rPr>
          <w:b/>
          <w:sz w:val="16"/>
        </w:rPr>
      </w:pPr>
      <w:r w:rsidRPr="00B20EC1">
        <w:rPr>
          <w:b/>
          <w:sz w:val="16"/>
        </w:rPr>
        <w:t>Unternehmenshintergrund</w:t>
      </w:r>
    </w:p>
    <w:p w14:paraId="5FF97FC0" w14:textId="2324F1CB" w:rsidR="006862AC" w:rsidRPr="00B20EC1" w:rsidRDefault="006862AC" w:rsidP="006862AC">
      <w:pPr>
        <w:jc w:val="both"/>
        <w:rPr>
          <w:sz w:val="16"/>
        </w:rPr>
      </w:pPr>
      <w:bookmarkStart w:id="0" w:name="_Hlk488403927"/>
      <w:r w:rsidRPr="00B20EC1">
        <w:rPr>
          <w:sz w:val="16"/>
        </w:rPr>
        <w:t>Die Bielefelder Losyco GmbH plant, produziert und installiert Intralogistiksysteme für die Fertigungsindustrie. Kernstück des von erfahrenen Ingenieuren 2016 neu gegründeten Unternehmens ist das Schienensystem LOXrail</w:t>
      </w:r>
      <w:r w:rsidRPr="00B20EC1">
        <w:rPr>
          <w:sz w:val="16"/>
          <w:vertAlign w:val="superscript"/>
        </w:rPr>
        <w:t>®</w:t>
      </w:r>
      <w:r w:rsidRPr="00B20EC1">
        <w:rPr>
          <w:sz w:val="16"/>
        </w:rPr>
        <w:t xml:space="preserve">, mit dem auch tonnenschwere Lasten manuell oder mit Hilfsantrieben leicht und präzise bewegt werden können. Das unter dem Dach der </w:t>
      </w:r>
      <w:r w:rsidR="00B20EC1" w:rsidRPr="00B20EC1">
        <w:rPr>
          <w:sz w:val="16"/>
        </w:rPr>
        <w:t>DRECKSHAGE</w:t>
      </w:r>
      <w:r w:rsidRPr="00B20EC1">
        <w:rPr>
          <w:sz w:val="16"/>
        </w:rPr>
        <w:t xml:space="preserve"> GmbH &amp; Co. KG gefertigte Produktspektrum umfasst überdies verschiedene Förder- und Transporteinrichtungen wie Ketten- und Rollenbahnförderer, Systeme für die Material- und Lagerhaltung sowie Lärmschutzkabinen und Maschinenverkleidungen. Außerdem unterstützt LOSYCO seine Kunden mit umfangreichen Beratungsleistungen bei der Produktionsumstellung auf Lean Manufacturing und Fließfertigung.</w:t>
      </w:r>
    </w:p>
    <w:p w14:paraId="01A6BF72" w14:textId="77777777" w:rsidR="00DE1360" w:rsidRPr="00B20EC1" w:rsidRDefault="00DE1360" w:rsidP="00B41243">
      <w:pPr>
        <w:pBdr>
          <w:between w:val="single" w:sz="4" w:space="1" w:color="auto"/>
        </w:pBdr>
        <w:jc w:val="both"/>
        <w:rPr>
          <w:sz w:val="16"/>
        </w:rPr>
      </w:pPr>
    </w:p>
    <w:p w14:paraId="068ED710" w14:textId="77777777" w:rsidR="00857FFB" w:rsidRPr="00B20EC1" w:rsidRDefault="00857FFB" w:rsidP="00B41243">
      <w:pPr>
        <w:pStyle w:val="Textkrper"/>
        <w:pBdr>
          <w:between w:val="single" w:sz="4" w:space="1" w:color="auto"/>
        </w:pBdr>
        <w:jc w:val="both"/>
        <w:rPr>
          <w:sz w:val="16"/>
        </w:rPr>
      </w:pPr>
    </w:p>
    <w:p w14:paraId="5C5C880A" w14:textId="77777777" w:rsidR="00857FFB" w:rsidRPr="00B20EC1" w:rsidRDefault="00857FFB" w:rsidP="00857FFB">
      <w:pPr>
        <w:pStyle w:val="Textkrper"/>
        <w:jc w:val="both"/>
      </w:pPr>
    </w:p>
    <w:tbl>
      <w:tblPr>
        <w:tblStyle w:val="TabellemithellemGitternetz"/>
        <w:tblW w:w="7158" w:type="dxa"/>
        <w:tblLayout w:type="fixed"/>
        <w:tblLook w:val="0000" w:firstRow="0" w:lastRow="0" w:firstColumn="0" w:lastColumn="0" w:noHBand="0" w:noVBand="0"/>
      </w:tblPr>
      <w:tblGrid>
        <w:gridCol w:w="4673"/>
        <w:gridCol w:w="2485"/>
      </w:tblGrid>
      <w:tr w:rsidR="00857FFB" w:rsidRPr="00B20EC1" w14:paraId="3BD81E3B" w14:textId="77777777" w:rsidTr="008120E7">
        <w:tc>
          <w:tcPr>
            <w:tcW w:w="4673" w:type="dxa"/>
          </w:tcPr>
          <w:p w14:paraId="64DBDE51" w14:textId="77777777" w:rsidR="00857FFB" w:rsidRPr="00B20EC1" w:rsidRDefault="00857FFB" w:rsidP="001D43C6">
            <w:pPr>
              <w:spacing w:after="120"/>
              <w:rPr>
                <w:b/>
              </w:rPr>
            </w:pPr>
            <w:r w:rsidRPr="00B20EC1">
              <w:rPr>
                <w:b/>
              </w:rPr>
              <w:t>Kontakt:</w:t>
            </w:r>
          </w:p>
          <w:p w14:paraId="61ECBED6" w14:textId="77777777" w:rsidR="00857FFB" w:rsidRPr="00B20EC1" w:rsidRDefault="00857FFB" w:rsidP="001D43C6">
            <w:pPr>
              <w:pStyle w:val="berschrift4"/>
              <w:rPr>
                <w:sz w:val="20"/>
              </w:rPr>
            </w:pPr>
            <w:r w:rsidRPr="00B20EC1">
              <w:rPr>
                <w:sz w:val="20"/>
              </w:rPr>
              <w:t>LOSYCO GmbH</w:t>
            </w:r>
          </w:p>
          <w:p w14:paraId="526209C8" w14:textId="6C0738EF" w:rsidR="00857FFB" w:rsidRPr="00B20EC1" w:rsidRDefault="004A2FE0" w:rsidP="001D43C6">
            <w:pPr>
              <w:pStyle w:val="berschrift4"/>
              <w:spacing w:line="360" w:lineRule="auto"/>
              <w:rPr>
                <w:b w:val="0"/>
                <w:sz w:val="16"/>
              </w:rPr>
            </w:pPr>
            <w:r w:rsidRPr="00B20EC1">
              <w:rPr>
                <w:b w:val="0"/>
                <w:sz w:val="16"/>
              </w:rPr>
              <w:t>Wir bewegen Werke</w:t>
            </w:r>
          </w:p>
          <w:p w14:paraId="161E2908" w14:textId="11953EA8" w:rsidR="00857FFB" w:rsidRPr="00B20EC1" w:rsidRDefault="004A2FE0" w:rsidP="001D43C6">
            <w:pPr>
              <w:spacing w:line="360" w:lineRule="auto"/>
            </w:pPr>
            <w:r w:rsidRPr="00B20EC1">
              <w:t>Tim Schneider</w:t>
            </w:r>
          </w:p>
          <w:p w14:paraId="1E18D68C" w14:textId="77777777" w:rsidR="00857FFB" w:rsidRPr="00B20EC1" w:rsidRDefault="00857FFB" w:rsidP="001D43C6">
            <w:pPr>
              <w:jc w:val="both"/>
            </w:pPr>
            <w:r w:rsidRPr="00B20EC1">
              <w:t>Walter-Werning-Straße 7</w:t>
            </w:r>
          </w:p>
          <w:p w14:paraId="39EB8D01" w14:textId="77777777" w:rsidR="00857FFB" w:rsidRPr="00B20EC1" w:rsidRDefault="00857FFB" w:rsidP="001D43C6">
            <w:pPr>
              <w:spacing w:after="120"/>
            </w:pPr>
            <w:r w:rsidRPr="00B20EC1">
              <w:t>33699 Bielefeld</w:t>
            </w:r>
          </w:p>
          <w:p w14:paraId="1C8D3888" w14:textId="77777777" w:rsidR="00857FFB" w:rsidRPr="00B20EC1" w:rsidRDefault="00857FFB" w:rsidP="001D43C6">
            <w:pPr>
              <w:jc w:val="both"/>
              <w:rPr>
                <w:lang w:val="it-IT"/>
              </w:rPr>
            </w:pPr>
            <w:r w:rsidRPr="00B20EC1">
              <w:rPr>
                <w:lang w:val="it-IT"/>
              </w:rPr>
              <w:t>Tel.: 05 21 / 94 56 43 - 0</w:t>
            </w:r>
          </w:p>
          <w:p w14:paraId="70BE72B9" w14:textId="77777777" w:rsidR="00857FFB" w:rsidRPr="00B20EC1" w:rsidRDefault="00857FFB" w:rsidP="001D43C6">
            <w:pPr>
              <w:jc w:val="both"/>
              <w:rPr>
                <w:lang w:val="it-IT"/>
              </w:rPr>
            </w:pPr>
            <w:r w:rsidRPr="00B20EC1">
              <w:rPr>
                <w:lang w:val="it-IT"/>
              </w:rPr>
              <w:t>Fax: 05 21 / 94 56 43 - 399</w:t>
            </w:r>
          </w:p>
          <w:p w14:paraId="554421AF" w14:textId="77777777" w:rsidR="00857FFB" w:rsidRPr="00B20EC1" w:rsidRDefault="00857FFB" w:rsidP="001D43C6">
            <w:pPr>
              <w:pStyle w:val="Textkrper"/>
              <w:jc w:val="both"/>
              <w:rPr>
                <w:sz w:val="20"/>
                <w:lang w:val="it-IT"/>
              </w:rPr>
            </w:pPr>
            <w:r w:rsidRPr="00B20EC1">
              <w:rPr>
                <w:sz w:val="20"/>
                <w:lang w:val="it-IT"/>
              </w:rPr>
              <w:t>E-Mail: info@losyco.com</w:t>
            </w:r>
          </w:p>
          <w:p w14:paraId="31CD27CB" w14:textId="77777777" w:rsidR="00857FFB" w:rsidRPr="00B20EC1" w:rsidRDefault="00857FFB" w:rsidP="001D43C6">
            <w:pPr>
              <w:pStyle w:val="Textkrper"/>
              <w:jc w:val="both"/>
              <w:rPr>
                <w:sz w:val="20"/>
                <w:lang w:val="it-IT"/>
              </w:rPr>
            </w:pPr>
            <w:r w:rsidRPr="00B20EC1">
              <w:rPr>
                <w:sz w:val="20"/>
                <w:lang w:val="it-IT"/>
              </w:rPr>
              <w:t>Internet: www.losyco.com</w:t>
            </w:r>
          </w:p>
        </w:tc>
        <w:tc>
          <w:tcPr>
            <w:tcW w:w="2485" w:type="dxa"/>
          </w:tcPr>
          <w:p w14:paraId="5F57C372" w14:textId="77777777" w:rsidR="008120E7" w:rsidRPr="00B20EC1" w:rsidRDefault="008120E7" w:rsidP="008120E7">
            <w:pPr>
              <w:pStyle w:val="Textkrper"/>
              <w:jc w:val="both"/>
              <w:rPr>
                <w:sz w:val="16"/>
              </w:rPr>
            </w:pPr>
            <w:r w:rsidRPr="00B20EC1">
              <w:rPr>
                <w:sz w:val="16"/>
              </w:rPr>
              <w:t>gii die Presse-Agentur GmbH</w:t>
            </w:r>
          </w:p>
          <w:p w14:paraId="44F1C821" w14:textId="23793AB5" w:rsidR="008120E7" w:rsidRPr="00B20EC1" w:rsidRDefault="0098133C" w:rsidP="008120E7">
            <w:pPr>
              <w:pStyle w:val="Textkrper"/>
              <w:rPr>
                <w:sz w:val="16"/>
              </w:rPr>
            </w:pPr>
            <w:r>
              <w:rPr>
                <w:sz w:val="16"/>
              </w:rPr>
              <w:t>Christburger Str. 41</w:t>
            </w:r>
          </w:p>
          <w:p w14:paraId="0A976585" w14:textId="77777777" w:rsidR="008120E7" w:rsidRPr="00B20EC1" w:rsidRDefault="008120E7" w:rsidP="008120E7">
            <w:pPr>
              <w:pStyle w:val="Textkrper"/>
              <w:jc w:val="both"/>
              <w:rPr>
                <w:sz w:val="16"/>
              </w:rPr>
            </w:pPr>
            <w:r w:rsidRPr="00B20EC1">
              <w:rPr>
                <w:sz w:val="16"/>
              </w:rPr>
              <w:t>10405 Berlin</w:t>
            </w:r>
          </w:p>
          <w:p w14:paraId="6D1E5663" w14:textId="77777777" w:rsidR="008120E7" w:rsidRPr="00B20EC1" w:rsidRDefault="008120E7" w:rsidP="008120E7">
            <w:pPr>
              <w:pStyle w:val="Textkrper"/>
              <w:jc w:val="both"/>
              <w:rPr>
                <w:sz w:val="16"/>
              </w:rPr>
            </w:pPr>
            <w:r w:rsidRPr="00B20EC1">
              <w:rPr>
                <w:sz w:val="16"/>
              </w:rPr>
              <w:t>Tel.: 0 30 / 53 89 65 - 0</w:t>
            </w:r>
          </w:p>
          <w:p w14:paraId="3FE50136" w14:textId="77777777" w:rsidR="008120E7" w:rsidRPr="00B20EC1" w:rsidRDefault="008120E7" w:rsidP="008120E7">
            <w:pPr>
              <w:pStyle w:val="Textkrper"/>
              <w:jc w:val="both"/>
              <w:rPr>
                <w:sz w:val="16"/>
              </w:rPr>
            </w:pPr>
            <w:r w:rsidRPr="00B20EC1">
              <w:rPr>
                <w:sz w:val="16"/>
              </w:rPr>
              <w:t>Fax: 0 30 / 53 89 65 - 29</w:t>
            </w:r>
          </w:p>
          <w:p w14:paraId="4F6C4829" w14:textId="77777777" w:rsidR="008120E7" w:rsidRPr="00B20EC1" w:rsidRDefault="008120E7" w:rsidP="008120E7">
            <w:pPr>
              <w:pStyle w:val="Textkrper"/>
              <w:jc w:val="both"/>
              <w:rPr>
                <w:sz w:val="16"/>
              </w:rPr>
            </w:pPr>
            <w:r w:rsidRPr="00B20EC1">
              <w:rPr>
                <w:sz w:val="16"/>
              </w:rPr>
              <w:t>E-Mail: info@gii.de</w:t>
            </w:r>
          </w:p>
          <w:p w14:paraId="12ED7CC4" w14:textId="08193B0B" w:rsidR="00857FFB" w:rsidRPr="00B20EC1" w:rsidRDefault="008120E7" w:rsidP="008120E7">
            <w:pPr>
              <w:pStyle w:val="Textkrper"/>
              <w:jc w:val="both"/>
              <w:rPr>
                <w:sz w:val="16"/>
              </w:rPr>
            </w:pPr>
            <w:r w:rsidRPr="00B20EC1">
              <w:rPr>
                <w:sz w:val="16"/>
              </w:rPr>
              <w:t>Internet: www.gii.de</w:t>
            </w:r>
          </w:p>
        </w:tc>
      </w:tr>
    </w:tbl>
    <w:p w14:paraId="30D59070" w14:textId="77777777" w:rsidR="00857FFB" w:rsidRPr="00B20EC1" w:rsidRDefault="00857FFB" w:rsidP="00B41243">
      <w:pPr>
        <w:pStyle w:val="Textkrper"/>
        <w:pBdr>
          <w:between w:val="single" w:sz="4" w:space="1" w:color="auto"/>
        </w:pBdr>
        <w:jc w:val="both"/>
        <w:rPr>
          <w:sz w:val="16"/>
        </w:rPr>
      </w:pPr>
    </w:p>
    <w:bookmarkEnd w:id="0"/>
    <w:p w14:paraId="49BA9BAA" w14:textId="77777777" w:rsidR="00DE1360" w:rsidRPr="00B20EC1" w:rsidRDefault="00DE1360" w:rsidP="00B41243">
      <w:pPr>
        <w:spacing w:line="360" w:lineRule="auto"/>
        <w:rPr>
          <w:sz w:val="2"/>
        </w:rPr>
      </w:pPr>
    </w:p>
    <w:sectPr w:rsidR="00DE1360" w:rsidRPr="00B20EC1">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D874A" w14:textId="77777777" w:rsidR="00C67392" w:rsidRDefault="00C67392">
      <w:r>
        <w:separator/>
      </w:r>
    </w:p>
  </w:endnote>
  <w:endnote w:type="continuationSeparator" w:id="0">
    <w:p w14:paraId="5D2AF7E6" w14:textId="77777777" w:rsidR="00C67392" w:rsidRDefault="00C6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75890" w14:textId="77777777" w:rsidR="00B93321" w:rsidRPr="00050776" w:rsidRDefault="00B93321" w:rsidP="00050776">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F8FC" w14:textId="77777777" w:rsidR="00B93321" w:rsidRPr="00050776" w:rsidRDefault="00B93321" w:rsidP="006406E0">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42804" w14:textId="77777777" w:rsidR="00C67392" w:rsidRDefault="00C67392">
      <w:r>
        <w:separator/>
      </w:r>
    </w:p>
  </w:footnote>
  <w:footnote w:type="continuationSeparator" w:id="0">
    <w:p w14:paraId="61ABFFEA" w14:textId="77777777" w:rsidR="00C67392" w:rsidRDefault="00C6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D6FF6" w14:textId="1ED2EAA6" w:rsidR="00B93321" w:rsidRDefault="003B1B2F" w:rsidP="00A84093">
    <w:pPr>
      <w:pStyle w:val="Kopfzeile"/>
      <w:tabs>
        <w:tab w:val="clear" w:pos="4536"/>
        <w:tab w:val="clear" w:pos="9072"/>
      </w:tabs>
      <w:spacing w:before="960"/>
      <w:ind w:left="709" w:hanging="709"/>
      <w:rPr>
        <w:sz w:val="18"/>
      </w:rPr>
    </w:pPr>
    <w:r>
      <w:rPr>
        <w:noProof/>
        <w:sz w:val="18"/>
      </w:rPr>
      <w:drawing>
        <wp:anchor distT="0" distB="0" distL="0" distR="0" simplePos="0" relativeHeight="251658240" behindDoc="0" locked="0" layoutInCell="1" allowOverlap="1" wp14:anchorId="48EFCC69" wp14:editId="3281BF9F">
          <wp:simplePos x="0" y="0"/>
          <wp:positionH relativeFrom="column">
            <wp:posOffset>3924935</wp:posOffset>
          </wp:positionH>
          <wp:positionV relativeFrom="paragraph">
            <wp:posOffset>-87630</wp:posOffset>
          </wp:positionV>
          <wp:extent cx="1909445" cy="640715"/>
          <wp:effectExtent l="0" t="0" r="0" b="0"/>
          <wp:wrapSquare wrapText="larges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B93321">
      <w:rPr>
        <w:sz w:val="18"/>
      </w:rPr>
      <w:t xml:space="preserve">Seite </w:t>
    </w:r>
    <w:r w:rsidR="00B93321">
      <w:rPr>
        <w:rStyle w:val="Seitenzahl"/>
        <w:sz w:val="18"/>
      </w:rPr>
      <w:fldChar w:fldCharType="begin"/>
    </w:r>
    <w:r w:rsidR="00B93321">
      <w:rPr>
        <w:rStyle w:val="Seitenzahl"/>
        <w:sz w:val="18"/>
      </w:rPr>
      <w:instrText xml:space="preserve"> PAGE </w:instrText>
    </w:r>
    <w:r w:rsidR="00B93321">
      <w:rPr>
        <w:rStyle w:val="Seitenzahl"/>
        <w:sz w:val="18"/>
      </w:rPr>
      <w:fldChar w:fldCharType="separate"/>
    </w:r>
    <w:r w:rsidR="00C30A7C">
      <w:rPr>
        <w:rStyle w:val="Seitenzahl"/>
        <w:noProof/>
        <w:sz w:val="18"/>
      </w:rPr>
      <w:t>2</w:t>
    </w:r>
    <w:r w:rsidR="00B93321">
      <w:rPr>
        <w:rStyle w:val="Seitenzahl"/>
        <w:sz w:val="18"/>
      </w:rPr>
      <w:fldChar w:fldCharType="end"/>
    </w:r>
    <w:r w:rsidR="00BF6086">
      <w:rPr>
        <w:rStyle w:val="Seitenzahl"/>
        <w:sz w:val="18"/>
      </w:rPr>
      <w:t>:</w:t>
    </w:r>
    <w:r w:rsidR="00BF6086">
      <w:rPr>
        <w:rStyle w:val="Seitenzahl"/>
        <w:sz w:val="18"/>
      </w:rPr>
      <w:tab/>
    </w:r>
    <w:r w:rsidR="002C1BBF">
      <w:rPr>
        <w:rStyle w:val="Seitenzahl"/>
        <w:sz w:val="18"/>
      </w:rPr>
      <w:t>LOXrail-System für die Lagerlogistik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64C2F" w14:textId="77777777" w:rsidR="00B93321" w:rsidRPr="00050776" w:rsidRDefault="003B1B2F" w:rsidP="00050776">
    <w:pPr>
      <w:pStyle w:val="Kopfzeile"/>
      <w:tabs>
        <w:tab w:val="clear" w:pos="4536"/>
        <w:tab w:val="clear" w:pos="9072"/>
      </w:tabs>
      <w:rPr>
        <w:rFonts w:cs="Arial"/>
        <w:sz w:val="2"/>
      </w:rPr>
    </w:pPr>
    <w:r>
      <w:rPr>
        <w:rFonts w:cs="Arial"/>
        <w:noProof/>
        <w:sz w:val="2"/>
      </w:rPr>
      <w:drawing>
        <wp:anchor distT="0" distB="0" distL="0" distR="0" simplePos="0" relativeHeight="251657216" behindDoc="0" locked="0" layoutInCell="1" allowOverlap="1" wp14:anchorId="36A10AAF" wp14:editId="5B239FD5">
          <wp:simplePos x="0" y="0"/>
          <wp:positionH relativeFrom="column">
            <wp:posOffset>3924935</wp:posOffset>
          </wp:positionH>
          <wp:positionV relativeFrom="paragraph">
            <wp:posOffset>-87630</wp:posOffset>
          </wp:positionV>
          <wp:extent cx="1909445" cy="640715"/>
          <wp:effectExtent l="0" t="0" r="0" b="0"/>
          <wp:wrapSquare wrapText="larges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85920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FB"/>
    <w:rsid w:val="00013CC8"/>
    <w:rsid w:val="00025D54"/>
    <w:rsid w:val="0004139B"/>
    <w:rsid w:val="00050776"/>
    <w:rsid w:val="00052A86"/>
    <w:rsid w:val="001027FB"/>
    <w:rsid w:val="001031BA"/>
    <w:rsid w:val="00106F7E"/>
    <w:rsid w:val="00132B5E"/>
    <w:rsid w:val="00140BDE"/>
    <w:rsid w:val="00141FDB"/>
    <w:rsid w:val="001462D0"/>
    <w:rsid w:val="00160462"/>
    <w:rsid w:val="0017672C"/>
    <w:rsid w:val="001823F0"/>
    <w:rsid w:val="00196F4B"/>
    <w:rsid w:val="001A6D34"/>
    <w:rsid w:val="001B6264"/>
    <w:rsid w:val="001D40ED"/>
    <w:rsid w:val="001E0638"/>
    <w:rsid w:val="00240E26"/>
    <w:rsid w:val="00242930"/>
    <w:rsid w:val="0026392B"/>
    <w:rsid w:val="002723E4"/>
    <w:rsid w:val="00273B77"/>
    <w:rsid w:val="002961A3"/>
    <w:rsid w:val="002972E4"/>
    <w:rsid w:val="002B2B1B"/>
    <w:rsid w:val="002C1BBF"/>
    <w:rsid w:val="002F7061"/>
    <w:rsid w:val="00300873"/>
    <w:rsid w:val="00330614"/>
    <w:rsid w:val="00346FC3"/>
    <w:rsid w:val="00354097"/>
    <w:rsid w:val="0035594D"/>
    <w:rsid w:val="00362C96"/>
    <w:rsid w:val="003A3A06"/>
    <w:rsid w:val="003B1B2F"/>
    <w:rsid w:val="003F6C91"/>
    <w:rsid w:val="00430FD3"/>
    <w:rsid w:val="00433071"/>
    <w:rsid w:val="00435F78"/>
    <w:rsid w:val="0046295B"/>
    <w:rsid w:val="00463DF6"/>
    <w:rsid w:val="00475DA3"/>
    <w:rsid w:val="004953EF"/>
    <w:rsid w:val="004A2132"/>
    <w:rsid w:val="004A2FE0"/>
    <w:rsid w:val="004B02DD"/>
    <w:rsid w:val="004C7350"/>
    <w:rsid w:val="004F7EFC"/>
    <w:rsid w:val="0050643D"/>
    <w:rsid w:val="00513562"/>
    <w:rsid w:val="00524182"/>
    <w:rsid w:val="00534853"/>
    <w:rsid w:val="005369B5"/>
    <w:rsid w:val="00540DF6"/>
    <w:rsid w:val="00544143"/>
    <w:rsid w:val="00580EF6"/>
    <w:rsid w:val="0058472D"/>
    <w:rsid w:val="00592F0D"/>
    <w:rsid w:val="005E544A"/>
    <w:rsid w:val="006024D1"/>
    <w:rsid w:val="00611BEE"/>
    <w:rsid w:val="006406E0"/>
    <w:rsid w:val="006567D1"/>
    <w:rsid w:val="00661DA0"/>
    <w:rsid w:val="00667FAA"/>
    <w:rsid w:val="006800C5"/>
    <w:rsid w:val="0068106C"/>
    <w:rsid w:val="006862AC"/>
    <w:rsid w:val="006E30BA"/>
    <w:rsid w:val="00721C75"/>
    <w:rsid w:val="007245CC"/>
    <w:rsid w:val="00727CEE"/>
    <w:rsid w:val="0078418C"/>
    <w:rsid w:val="00785899"/>
    <w:rsid w:val="00796E5F"/>
    <w:rsid w:val="007B7CBB"/>
    <w:rsid w:val="008120E7"/>
    <w:rsid w:val="0081707D"/>
    <w:rsid w:val="00820016"/>
    <w:rsid w:val="00845ECF"/>
    <w:rsid w:val="00857FFB"/>
    <w:rsid w:val="00861FA8"/>
    <w:rsid w:val="008B03BB"/>
    <w:rsid w:val="008C4D04"/>
    <w:rsid w:val="008E5693"/>
    <w:rsid w:val="008F654C"/>
    <w:rsid w:val="008F6A96"/>
    <w:rsid w:val="00911CBF"/>
    <w:rsid w:val="0093733B"/>
    <w:rsid w:val="009511DE"/>
    <w:rsid w:val="0098133C"/>
    <w:rsid w:val="009B4D71"/>
    <w:rsid w:val="009C182E"/>
    <w:rsid w:val="00A06DDB"/>
    <w:rsid w:val="00A35149"/>
    <w:rsid w:val="00A63587"/>
    <w:rsid w:val="00A67BAE"/>
    <w:rsid w:val="00A84093"/>
    <w:rsid w:val="00A879B6"/>
    <w:rsid w:val="00AA5D9C"/>
    <w:rsid w:val="00AC4BC1"/>
    <w:rsid w:val="00AE2BD9"/>
    <w:rsid w:val="00AF1EA5"/>
    <w:rsid w:val="00B0185B"/>
    <w:rsid w:val="00B07A41"/>
    <w:rsid w:val="00B20EC1"/>
    <w:rsid w:val="00B244DD"/>
    <w:rsid w:val="00B24668"/>
    <w:rsid w:val="00B2736F"/>
    <w:rsid w:val="00B31F45"/>
    <w:rsid w:val="00B41243"/>
    <w:rsid w:val="00B855F1"/>
    <w:rsid w:val="00B87D9E"/>
    <w:rsid w:val="00B93321"/>
    <w:rsid w:val="00B96BC2"/>
    <w:rsid w:val="00BF6086"/>
    <w:rsid w:val="00C025AD"/>
    <w:rsid w:val="00C054BC"/>
    <w:rsid w:val="00C159DE"/>
    <w:rsid w:val="00C168C7"/>
    <w:rsid w:val="00C30A7C"/>
    <w:rsid w:val="00C3257B"/>
    <w:rsid w:val="00C57453"/>
    <w:rsid w:val="00C603C2"/>
    <w:rsid w:val="00C60DF0"/>
    <w:rsid w:val="00C64946"/>
    <w:rsid w:val="00C67392"/>
    <w:rsid w:val="00CD16AA"/>
    <w:rsid w:val="00CD245E"/>
    <w:rsid w:val="00CD67ED"/>
    <w:rsid w:val="00D04A06"/>
    <w:rsid w:val="00D86200"/>
    <w:rsid w:val="00D92AAE"/>
    <w:rsid w:val="00DA1028"/>
    <w:rsid w:val="00DD4D84"/>
    <w:rsid w:val="00DE1360"/>
    <w:rsid w:val="00DF7FF6"/>
    <w:rsid w:val="00E41524"/>
    <w:rsid w:val="00E86E0D"/>
    <w:rsid w:val="00E93469"/>
    <w:rsid w:val="00EA543F"/>
    <w:rsid w:val="00EB379F"/>
    <w:rsid w:val="00EF46FA"/>
    <w:rsid w:val="00F52FBA"/>
    <w:rsid w:val="00F87FAA"/>
    <w:rsid w:val="00FB3AF1"/>
    <w:rsid w:val="00FB4B0D"/>
    <w:rsid w:val="00FB6463"/>
    <w:rsid w:val="00FC16F1"/>
    <w:rsid w:val="00FD0CC7"/>
    <w:rsid w:val="00FD6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C1E97"/>
  <w15:chartTrackingRefBased/>
  <w15:docId w15:val="{1DFF68BF-31BA-45BF-B590-855E09AD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1243"/>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spacing w:line="360" w:lineRule="auto"/>
      <w:ind w:right="-2"/>
      <w:outlineLvl w:val="2"/>
    </w:pPr>
    <w:rPr>
      <w:b/>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paragraph" w:styleId="Textkrper2">
    <w:name w:val="Body Text 2"/>
    <w:basedOn w:val="Standard"/>
    <w:semiHidden/>
    <w:pPr>
      <w:autoSpaceDE w:val="0"/>
      <w:autoSpaceDN w:val="0"/>
      <w:adjustRightInd w:val="0"/>
      <w:spacing w:line="360" w:lineRule="auto"/>
      <w:jc w:val="both"/>
    </w:pPr>
  </w:style>
  <w:style w:type="table" w:styleId="TabellemithellemGitternetz">
    <w:name w:val="Grid Table Light"/>
    <w:basedOn w:val="NormaleTabelle"/>
    <w:uiPriority w:val="40"/>
    <w:rsid w:val="00A3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4Zchn">
    <w:name w:val="Überschrift 4 Zchn"/>
    <w:basedOn w:val="Absatz-Standardschriftart"/>
    <w:link w:val="berschrift4"/>
    <w:rsid w:val="00857FFB"/>
    <w:rPr>
      <w:rFonts w:ascii="Arial" w:hAnsi="Arial"/>
      <w:b/>
      <w:sz w:val="24"/>
    </w:rPr>
  </w:style>
  <w:style w:type="character" w:customStyle="1" w:styleId="TextkrperZchn">
    <w:name w:val="Textkörper Zchn"/>
    <w:basedOn w:val="Absatz-Standardschriftart"/>
    <w:link w:val="Textkrper"/>
    <w:semiHidden/>
    <w:rsid w:val="00857FFB"/>
    <w:rPr>
      <w:rFonts w:ascii="Arial" w:hAnsi="Arial"/>
      <w:sz w:val="24"/>
    </w:rPr>
  </w:style>
  <w:style w:type="character" w:styleId="Kommentarzeichen">
    <w:name w:val="annotation reference"/>
    <w:basedOn w:val="Absatz-Standardschriftart"/>
    <w:uiPriority w:val="99"/>
    <w:semiHidden/>
    <w:unhideWhenUsed/>
    <w:rsid w:val="004A2FE0"/>
    <w:rPr>
      <w:sz w:val="16"/>
      <w:szCs w:val="16"/>
    </w:rPr>
  </w:style>
  <w:style w:type="paragraph" w:styleId="Kommentartext">
    <w:name w:val="annotation text"/>
    <w:basedOn w:val="Standard"/>
    <w:link w:val="KommentartextZchn"/>
    <w:uiPriority w:val="99"/>
    <w:unhideWhenUsed/>
    <w:rsid w:val="004A2FE0"/>
  </w:style>
  <w:style w:type="character" w:customStyle="1" w:styleId="KommentartextZchn">
    <w:name w:val="Kommentartext Zchn"/>
    <w:basedOn w:val="Absatz-Standardschriftart"/>
    <w:link w:val="Kommentartext"/>
    <w:uiPriority w:val="99"/>
    <w:rsid w:val="004A2FE0"/>
    <w:rPr>
      <w:rFonts w:ascii="Arial" w:hAnsi="Arial"/>
    </w:rPr>
  </w:style>
  <w:style w:type="paragraph" w:styleId="Kommentarthema">
    <w:name w:val="annotation subject"/>
    <w:basedOn w:val="Kommentartext"/>
    <w:next w:val="Kommentartext"/>
    <w:link w:val="KommentarthemaZchn"/>
    <w:uiPriority w:val="99"/>
    <w:semiHidden/>
    <w:unhideWhenUsed/>
    <w:rsid w:val="004A2FE0"/>
    <w:rPr>
      <w:b/>
      <w:bCs/>
    </w:rPr>
  </w:style>
  <w:style w:type="character" w:customStyle="1" w:styleId="KommentarthemaZchn">
    <w:name w:val="Kommentarthema Zchn"/>
    <w:basedOn w:val="KommentartextZchn"/>
    <w:link w:val="Kommentarthema"/>
    <w:uiPriority w:val="99"/>
    <w:semiHidden/>
    <w:rsid w:val="004A2FE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46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2217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a.schlee</cp:lastModifiedBy>
  <cp:revision>6</cp:revision>
  <cp:lastPrinted>2007-08-22T07:02:00Z</cp:lastPrinted>
  <dcterms:created xsi:type="dcterms:W3CDTF">2024-06-27T10:05:00Z</dcterms:created>
  <dcterms:modified xsi:type="dcterms:W3CDTF">2024-07-03T11:24:00Z</dcterms:modified>
</cp:coreProperties>
</file>