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3F7BC016" w:rsidR="00211694" w:rsidRPr="00D37480" w:rsidRDefault="00A63190" w:rsidP="004E4FB9">
      <w:pPr>
        <w:spacing w:line="360" w:lineRule="auto"/>
        <w:rPr>
          <w:b/>
          <w:sz w:val="24"/>
        </w:rPr>
      </w:pPr>
      <w:r w:rsidRPr="00A63190">
        <w:rPr>
          <w:b/>
          <w:sz w:val="24"/>
        </w:rPr>
        <w:t>LOXrail 40 for heavy-duty warehouse logistics</w:t>
      </w:r>
    </w:p>
    <w:p w14:paraId="767D3136" w14:textId="77777777" w:rsidR="00211694" w:rsidRPr="00D37480" w:rsidRDefault="00211694" w:rsidP="004E4FB9">
      <w:pPr>
        <w:spacing w:line="360" w:lineRule="auto"/>
        <w:ind w:right="-2"/>
      </w:pPr>
    </w:p>
    <w:p w14:paraId="7F0687A5" w14:textId="44A6A271" w:rsidR="00317BCE" w:rsidRDefault="00A63190" w:rsidP="00A63190">
      <w:pPr>
        <w:spacing w:line="360" w:lineRule="auto"/>
        <w:jc w:val="both"/>
      </w:pPr>
      <w:r w:rsidRPr="00A63190">
        <w:t xml:space="preserve">The LOXrail system from LOSYCO is available in two versions with rail diameters of 25 mm and 40 mm. In addition to being used in machine production lines and for precision loading of workpieces, the system is </w:t>
      </w:r>
      <w:r>
        <w:t>used</w:t>
      </w:r>
      <w:r w:rsidRPr="00A63190">
        <w:t xml:space="preserve"> for warehouse logistics and efficient handling of heavy material and components. The durable, minimal-maintenance LOXrail 40 profiles are suitable for </w:t>
      </w:r>
      <w:r>
        <w:t>moving</w:t>
      </w:r>
      <w:r w:rsidRPr="00A63190">
        <w:t xml:space="preserve"> goods and containers with a total weight of up to 60 tons, </w:t>
      </w:r>
      <w:r>
        <w:t>introducing</w:t>
      </w:r>
      <w:r w:rsidRPr="00A63190">
        <w:t xml:space="preserve"> an extremely economical </w:t>
      </w:r>
      <w:r>
        <w:t>heavy-duty transport</w:t>
      </w:r>
      <w:r w:rsidRPr="00A63190">
        <w:t xml:space="preserve"> </w:t>
      </w:r>
      <w:r>
        <w:t xml:space="preserve">method for </w:t>
      </w:r>
      <w:r w:rsidRPr="00A63190">
        <w:t xml:space="preserve">warehouses as well as to and from loading bays. The floor-level installation does not hinder accessibility for employees and industrial trucks around and across the rail </w:t>
      </w:r>
      <w:r>
        <w:t>tracks</w:t>
      </w:r>
      <w:r w:rsidRPr="00A63190">
        <w:t xml:space="preserve">. Payloads are transported on trolleys designed by LOSYCO to meet customer requirements. Low-friction wheelsets enable </w:t>
      </w:r>
      <w:r>
        <w:t>the trolleys to be pushed</w:t>
      </w:r>
      <w:r w:rsidRPr="00A63190">
        <w:t xml:space="preserve"> without auxiliary power. There are handles at the head of the trolleys for safe, ergonomic </w:t>
      </w:r>
      <w:r>
        <w:t>handl</w:t>
      </w:r>
      <w:r w:rsidRPr="00A63190">
        <w:t xml:space="preserve">ing. </w:t>
      </w:r>
      <w:r>
        <w:t>T</w:t>
      </w:r>
      <w:r w:rsidRPr="00A63190">
        <w:t>he trolleys can be fixed in position with locking bolts in the floor</w:t>
      </w:r>
      <w:r>
        <w:t xml:space="preserve"> to ensure </w:t>
      </w:r>
      <w:r w:rsidRPr="00A63190">
        <w:t>safe loading and unloading</w:t>
      </w:r>
      <w:r>
        <w:t>.</w:t>
      </w:r>
    </w:p>
    <w:p w14:paraId="62DE0E37" w14:textId="77777777" w:rsidR="00A63190" w:rsidRPr="00D37480" w:rsidRDefault="00A63190"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105A8A93" w:rsidR="0038266C" w:rsidRPr="00D37480" w:rsidRDefault="00F23F19" w:rsidP="004E4FB9">
            <w:pPr>
              <w:spacing w:after="120"/>
              <w:jc w:val="center"/>
              <w:rPr>
                <w:sz w:val="18"/>
              </w:rPr>
            </w:pPr>
            <w:r>
              <w:rPr>
                <w:noProof/>
                <w:sz w:val="18"/>
              </w:rPr>
              <w:drawing>
                <wp:inline distT="0" distB="0" distL="0" distR="0" wp14:anchorId="7C82E2DE" wp14:editId="79A0D682">
                  <wp:extent cx="4481972" cy="2979420"/>
                  <wp:effectExtent l="0" t="0" r="0" b="0"/>
                  <wp:docPr id="10331450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45018" name="Grafik 1033145018"/>
                          <pic:cNvPicPr/>
                        </pic:nvPicPr>
                        <pic:blipFill>
                          <a:blip r:embed="rId6">
                            <a:extLst>
                              <a:ext uri="{28A0092B-C50C-407E-A947-70E740481C1C}">
                                <a14:useLocalDpi xmlns:a14="http://schemas.microsoft.com/office/drawing/2010/main" val="0"/>
                              </a:ext>
                            </a:extLst>
                          </a:blip>
                          <a:stretch>
                            <a:fillRect/>
                          </a:stretch>
                        </pic:blipFill>
                        <pic:spPr>
                          <a:xfrm>
                            <a:off x="0" y="0"/>
                            <a:ext cx="4495954" cy="2988715"/>
                          </a:xfrm>
                          <a:prstGeom prst="rect">
                            <a:avLst/>
                          </a:prstGeom>
                        </pic:spPr>
                      </pic:pic>
                    </a:graphicData>
                  </a:graphic>
                </wp:inline>
              </w:drawing>
            </w:r>
          </w:p>
        </w:tc>
      </w:tr>
      <w:tr w:rsidR="0038266C" w:rsidRPr="00D37480" w14:paraId="4FD892E6" w14:textId="77777777" w:rsidTr="00D37480">
        <w:tc>
          <w:tcPr>
            <w:tcW w:w="7086" w:type="dxa"/>
          </w:tcPr>
          <w:p w14:paraId="5220D001" w14:textId="27847868" w:rsidR="0038266C" w:rsidRPr="00D37480" w:rsidRDefault="001D0503" w:rsidP="00B02DF0">
            <w:pPr>
              <w:ind w:left="709" w:right="713"/>
              <w:jc w:val="center"/>
              <w:rPr>
                <w:sz w:val="18"/>
              </w:rPr>
            </w:pPr>
            <w:r w:rsidRPr="00D37480">
              <w:rPr>
                <w:b/>
                <w:sz w:val="18"/>
              </w:rPr>
              <w:t>Cap</w:t>
            </w:r>
            <w:r w:rsidR="00F029BC" w:rsidRPr="00D37480">
              <w:rPr>
                <w:b/>
                <w:sz w:val="18"/>
              </w:rPr>
              <w:t>tion</w:t>
            </w:r>
            <w:r w:rsidR="00317BCE" w:rsidRPr="00D37480">
              <w:rPr>
                <w:b/>
                <w:sz w:val="18"/>
              </w:rPr>
              <w:t>:</w:t>
            </w:r>
            <w:r w:rsidR="00317BCE" w:rsidRPr="00D37480">
              <w:rPr>
                <w:sz w:val="18"/>
              </w:rPr>
              <w:t xml:space="preserve"> </w:t>
            </w:r>
            <w:r w:rsidR="00A63190" w:rsidRPr="00A63190">
              <w:rPr>
                <w:sz w:val="18"/>
              </w:rPr>
              <w:t>The floor-level LOXrail 40 system and customer-specific transport trolleys facilitate warehouse logistics</w:t>
            </w:r>
          </w:p>
        </w:tc>
      </w:tr>
    </w:tbl>
    <w:p w14:paraId="428867E8" w14:textId="77777777" w:rsidR="00211694" w:rsidRPr="00D37480" w:rsidRDefault="00211694" w:rsidP="004E4FB9">
      <w:pPr>
        <w:spacing w:line="360" w:lineRule="auto"/>
        <w:jc w:val="both"/>
      </w:pPr>
    </w:p>
    <w:p w14:paraId="11FBFDE7" w14:textId="0B48438A" w:rsidR="00C6374F" w:rsidRDefault="00C6374F" w:rsidP="004E4FB9">
      <w:pPr>
        <w:spacing w:line="360" w:lineRule="auto"/>
        <w:jc w:val="both"/>
      </w:pPr>
    </w:p>
    <w:p w14:paraId="29B2C6ED" w14:textId="77777777" w:rsidR="000B50A9" w:rsidRDefault="000B50A9" w:rsidP="004E4FB9">
      <w:pPr>
        <w:spacing w:line="360" w:lineRule="auto"/>
        <w:jc w:val="both"/>
      </w:pPr>
    </w:p>
    <w:p w14:paraId="1AFCC04E" w14:textId="77777777" w:rsidR="000B50A9" w:rsidRPr="00D37480" w:rsidRDefault="000B50A9" w:rsidP="004E4FB9">
      <w:pPr>
        <w:spacing w:line="360" w:lineRule="auto"/>
        <w:jc w:val="both"/>
      </w:pPr>
    </w:p>
    <w:p w14:paraId="6E53B695" w14:textId="1C906DD7" w:rsidR="00C6374F" w:rsidRPr="00D37480" w:rsidRDefault="00C6374F" w:rsidP="004E4FB9">
      <w:pPr>
        <w:spacing w:line="360" w:lineRule="auto"/>
        <w:jc w:val="both"/>
      </w:pPr>
    </w:p>
    <w:p w14:paraId="6BD28062" w14:textId="13A96BF1" w:rsidR="00C6374F" w:rsidRPr="00D37480" w:rsidRDefault="00C6374F" w:rsidP="004E4FB9">
      <w:pPr>
        <w:spacing w:line="360" w:lineRule="auto"/>
        <w:jc w:val="both"/>
      </w:pPr>
    </w:p>
    <w:p w14:paraId="38C3B714" w14:textId="47E2496B" w:rsidR="009D1CC7" w:rsidRPr="00D37480"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lastRenderedPageBreak/>
              <w:t>Image/s:</w:t>
            </w:r>
          </w:p>
        </w:tc>
        <w:tc>
          <w:tcPr>
            <w:tcW w:w="4130" w:type="dxa"/>
          </w:tcPr>
          <w:p w14:paraId="1464849C" w14:textId="74A8FDCC" w:rsidR="007D70E7" w:rsidRPr="00D37480" w:rsidRDefault="00E96B9D" w:rsidP="007D70E7">
            <w:pPr>
              <w:rPr>
                <w:sz w:val="18"/>
                <w:szCs w:val="18"/>
              </w:rPr>
            </w:pPr>
            <w:r w:rsidRPr="00E96B9D">
              <w:rPr>
                <w:sz w:val="18"/>
              </w:rPr>
              <w:t>transport-rohrgebinde_2000.jpg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2C3EDED2" w:rsidR="007D70E7" w:rsidRPr="00D37480" w:rsidRDefault="0070738F" w:rsidP="009D1CC7">
            <w:pPr>
              <w:jc w:val="right"/>
              <w:rPr>
                <w:sz w:val="18"/>
                <w:szCs w:val="18"/>
              </w:rPr>
            </w:pPr>
            <w:r>
              <w:rPr>
                <w:sz w:val="18"/>
                <w:szCs w:val="18"/>
              </w:rPr>
              <w:t>1028</w:t>
            </w:r>
          </w:p>
        </w:tc>
      </w:tr>
      <w:tr w:rsidR="009D1CC7" w:rsidRPr="00D37480" w14:paraId="2E821B8E" w14:textId="77777777" w:rsidTr="009D1CC7">
        <w:tc>
          <w:tcPr>
            <w:tcW w:w="859" w:type="dxa"/>
          </w:tcPr>
          <w:p w14:paraId="487C7741" w14:textId="042442C9" w:rsidR="007D70E7" w:rsidRPr="00D37480" w:rsidRDefault="007D70E7" w:rsidP="009D1CC7">
            <w:pPr>
              <w:spacing w:before="120"/>
              <w:rPr>
                <w:sz w:val="18"/>
                <w:szCs w:val="18"/>
              </w:rPr>
            </w:pPr>
            <w:r w:rsidRPr="00D37480">
              <w:rPr>
                <w:sz w:val="18"/>
                <w:szCs w:val="18"/>
              </w:rPr>
              <w:t>File name:</w:t>
            </w:r>
          </w:p>
        </w:tc>
        <w:tc>
          <w:tcPr>
            <w:tcW w:w="4130" w:type="dxa"/>
          </w:tcPr>
          <w:p w14:paraId="69F7DFA3" w14:textId="7AA80828" w:rsidR="007D70E7" w:rsidRPr="00D37480" w:rsidRDefault="009E75A6" w:rsidP="009D1CC7">
            <w:pPr>
              <w:spacing w:before="120"/>
              <w:rPr>
                <w:sz w:val="18"/>
                <w:szCs w:val="18"/>
              </w:rPr>
            </w:pPr>
            <w:r w:rsidRPr="009E75A6">
              <w:rPr>
                <w:sz w:val="18"/>
                <w:szCs w:val="18"/>
              </w:rPr>
              <w:t>202407004_pm_loxrail_40_en</w:t>
            </w:r>
          </w:p>
        </w:tc>
        <w:tc>
          <w:tcPr>
            <w:tcW w:w="1061" w:type="dxa"/>
          </w:tcPr>
          <w:p w14:paraId="654B670D" w14:textId="2830E3A1" w:rsidR="007D70E7" w:rsidRPr="00D37480" w:rsidRDefault="007D70E7" w:rsidP="009D1CC7">
            <w:pPr>
              <w:spacing w:before="120"/>
              <w:rPr>
                <w:sz w:val="18"/>
                <w:szCs w:val="18"/>
              </w:rPr>
            </w:pPr>
            <w:r w:rsidRPr="00D37480">
              <w:rPr>
                <w:sz w:val="18"/>
                <w:szCs w:val="18"/>
              </w:rPr>
              <w:t>Date:</w:t>
            </w:r>
          </w:p>
        </w:tc>
        <w:tc>
          <w:tcPr>
            <w:tcW w:w="1036" w:type="dxa"/>
          </w:tcPr>
          <w:p w14:paraId="18BD3AB6" w14:textId="36E47555" w:rsidR="007D70E7" w:rsidRPr="00D37480" w:rsidRDefault="00D654A8" w:rsidP="009D1CC7">
            <w:pPr>
              <w:spacing w:before="120"/>
              <w:jc w:val="right"/>
              <w:rPr>
                <w:sz w:val="18"/>
                <w:szCs w:val="18"/>
              </w:rPr>
            </w:pPr>
            <w:r>
              <w:rPr>
                <w:sz w:val="18"/>
                <w:szCs w:val="18"/>
              </w:rPr>
              <w:t>07-03-2024</w:t>
            </w: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5AAA8351" w14:textId="7DCEE252" w:rsidR="009D1CC7" w:rsidRPr="00F23F19" w:rsidRDefault="00E17504" w:rsidP="009D1CC7">
            <w:pPr>
              <w:spacing w:before="120" w:after="120"/>
              <w:rPr>
                <w:lang w:val="de-DE"/>
              </w:rPr>
            </w:pPr>
            <w:r>
              <w:rPr>
                <w:lang w:val="de-DE"/>
              </w:rPr>
              <w:t>Tim Schneider</w:t>
            </w:r>
          </w:p>
          <w:p w14:paraId="78F49F00" w14:textId="01BB75B7" w:rsidR="009D1CC7" w:rsidRPr="00D37480" w:rsidRDefault="009D1CC7" w:rsidP="009D1CC7">
            <w:r w:rsidRPr="00F23F19">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F23F19" w:rsidRDefault="009D1CC7" w:rsidP="007D70E7">
            <w:pPr>
              <w:spacing w:before="480"/>
              <w:rPr>
                <w:sz w:val="16"/>
                <w:szCs w:val="16"/>
                <w:lang w:val="de-DE"/>
              </w:rPr>
            </w:pPr>
            <w:r w:rsidRPr="00F23F19">
              <w:rPr>
                <w:sz w:val="16"/>
                <w:szCs w:val="16"/>
                <w:lang w:val="de-DE"/>
              </w:rPr>
              <w:t>gii die Presse-Agentur GmbH</w:t>
            </w:r>
          </w:p>
          <w:p w14:paraId="2DB637AB" w14:textId="77777777" w:rsidR="00DD4A17" w:rsidRDefault="00DD4A17" w:rsidP="007D70E7">
            <w:pPr>
              <w:rPr>
                <w:sz w:val="16"/>
                <w:szCs w:val="16"/>
                <w:lang w:val="de-DE"/>
              </w:rPr>
            </w:pPr>
            <w:r>
              <w:rPr>
                <w:sz w:val="16"/>
                <w:szCs w:val="16"/>
                <w:lang w:val="de-DE"/>
              </w:rPr>
              <w:t>Christburger Str. 41</w:t>
            </w:r>
          </w:p>
          <w:p w14:paraId="20BF02E5" w14:textId="4820CF1C"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7"/>
      <w:footerReference w:type="default" r:id="rId8"/>
      <w:headerReference w:type="first" r:id="rId9"/>
      <w:footerReference w:type="first" r:id="rId10"/>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00774" w14:textId="77777777" w:rsidR="00D153B6" w:rsidRDefault="00D153B6">
      <w:r>
        <w:separator/>
      </w:r>
    </w:p>
  </w:endnote>
  <w:endnote w:type="continuationSeparator" w:id="0">
    <w:p w14:paraId="6AE35DD5" w14:textId="77777777" w:rsidR="00D153B6" w:rsidRDefault="00D15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2F9D7" w14:textId="77777777" w:rsidR="00D153B6" w:rsidRDefault="00D153B6">
      <w:r>
        <w:separator/>
      </w:r>
    </w:p>
  </w:footnote>
  <w:footnote w:type="continuationSeparator" w:id="0">
    <w:p w14:paraId="67521DC4" w14:textId="77777777" w:rsidR="00D153B6" w:rsidRDefault="00D15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A7701" w14:textId="10CC7A17"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F23F19" w:rsidRPr="00F23F19">
      <w:rPr>
        <w:rStyle w:val="Seitenzahl"/>
        <w:sz w:val="18"/>
      </w:rPr>
      <w:t>LOXrail system for warehouse logistics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1691"/>
    <w:rsid w:val="000235D4"/>
    <w:rsid w:val="000307F7"/>
    <w:rsid w:val="00034986"/>
    <w:rsid w:val="000B1EF2"/>
    <w:rsid w:val="000B50A9"/>
    <w:rsid w:val="000E44CC"/>
    <w:rsid w:val="001160DC"/>
    <w:rsid w:val="001166D8"/>
    <w:rsid w:val="00130F8D"/>
    <w:rsid w:val="001B7429"/>
    <w:rsid w:val="001D0503"/>
    <w:rsid w:val="001E7BF7"/>
    <w:rsid w:val="00211694"/>
    <w:rsid w:val="002222BB"/>
    <w:rsid w:val="002421EA"/>
    <w:rsid w:val="0026594F"/>
    <w:rsid w:val="00296B6E"/>
    <w:rsid w:val="002B5220"/>
    <w:rsid w:val="002C099C"/>
    <w:rsid w:val="002D3C8D"/>
    <w:rsid w:val="002E4187"/>
    <w:rsid w:val="002F5714"/>
    <w:rsid w:val="002F6785"/>
    <w:rsid w:val="00317BCE"/>
    <w:rsid w:val="003400DE"/>
    <w:rsid w:val="00342633"/>
    <w:rsid w:val="00350BA6"/>
    <w:rsid w:val="0038266C"/>
    <w:rsid w:val="00402AA7"/>
    <w:rsid w:val="004122B3"/>
    <w:rsid w:val="00416960"/>
    <w:rsid w:val="00420D20"/>
    <w:rsid w:val="004324F9"/>
    <w:rsid w:val="00457F5B"/>
    <w:rsid w:val="00460A93"/>
    <w:rsid w:val="004668CD"/>
    <w:rsid w:val="0049014D"/>
    <w:rsid w:val="004979FD"/>
    <w:rsid w:val="004B3FC8"/>
    <w:rsid w:val="004C4ECA"/>
    <w:rsid w:val="004E35CB"/>
    <w:rsid w:val="004E4FB9"/>
    <w:rsid w:val="00514FE3"/>
    <w:rsid w:val="00560D12"/>
    <w:rsid w:val="005661AD"/>
    <w:rsid w:val="00583F75"/>
    <w:rsid w:val="005B318D"/>
    <w:rsid w:val="005E5FD9"/>
    <w:rsid w:val="00627D64"/>
    <w:rsid w:val="00657D87"/>
    <w:rsid w:val="00692CA6"/>
    <w:rsid w:val="006B3959"/>
    <w:rsid w:val="006C708E"/>
    <w:rsid w:val="006F181D"/>
    <w:rsid w:val="0070738F"/>
    <w:rsid w:val="0071442B"/>
    <w:rsid w:val="007D70E7"/>
    <w:rsid w:val="007E09EE"/>
    <w:rsid w:val="007E63E6"/>
    <w:rsid w:val="007F2B51"/>
    <w:rsid w:val="007F5F9B"/>
    <w:rsid w:val="008517D6"/>
    <w:rsid w:val="00856DAD"/>
    <w:rsid w:val="00876D1B"/>
    <w:rsid w:val="008A078D"/>
    <w:rsid w:val="008B00AD"/>
    <w:rsid w:val="008B03BB"/>
    <w:rsid w:val="008B0CC6"/>
    <w:rsid w:val="008B22D8"/>
    <w:rsid w:val="008B62BA"/>
    <w:rsid w:val="00901E2E"/>
    <w:rsid w:val="009377C4"/>
    <w:rsid w:val="009603B6"/>
    <w:rsid w:val="009C79EC"/>
    <w:rsid w:val="009D1CC7"/>
    <w:rsid w:val="009E75A6"/>
    <w:rsid w:val="009F3DBB"/>
    <w:rsid w:val="00A017EC"/>
    <w:rsid w:val="00A44C88"/>
    <w:rsid w:val="00A63190"/>
    <w:rsid w:val="00A65998"/>
    <w:rsid w:val="00A84053"/>
    <w:rsid w:val="00A91C42"/>
    <w:rsid w:val="00AA79A6"/>
    <w:rsid w:val="00AF540E"/>
    <w:rsid w:val="00AF5EB3"/>
    <w:rsid w:val="00B02DF0"/>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6374F"/>
    <w:rsid w:val="00C72B71"/>
    <w:rsid w:val="00C85C43"/>
    <w:rsid w:val="00C91F8D"/>
    <w:rsid w:val="00D153B6"/>
    <w:rsid w:val="00D33B07"/>
    <w:rsid w:val="00D37480"/>
    <w:rsid w:val="00D43520"/>
    <w:rsid w:val="00D654A8"/>
    <w:rsid w:val="00D8156C"/>
    <w:rsid w:val="00DA740A"/>
    <w:rsid w:val="00DB70D2"/>
    <w:rsid w:val="00DC738B"/>
    <w:rsid w:val="00DD4A17"/>
    <w:rsid w:val="00DE58E5"/>
    <w:rsid w:val="00DF528C"/>
    <w:rsid w:val="00E00F8F"/>
    <w:rsid w:val="00E17504"/>
    <w:rsid w:val="00E24BF4"/>
    <w:rsid w:val="00E61ED7"/>
    <w:rsid w:val="00E96B9D"/>
    <w:rsid w:val="00EB628B"/>
    <w:rsid w:val="00EF48E2"/>
    <w:rsid w:val="00EF7D53"/>
    <w:rsid w:val="00F00D55"/>
    <w:rsid w:val="00F0269D"/>
    <w:rsid w:val="00F027ED"/>
    <w:rsid w:val="00F029BC"/>
    <w:rsid w:val="00F23F19"/>
    <w:rsid w:val="00F621F2"/>
    <w:rsid w:val="00FA08C9"/>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2048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11</cp:revision>
  <cp:lastPrinted>2014-04-02T13:29:00Z</cp:lastPrinted>
  <dcterms:created xsi:type="dcterms:W3CDTF">2024-06-27T13:30:00Z</dcterms:created>
  <dcterms:modified xsi:type="dcterms:W3CDTF">2024-07-03T11:25:00Z</dcterms:modified>
</cp:coreProperties>
</file>