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EA2BC" w14:textId="77777777" w:rsidR="00000277" w:rsidRDefault="00000277" w:rsidP="00000277">
      <w:pPr>
        <w:rPr>
          <w:sz w:val="40"/>
          <w:szCs w:val="40"/>
        </w:rPr>
      </w:pPr>
      <w:r>
        <w:rPr>
          <w:sz w:val="40"/>
          <w:szCs w:val="40"/>
        </w:rPr>
        <w:t>Presseinformation</w:t>
      </w:r>
    </w:p>
    <w:p w14:paraId="3005D14D" w14:textId="77777777" w:rsidR="00000277" w:rsidRDefault="00000277" w:rsidP="00000277">
      <w:pPr>
        <w:suppressAutoHyphens/>
        <w:spacing w:line="100" w:lineRule="atLeast"/>
        <w:ind w:right="-2"/>
        <w:rPr>
          <w:b/>
          <w:sz w:val="24"/>
        </w:rPr>
      </w:pPr>
    </w:p>
    <w:p w14:paraId="35A7AFEB" w14:textId="77777777" w:rsidR="007246D3" w:rsidRPr="00C94694" w:rsidRDefault="007246D3" w:rsidP="007246D3">
      <w:pPr>
        <w:suppressAutoHyphens/>
        <w:spacing w:line="336" w:lineRule="auto"/>
        <w:rPr>
          <w:b/>
          <w:color w:val="auto"/>
          <w:sz w:val="28"/>
          <w:szCs w:val="28"/>
        </w:rPr>
      </w:pPr>
      <w:r w:rsidRPr="00C94694">
        <w:rPr>
          <w:b/>
          <w:color w:val="auto"/>
          <w:sz w:val="28"/>
          <w:szCs w:val="28"/>
        </w:rPr>
        <w:t>RAFI erhält Goldmedaille für Nachhaltigkeit</w:t>
      </w:r>
    </w:p>
    <w:p w14:paraId="7D14A27C" w14:textId="77777777" w:rsidR="007246D3" w:rsidRDefault="007246D3" w:rsidP="007246D3">
      <w:pPr>
        <w:suppressAutoHyphens/>
        <w:spacing w:line="336" w:lineRule="auto"/>
        <w:jc w:val="both"/>
        <w:rPr>
          <w:color w:val="auto"/>
        </w:rPr>
      </w:pPr>
    </w:p>
    <w:p w14:paraId="1BAA6044" w14:textId="77777777" w:rsidR="007246D3" w:rsidRPr="00C94694" w:rsidRDefault="007246D3" w:rsidP="007246D3">
      <w:pPr>
        <w:suppressAutoHyphens/>
        <w:spacing w:line="336" w:lineRule="auto"/>
        <w:jc w:val="both"/>
        <w:rPr>
          <w:b/>
          <w:bCs/>
          <w:color w:val="auto"/>
        </w:rPr>
      </w:pPr>
      <w:r w:rsidRPr="00C94694">
        <w:rPr>
          <w:b/>
          <w:bCs/>
          <w:color w:val="auto"/>
        </w:rPr>
        <w:t xml:space="preserve">Für ihre Nachhaltigkeit und soziale Verantwortung (CSR) ist die RAFI Gruppe von der Bewertungsagentur EcoVadis 2024 mit einer Goldmedaille ausgezeichnet worden. Damit hat der Lösungsanbieter für die Mensch-Maschine-Interaktion den Sprung in den Kreis der besten fünf Prozent von EcoVadis beurteilten Unternehmen geschafft. </w:t>
      </w:r>
    </w:p>
    <w:p w14:paraId="723BD5DC" w14:textId="77777777" w:rsidR="007246D3" w:rsidRDefault="007246D3" w:rsidP="007246D3">
      <w:pPr>
        <w:suppressAutoHyphens/>
        <w:spacing w:line="336" w:lineRule="auto"/>
        <w:jc w:val="both"/>
        <w:rPr>
          <w:color w:val="auto"/>
        </w:rPr>
      </w:pPr>
    </w:p>
    <w:p w14:paraId="7C884BDC" w14:textId="77777777" w:rsidR="007246D3" w:rsidRDefault="007246D3" w:rsidP="007246D3">
      <w:pPr>
        <w:suppressAutoHyphens/>
        <w:spacing w:line="336" w:lineRule="auto"/>
        <w:jc w:val="both"/>
        <w:rPr>
          <w:color w:val="auto"/>
        </w:rPr>
      </w:pPr>
      <w:r>
        <w:rPr>
          <w:color w:val="auto"/>
        </w:rPr>
        <w:t>Die global agierende Rating-Plattform hat bisher mehr als zwei Millionen</w:t>
      </w:r>
      <w:r w:rsidRPr="00B86003">
        <w:rPr>
          <w:color w:val="auto"/>
        </w:rPr>
        <w:t xml:space="preserve"> Nachhaltigkeitsbeurteilungen</w:t>
      </w:r>
      <w:r>
        <w:rPr>
          <w:color w:val="auto"/>
        </w:rPr>
        <w:t xml:space="preserve"> erstellt und dabei rund 130.000 Unternehmen aus über 220 Branchen nach führenden Standards wie der Global Reporting Initiative (GRI), dem UN Global Compact (UNCP) und der ISO 26000 geprüft. </w:t>
      </w:r>
    </w:p>
    <w:p w14:paraId="13D32957" w14:textId="77777777" w:rsidR="007246D3" w:rsidRDefault="007246D3" w:rsidP="007246D3">
      <w:pPr>
        <w:suppressAutoHyphens/>
        <w:spacing w:line="336" w:lineRule="auto"/>
        <w:jc w:val="both"/>
        <w:rPr>
          <w:color w:val="auto"/>
        </w:rPr>
      </w:pPr>
    </w:p>
    <w:p w14:paraId="26E5B02B" w14:textId="77777777" w:rsidR="007246D3" w:rsidRDefault="007246D3" w:rsidP="007246D3">
      <w:pPr>
        <w:suppressAutoHyphens/>
        <w:spacing w:line="336" w:lineRule="auto"/>
        <w:jc w:val="both"/>
        <w:rPr>
          <w:color w:val="auto"/>
        </w:rPr>
      </w:pPr>
      <w:r>
        <w:rPr>
          <w:color w:val="auto"/>
        </w:rPr>
        <w:t xml:space="preserve">Als Erfolgsfaktoren für den RAFI verliehenen Goldstatus hebt EcoVadis das fortgeschrittene Managementsystem im Bereich Umwelt und Ethik sowie die Umsetzung zusätzlicher Maßnahmen hervor. So hat sich das Unternehmen im Kontext gesetzlicher Vorgaben intensiv für eine gesteigerte Nachhaltigkeit seiner Lieferketten eingesetzt und ist Anfang 2024 dem UN Global Compact </w:t>
      </w:r>
      <w:r w:rsidRPr="009B536B">
        <w:rPr>
          <w:color w:val="auto"/>
        </w:rPr>
        <w:t xml:space="preserve">beigetreten. Darüber hinaus werden die guten internen Weiterbildungs-möglichkeiten und Beschäftigungsbedingungen bei RAFI gewürdigt. </w:t>
      </w:r>
    </w:p>
    <w:p w14:paraId="54A438FD" w14:textId="77777777" w:rsidR="007246D3" w:rsidRDefault="007246D3" w:rsidP="007246D3">
      <w:pPr>
        <w:suppressAutoHyphens/>
        <w:spacing w:line="336" w:lineRule="auto"/>
        <w:jc w:val="both"/>
        <w:rPr>
          <w:color w:val="auto"/>
        </w:rPr>
      </w:pPr>
    </w:p>
    <w:p w14:paraId="3B2B13CF" w14:textId="77777777" w:rsidR="007246D3" w:rsidRDefault="007246D3" w:rsidP="007246D3">
      <w:pPr>
        <w:suppressAutoHyphens/>
        <w:spacing w:line="336" w:lineRule="auto"/>
        <w:jc w:val="both"/>
        <w:rPr>
          <w:color w:val="auto"/>
        </w:rPr>
      </w:pPr>
    </w:p>
    <w:tbl>
      <w:tblPr>
        <w:tblStyle w:val="TabellemithellemGitternetz"/>
        <w:tblW w:w="0" w:type="auto"/>
        <w:tblLayout w:type="fixed"/>
        <w:tblLook w:val="0000" w:firstRow="0" w:lastRow="0" w:firstColumn="0" w:lastColumn="0" w:noHBand="0" w:noVBand="0"/>
      </w:tblPr>
      <w:tblGrid>
        <w:gridCol w:w="7226"/>
      </w:tblGrid>
      <w:tr w:rsidR="007246D3" w:rsidRPr="009706EF" w14:paraId="2D5990EF" w14:textId="77777777" w:rsidTr="00AF2E53">
        <w:tc>
          <w:tcPr>
            <w:tcW w:w="7226" w:type="dxa"/>
          </w:tcPr>
          <w:p w14:paraId="7EA3B420" w14:textId="77777777" w:rsidR="007246D3" w:rsidRDefault="007246D3" w:rsidP="00AF2E53">
            <w:pPr>
              <w:suppressAutoHyphens/>
              <w:jc w:val="center"/>
              <w:rPr>
                <w:sz w:val="18"/>
                <w:szCs w:val="18"/>
              </w:rPr>
            </w:pPr>
            <w:r>
              <w:rPr>
                <w:noProof/>
              </w:rPr>
              <w:drawing>
                <wp:inline distT="0" distB="0" distL="0" distR="0" wp14:anchorId="7E7E4221" wp14:editId="5EC1197D">
                  <wp:extent cx="3046730" cy="2032635"/>
                  <wp:effectExtent l="0" t="0" r="1270" b="5715"/>
                  <wp:docPr id="892956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6730" cy="2032635"/>
                          </a:xfrm>
                          <a:prstGeom prst="rect">
                            <a:avLst/>
                          </a:prstGeom>
                          <a:noFill/>
                          <a:ln>
                            <a:noFill/>
                          </a:ln>
                        </pic:spPr>
                      </pic:pic>
                    </a:graphicData>
                  </a:graphic>
                </wp:inline>
              </w:drawing>
            </w:r>
          </w:p>
          <w:p w14:paraId="69423E36" w14:textId="77777777" w:rsidR="007246D3" w:rsidRPr="009706EF" w:rsidRDefault="007246D3" w:rsidP="00AF2E53">
            <w:pPr>
              <w:suppressAutoHyphens/>
              <w:jc w:val="center"/>
              <w:rPr>
                <w:sz w:val="18"/>
                <w:szCs w:val="18"/>
              </w:rPr>
            </w:pPr>
          </w:p>
        </w:tc>
      </w:tr>
      <w:tr w:rsidR="007246D3" w:rsidRPr="009706EF" w14:paraId="142CF1AE" w14:textId="77777777" w:rsidTr="00AF2E53">
        <w:tc>
          <w:tcPr>
            <w:tcW w:w="7226" w:type="dxa"/>
          </w:tcPr>
          <w:p w14:paraId="6019E934" w14:textId="77777777" w:rsidR="007246D3" w:rsidRDefault="007246D3" w:rsidP="00AF2E53">
            <w:pPr>
              <w:rPr>
                <w:color w:val="auto"/>
                <w:sz w:val="18"/>
                <w:lang w:eastAsia="de-DE"/>
              </w:rPr>
            </w:pPr>
            <w:r w:rsidRPr="002744D7">
              <w:rPr>
                <w:b/>
                <w:color w:val="auto"/>
                <w:sz w:val="18"/>
              </w:rPr>
              <w:t>Bild:</w:t>
            </w:r>
            <w:r w:rsidRPr="002744D7">
              <w:rPr>
                <w:color w:val="auto"/>
                <w:sz w:val="18"/>
              </w:rPr>
              <w:t xml:space="preserve"> </w:t>
            </w:r>
            <w:r w:rsidRPr="002744D7">
              <w:rPr>
                <w:color w:val="auto"/>
                <w:sz w:val="18"/>
                <w:lang w:eastAsia="de-DE"/>
              </w:rPr>
              <w:t>Lothar Arnold, CFO der RAFI Gruppe, mit dem</w:t>
            </w:r>
            <w:r>
              <w:rPr>
                <w:color w:val="auto"/>
                <w:sz w:val="18"/>
                <w:lang w:eastAsia="de-DE"/>
              </w:rPr>
              <w:t xml:space="preserve"> Nachhaltigkeitsbericht 2023</w:t>
            </w:r>
          </w:p>
          <w:p w14:paraId="5D145B90" w14:textId="77777777" w:rsidR="007246D3" w:rsidRPr="002744D7" w:rsidRDefault="007246D3" w:rsidP="00AF2E53">
            <w:pPr>
              <w:rPr>
                <w:color w:val="auto"/>
                <w:sz w:val="18"/>
                <w:lang w:eastAsia="de-DE"/>
              </w:rPr>
            </w:pPr>
            <w:r w:rsidRPr="002744D7">
              <w:rPr>
                <w:color w:val="auto"/>
                <w:sz w:val="18"/>
                <w:lang w:eastAsia="de-DE"/>
              </w:rPr>
              <w:t>Quelle: RAFI Gruppe</w:t>
            </w:r>
          </w:p>
          <w:p w14:paraId="71097DD3" w14:textId="77777777" w:rsidR="007246D3" w:rsidRPr="009706EF" w:rsidRDefault="007246D3" w:rsidP="00AF2E53">
            <w:pPr>
              <w:suppressAutoHyphens/>
              <w:jc w:val="center"/>
              <w:rPr>
                <w:sz w:val="18"/>
                <w:szCs w:val="18"/>
              </w:rPr>
            </w:pPr>
          </w:p>
        </w:tc>
      </w:tr>
    </w:tbl>
    <w:p w14:paraId="1B405497" w14:textId="77777777" w:rsidR="007246D3" w:rsidRPr="002744D7" w:rsidRDefault="007246D3" w:rsidP="007246D3">
      <w:pPr>
        <w:suppressAutoHyphens/>
        <w:spacing w:line="336" w:lineRule="auto"/>
        <w:jc w:val="both"/>
        <w:rPr>
          <w:color w:val="auto"/>
        </w:rPr>
      </w:pPr>
    </w:p>
    <w:p w14:paraId="0DF9D710" w14:textId="77777777" w:rsidR="007246D3" w:rsidRDefault="007246D3" w:rsidP="007246D3">
      <w:pPr>
        <w:suppressAutoHyphens/>
        <w:spacing w:line="336" w:lineRule="auto"/>
        <w:jc w:val="both"/>
      </w:pPr>
    </w:p>
    <w:p w14:paraId="44BC28C0" w14:textId="77777777" w:rsidR="007246D3" w:rsidRPr="00C94694" w:rsidRDefault="007246D3" w:rsidP="007246D3">
      <w:pPr>
        <w:suppressAutoHyphens/>
        <w:spacing w:line="336" w:lineRule="auto"/>
        <w:jc w:val="both"/>
      </w:pPr>
      <w:r w:rsidRPr="009B536B">
        <w:t xml:space="preserve">Für Lothar Arnold, CFO der RAFI Gruppe, geht es darum, stets neue Standards zu setzen und gleichzeitig Verantwortung sowohl für Produkte und Projekte als auch für Umwelt und Gesellschaft zu übernehmen. „Nachhaltigkeit ist fest in </w:t>
      </w:r>
      <w:r w:rsidRPr="009B536B">
        <w:lastRenderedPageBreak/>
        <w:t>unseren Organisations- und Managementsystemen integriert und ein Teil unserer internationalen Unternehmenskultur. Wir freuen uns deshalb sehr, diese Auszeichnung erhalten zu haben. Danken möchte ich vor allem unseren Mitarbeiterinnen und Mitarbeitern, die unsere ESG-Ziele mit viel Einsatz und Engagement voranbringen“, so Arnold.</w:t>
      </w:r>
    </w:p>
    <w:p w14:paraId="0174207A" w14:textId="77777777" w:rsidR="007246D3" w:rsidRDefault="007246D3" w:rsidP="007246D3">
      <w:pPr>
        <w:suppressAutoHyphens/>
        <w:spacing w:line="336" w:lineRule="auto"/>
        <w:jc w:val="both"/>
        <w:rPr>
          <w:color w:val="auto"/>
        </w:rPr>
      </w:pPr>
    </w:p>
    <w:p w14:paraId="5F0E89D0" w14:textId="77777777" w:rsidR="007246D3" w:rsidRDefault="007246D3" w:rsidP="007246D3">
      <w:pPr>
        <w:suppressAutoHyphens/>
        <w:spacing w:line="336" w:lineRule="auto"/>
        <w:jc w:val="both"/>
        <w:rPr>
          <w:color w:val="auto"/>
        </w:rPr>
      </w:pPr>
      <w:r>
        <w:rPr>
          <w:color w:val="auto"/>
        </w:rPr>
        <w:t xml:space="preserve">Seit Jahren treibt die RAFI Gruppe ihre Strategie für eine </w:t>
      </w:r>
      <w:r w:rsidRPr="007263D1">
        <w:rPr>
          <w:color w:val="auto"/>
        </w:rPr>
        <w:t>zukunfts</w:t>
      </w:r>
      <w:r>
        <w:rPr>
          <w:color w:val="auto"/>
        </w:rPr>
        <w:t>gerichtete, nachhaltige</w:t>
      </w:r>
      <w:r w:rsidRPr="007263D1">
        <w:rPr>
          <w:color w:val="auto"/>
        </w:rPr>
        <w:t xml:space="preserve"> Entwicklung</w:t>
      </w:r>
      <w:r>
        <w:rPr>
          <w:color w:val="auto"/>
        </w:rPr>
        <w:t xml:space="preserve"> voran und verstärkt ihr Engagement für eine </w:t>
      </w:r>
      <w:r w:rsidRPr="007263D1">
        <w:rPr>
          <w:color w:val="auto"/>
        </w:rPr>
        <w:t>ressourcenschonende</w:t>
      </w:r>
      <w:r>
        <w:rPr>
          <w:color w:val="auto"/>
        </w:rPr>
        <w:t xml:space="preserve">, emissionsmindernden Produktion. An allen größeren Produktionsstätten hat RAFI ein </w:t>
      </w:r>
      <w:r w:rsidRPr="00CA2291">
        <w:rPr>
          <w:color w:val="auto"/>
        </w:rPr>
        <w:t>Umweltmanagement</w:t>
      </w:r>
      <w:r>
        <w:rPr>
          <w:color w:val="auto"/>
        </w:rPr>
        <w:t xml:space="preserve"> </w:t>
      </w:r>
      <w:r w:rsidRPr="00CA2291">
        <w:rPr>
          <w:color w:val="auto"/>
        </w:rPr>
        <w:t>nach DIN EN ISO 14001:2015</w:t>
      </w:r>
      <w:r>
        <w:rPr>
          <w:color w:val="auto"/>
        </w:rPr>
        <w:t xml:space="preserve"> etabliert. Zudem wurde an den deutschen Standorten in Berg, Überlingen und Bad Waldsee sowie im ungarischen RAFI-Werk </w:t>
      </w:r>
      <w:r w:rsidRPr="00CA2291">
        <w:rPr>
          <w:color w:val="auto"/>
        </w:rPr>
        <w:t>ein nach DIN EN ISO 50001:2018 zertifiziertes</w:t>
      </w:r>
      <w:r>
        <w:rPr>
          <w:color w:val="auto"/>
        </w:rPr>
        <w:t xml:space="preserve"> </w:t>
      </w:r>
      <w:r w:rsidRPr="00CA2291">
        <w:rPr>
          <w:color w:val="auto"/>
        </w:rPr>
        <w:t>Energiemanagementsystem</w:t>
      </w:r>
      <w:r>
        <w:rPr>
          <w:color w:val="auto"/>
        </w:rPr>
        <w:t xml:space="preserve"> eingeführt</w:t>
      </w:r>
      <w:r w:rsidRPr="00CA2291">
        <w:rPr>
          <w:color w:val="auto"/>
        </w:rPr>
        <w:t>.</w:t>
      </w:r>
      <w:r>
        <w:rPr>
          <w:color w:val="auto"/>
        </w:rPr>
        <w:t xml:space="preserve"> </w:t>
      </w:r>
    </w:p>
    <w:p w14:paraId="4BC9D1D2" w14:textId="77777777" w:rsidR="007246D3" w:rsidRDefault="007246D3" w:rsidP="007246D3">
      <w:pPr>
        <w:suppressAutoHyphens/>
        <w:spacing w:line="336" w:lineRule="auto"/>
        <w:jc w:val="both"/>
        <w:rPr>
          <w:color w:val="auto"/>
        </w:rPr>
      </w:pPr>
    </w:p>
    <w:p w14:paraId="188341C1" w14:textId="77777777" w:rsidR="007246D3" w:rsidRPr="00C94694" w:rsidRDefault="007246D3" w:rsidP="007246D3">
      <w:pPr>
        <w:suppressAutoHyphens/>
        <w:spacing w:line="336" w:lineRule="auto"/>
        <w:jc w:val="both"/>
        <w:rPr>
          <w:b/>
          <w:bCs/>
          <w:color w:val="auto"/>
        </w:rPr>
      </w:pPr>
      <w:r>
        <w:rPr>
          <w:color w:val="auto"/>
        </w:rPr>
        <w:t xml:space="preserve">Aktuell investiert der Konzern am </w:t>
      </w:r>
      <w:r w:rsidRPr="00CA2291">
        <w:rPr>
          <w:color w:val="auto"/>
        </w:rPr>
        <w:t xml:space="preserve">Stammsitz Berg einen hohen zweistelligen Millionenbetrag in die Sanierung und energetische Gebäudemodernisierung, um die Betriebsstätte sukzessive mit neuen, </w:t>
      </w:r>
      <w:r w:rsidRPr="009B536B">
        <w:rPr>
          <w:color w:val="auto"/>
        </w:rPr>
        <w:t>klimafreundlichen Dachflächen, Fassaden und Fensterfronten auszustatten. Auch der im Jahr 2023 begonnene Werksneubau in Bad Waldsee zeichnet sich durch seine energieeffiziente und verbrauchsarme Gebäudeinfrastruktur aus. Der aktuelle Nachhaltigkeitsbericht der RAFI Gruppe steht zum Download bereit: www.rafi-group.com/nachhaltigkeit/</w:t>
      </w:r>
    </w:p>
    <w:p w14:paraId="3F94FEA6" w14:textId="77777777" w:rsidR="00000277" w:rsidRDefault="00000277" w:rsidP="00000277">
      <w:pPr>
        <w:suppressAutoHyphens/>
        <w:spacing w:line="360" w:lineRule="auto"/>
        <w:ind w:right="-2"/>
        <w:jc w:val="both"/>
      </w:pPr>
    </w:p>
    <w:p w14:paraId="4B73774C" w14:textId="77777777" w:rsidR="00000277" w:rsidRDefault="00000277" w:rsidP="00000277">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7246D3" w14:paraId="2260C1B2" w14:textId="77777777" w:rsidTr="00A84088">
        <w:tc>
          <w:tcPr>
            <w:tcW w:w="1150" w:type="dxa"/>
          </w:tcPr>
          <w:p w14:paraId="27B486B0" w14:textId="1A061E53" w:rsidR="007246D3" w:rsidRDefault="007246D3" w:rsidP="007246D3">
            <w:pPr>
              <w:suppressAutoHyphens/>
              <w:jc w:val="both"/>
              <w:rPr>
                <w:sz w:val="18"/>
              </w:rPr>
            </w:pPr>
            <w:r w:rsidRPr="0042016F">
              <w:rPr>
                <w:color w:val="auto"/>
                <w:sz w:val="18"/>
                <w:szCs w:val="18"/>
              </w:rPr>
              <w:t>Bilder:</w:t>
            </w:r>
          </w:p>
        </w:tc>
        <w:tc>
          <w:tcPr>
            <w:tcW w:w="3839" w:type="dxa"/>
          </w:tcPr>
          <w:p w14:paraId="539FCCE0" w14:textId="77C623C6" w:rsidR="007246D3" w:rsidRPr="007246D3" w:rsidRDefault="007246D3" w:rsidP="007246D3">
            <w:pPr>
              <w:suppressAutoHyphens/>
              <w:rPr>
                <w:sz w:val="18"/>
                <w:lang w:val="en-US"/>
              </w:rPr>
            </w:pPr>
            <w:r w:rsidRPr="00362567">
              <w:rPr>
                <w:color w:val="auto"/>
                <w:sz w:val="18"/>
                <w:szCs w:val="18"/>
                <w:lang w:val="en-US"/>
              </w:rPr>
              <w:t>ecovadis-gold_l-arnold_2000.jpg</w:t>
            </w:r>
          </w:p>
        </w:tc>
        <w:tc>
          <w:tcPr>
            <w:tcW w:w="907" w:type="dxa"/>
          </w:tcPr>
          <w:p w14:paraId="34839D65" w14:textId="3F8B5533" w:rsidR="007246D3" w:rsidRDefault="007246D3" w:rsidP="007246D3">
            <w:pPr>
              <w:suppressAutoHyphens/>
              <w:jc w:val="both"/>
              <w:rPr>
                <w:sz w:val="18"/>
              </w:rPr>
            </w:pPr>
            <w:r w:rsidRPr="00362567">
              <w:rPr>
                <w:color w:val="auto"/>
                <w:sz w:val="18"/>
                <w:szCs w:val="18"/>
              </w:rPr>
              <w:t>Zeichen</w:t>
            </w:r>
            <w:r w:rsidRPr="00362567">
              <w:rPr>
                <w:color w:val="auto"/>
                <w:sz w:val="18"/>
                <w:szCs w:val="18"/>
                <w:lang w:val="en-US"/>
              </w:rPr>
              <w:t>:</w:t>
            </w:r>
          </w:p>
        </w:tc>
        <w:tc>
          <w:tcPr>
            <w:tcW w:w="1288" w:type="dxa"/>
          </w:tcPr>
          <w:p w14:paraId="3839F45F" w14:textId="068E3540" w:rsidR="007246D3" w:rsidRDefault="007246D3" w:rsidP="007246D3">
            <w:pPr>
              <w:suppressAutoHyphens/>
              <w:jc w:val="right"/>
              <w:rPr>
                <w:sz w:val="18"/>
              </w:rPr>
            </w:pPr>
            <w:r w:rsidRPr="00362567">
              <w:rPr>
                <w:color w:val="auto"/>
                <w:sz w:val="18"/>
                <w:szCs w:val="18"/>
                <w:lang w:val="en-US"/>
              </w:rPr>
              <w:t>2.</w:t>
            </w:r>
            <w:r w:rsidR="00C85108">
              <w:rPr>
                <w:color w:val="auto"/>
                <w:sz w:val="18"/>
                <w:szCs w:val="18"/>
                <w:lang w:val="en-US"/>
              </w:rPr>
              <w:t>700</w:t>
            </w:r>
          </w:p>
        </w:tc>
      </w:tr>
      <w:tr w:rsidR="007246D3" w14:paraId="625A990C" w14:textId="77777777" w:rsidTr="00A84088">
        <w:tc>
          <w:tcPr>
            <w:tcW w:w="1150" w:type="dxa"/>
          </w:tcPr>
          <w:p w14:paraId="74F393B1" w14:textId="51E8A19B" w:rsidR="007246D3" w:rsidRDefault="007246D3" w:rsidP="007246D3">
            <w:pPr>
              <w:suppressAutoHyphens/>
              <w:spacing w:before="120"/>
              <w:jc w:val="both"/>
              <w:rPr>
                <w:sz w:val="18"/>
              </w:rPr>
            </w:pPr>
            <w:r w:rsidRPr="0042016F">
              <w:rPr>
                <w:color w:val="auto"/>
                <w:sz w:val="18"/>
                <w:szCs w:val="18"/>
              </w:rPr>
              <w:t>Dateiname</w:t>
            </w:r>
            <w:r w:rsidRPr="0042016F">
              <w:rPr>
                <w:color w:val="auto"/>
                <w:sz w:val="18"/>
                <w:szCs w:val="18"/>
                <w:lang w:val="en-US"/>
              </w:rPr>
              <w:t>:</w:t>
            </w:r>
          </w:p>
        </w:tc>
        <w:tc>
          <w:tcPr>
            <w:tcW w:w="3839" w:type="dxa"/>
          </w:tcPr>
          <w:p w14:paraId="3F75D8D3" w14:textId="648C963E" w:rsidR="007246D3" w:rsidRDefault="007246D3" w:rsidP="007246D3">
            <w:pPr>
              <w:suppressAutoHyphens/>
              <w:spacing w:before="120"/>
            </w:pPr>
            <w:r w:rsidRPr="00362567">
              <w:rPr>
                <w:color w:val="auto"/>
                <w:sz w:val="18"/>
                <w:szCs w:val="18"/>
              </w:rPr>
              <w:t>202407017_pm_ecovadis_gold.docx</w:t>
            </w:r>
          </w:p>
        </w:tc>
        <w:tc>
          <w:tcPr>
            <w:tcW w:w="907" w:type="dxa"/>
          </w:tcPr>
          <w:p w14:paraId="270BE34E" w14:textId="6369B246" w:rsidR="007246D3" w:rsidRDefault="007246D3" w:rsidP="007246D3">
            <w:pPr>
              <w:suppressAutoHyphens/>
              <w:spacing w:before="120"/>
              <w:jc w:val="both"/>
              <w:rPr>
                <w:sz w:val="18"/>
              </w:rPr>
            </w:pPr>
            <w:r w:rsidRPr="00362567">
              <w:rPr>
                <w:color w:val="auto"/>
                <w:sz w:val="18"/>
                <w:szCs w:val="18"/>
                <w:lang w:val="en-US"/>
              </w:rPr>
              <w:t>Datum:</w:t>
            </w:r>
          </w:p>
        </w:tc>
        <w:tc>
          <w:tcPr>
            <w:tcW w:w="1288" w:type="dxa"/>
          </w:tcPr>
          <w:p w14:paraId="0E1BFA36" w14:textId="0F620C5F" w:rsidR="007246D3" w:rsidRDefault="00916640" w:rsidP="007246D3">
            <w:pPr>
              <w:suppressAutoHyphens/>
              <w:spacing w:before="120"/>
              <w:jc w:val="right"/>
              <w:rPr>
                <w:sz w:val="18"/>
              </w:rPr>
            </w:pPr>
            <w:r>
              <w:rPr>
                <w:color w:val="auto"/>
                <w:sz w:val="18"/>
                <w:szCs w:val="18"/>
                <w:lang w:val="en-US"/>
              </w:rPr>
              <w:t>11.07.2024</w:t>
            </w:r>
          </w:p>
        </w:tc>
      </w:tr>
    </w:tbl>
    <w:p w14:paraId="48AE3A60" w14:textId="77777777" w:rsidR="00000277" w:rsidRDefault="00000277" w:rsidP="00000277">
      <w:pPr>
        <w:suppressAutoHyphens/>
        <w:spacing w:before="120" w:after="120"/>
        <w:rPr>
          <w:b/>
          <w:color w:val="auto"/>
          <w:sz w:val="16"/>
        </w:rPr>
      </w:pPr>
    </w:p>
    <w:p w14:paraId="5F02469F" w14:textId="77777777" w:rsidR="00000277" w:rsidRPr="00020568" w:rsidRDefault="00000277" w:rsidP="00000277">
      <w:pPr>
        <w:suppressAutoHyphens/>
        <w:spacing w:before="120" w:after="120"/>
        <w:rPr>
          <w:b/>
          <w:color w:val="auto"/>
          <w:sz w:val="16"/>
        </w:rPr>
      </w:pPr>
      <w:r w:rsidRPr="00A779E4">
        <w:rPr>
          <w:b/>
          <w:color w:val="auto"/>
          <w:sz w:val="16"/>
        </w:rPr>
        <w:t>Über die RAFI</w:t>
      </w:r>
      <w:r>
        <w:rPr>
          <w:b/>
          <w:color w:val="auto"/>
          <w:sz w:val="16"/>
        </w:rPr>
        <w:t xml:space="preserve"> </w:t>
      </w:r>
      <w:r w:rsidRPr="00A779E4">
        <w:rPr>
          <w:b/>
          <w:color w:val="auto"/>
          <w:sz w:val="16"/>
        </w:rPr>
        <w:t>Gr</w:t>
      </w:r>
      <w:r>
        <w:rPr>
          <w:b/>
          <w:color w:val="auto"/>
          <w:sz w:val="16"/>
        </w:rPr>
        <w:t>uppe</w:t>
      </w:r>
    </w:p>
    <w:p w14:paraId="755C221E" w14:textId="77777777" w:rsidR="00000277" w:rsidRPr="003E4CA2" w:rsidRDefault="00000277" w:rsidP="00000277">
      <w:pPr>
        <w:suppressAutoHyphens/>
        <w:ind w:right="140"/>
        <w:jc w:val="both"/>
        <w:rPr>
          <w:color w:val="auto"/>
          <w:sz w:val="16"/>
          <w:szCs w:val="16"/>
        </w:rPr>
      </w:pPr>
      <w:r w:rsidRPr="00A779E4">
        <w:rPr>
          <w:color w:val="auto"/>
          <w:sz w:val="16"/>
          <w:szCs w:val="16"/>
        </w:rPr>
        <w:t xml:space="preserve">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w:t>
      </w:r>
      <w:r w:rsidRPr="001418A4">
        <w:rPr>
          <w:color w:val="auto"/>
          <w:sz w:val="16"/>
          <w:szCs w:val="16"/>
        </w:rPr>
        <w:t>Schienenfahrzeugen, in Haushaltsgeräten sowie in der Telekommunikation. Die RAFI</w:t>
      </w:r>
      <w:r>
        <w:rPr>
          <w:color w:val="auto"/>
          <w:sz w:val="16"/>
          <w:szCs w:val="16"/>
        </w:rPr>
        <w:t xml:space="preserve"> </w:t>
      </w:r>
      <w:r w:rsidRPr="001418A4">
        <w:rPr>
          <w:color w:val="auto"/>
          <w:sz w:val="16"/>
          <w:szCs w:val="16"/>
        </w:rPr>
        <w:t>Gr</w:t>
      </w:r>
      <w:r>
        <w:rPr>
          <w:color w:val="auto"/>
          <w:sz w:val="16"/>
          <w:szCs w:val="16"/>
        </w:rPr>
        <w:t xml:space="preserve">uppe </w:t>
      </w:r>
      <w:r w:rsidRPr="001418A4">
        <w:rPr>
          <w:color w:val="auto"/>
          <w:sz w:val="16"/>
          <w:szCs w:val="16"/>
        </w:rPr>
        <w:t>agiert weltweit mit über 2.</w:t>
      </w:r>
      <w:r>
        <w:rPr>
          <w:color w:val="auto"/>
          <w:sz w:val="16"/>
          <w:szCs w:val="16"/>
        </w:rPr>
        <w:t>0</w:t>
      </w:r>
      <w:r w:rsidRPr="001418A4">
        <w:rPr>
          <w:color w:val="auto"/>
          <w:sz w:val="16"/>
          <w:szCs w:val="16"/>
        </w:rPr>
        <w:t>00 Mitarbeitern an Standorten in Deutschland, Europa, China und den USA</w:t>
      </w:r>
      <w:r>
        <w:rPr>
          <w:color w:val="auto"/>
          <w:sz w:val="16"/>
          <w:szCs w:val="16"/>
        </w:rPr>
        <w:t xml:space="preserve">. </w:t>
      </w:r>
      <w:r w:rsidRPr="001418A4">
        <w:rPr>
          <w:color w:val="auto"/>
          <w:sz w:val="16"/>
          <w:szCs w:val="16"/>
        </w:rPr>
        <w:t>Der Hauptsitz der RAFI-Firmengruppe befindet sich in Berg bei Ravensburg.</w:t>
      </w:r>
    </w:p>
    <w:p w14:paraId="6A95C95D" w14:textId="77777777" w:rsidR="00000277" w:rsidRPr="001418A4" w:rsidRDefault="00000277" w:rsidP="00000277">
      <w:pPr>
        <w:pStyle w:val="Textkrper"/>
        <w:suppressAutoHyphens/>
        <w:jc w:val="both"/>
        <w:rPr>
          <w:color w:val="auto"/>
          <w:sz w:val="16"/>
        </w:rPr>
      </w:pPr>
    </w:p>
    <w:p w14:paraId="0F5AE75B"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00277" w14:paraId="74583025" w14:textId="77777777" w:rsidTr="00A84088">
        <w:tc>
          <w:tcPr>
            <w:tcW w:w="3755" w:type="dxa"/>
          </w:tcPr>
          <w:p w14:paraId="2D6A371F" w14:textId="77777777" w:rsidR="00000277" w:rsidRDefault="00000277" w:rsidP="00A84088">
            <w:pPr>
              <w:rPr>
                <w:b/>
                <w:lang w:val="pl-PL"/>
              </w:rPr>
            </w:pPr>
            <w:r>
              <w:rPr>
                <w:b/>
                <w:lang w:val="pl-PL"/>
              </w:rPr>
              <w:t>Kontakt:</w:t>
            </w:r>
          </w:p>
          <w:p w14:paraId="5ED1686B" w14:textId="77777777" w:rsidR="00000277" w:rsidRDefault="00000277" w:rsidP="00A84088">
            <w:pPr>
              <w:pStyle w:val="Kopfzeile"/>
              <w:tabs>
                <w:tab w:val="left" w:pos="708"/>
              </w:tabs>
              <w:suppressAutoHyphens/>
              <w:rPr>
                <w:b/>
                <w:lang w:val="pl-PL"/>
              </w:rPr>
            </w:pPr>
            <w:r>
              <w:rPr>
                <w:b/>
                <w:lang w:val="pl-PL"/>
              </w:rPr>
              <w:t>RAFI GmbH &amp; Co. KG</w:t>
            </w:r>
          </w:p>
          <w:p w14:paraId="229FA7A4" w14:textId="77777777" w:rsidR="00000277" w:rsidRPr="00653492" w:rsidRDefault="00000277" w:rsidP="00A84088">
            <w:pPr>
              <w:pStyle w:val="Kopfzeile"/>
              <w:tabs>
                <w:tab w:val="left" w:pos="708"/>
              </w:tabs>
              <w:suppressAutoHyphens/>
              <w:spacing w:before="120" w:after="120"/>
              <w:rPr>
                <w:sz w:val="18"/>
                <w:szCs w:val="18"/>
                <w:lang w:val="pl-PL"/>
              </w:rPr>
            </w:pPr>
            <w:r w:rsidRPr="00653492">
              <w:rPr>
                <w:sz w:val="18"/>
                <w:szCs w:val="18"/>
                <w:lang w:val="pl-PL"/>
              </w:rPr>
              <w:t>Tatjana Schweitzer</w:t>
            </w:r>
          </w:p>
          <w:p w14:paraId="61EEFF17" w14:textId="77777777" w:rsidR="00000277" w:rsidRPr="00653492" w:rsidRDefault="00000277" w:rsidP="00A84088">
            <w:pPr>
              <w:suppressAutoHyphens/>
              <w:jc w:val="both"/>
              <w:rPr>
                <w:sz w:val="18"/>
                <w:szCs w:val="18"/>
              </w:rPr>
            </w:pPr>
            <w:r w:rsidRPr="00653492">
              <w:rPr>
                <w:sz w:val="18"/>
                <w:szCs w:val="18"/>
              </w:rPr>
              <w:t>Ravensburger Straße 128-134</w:t>
            </w:r>
          </w:p>
          <w:p w14:paraId="28BCFE42" w14:textId="77777777" w:rsidR="00000277" w:rsidRPr="00653492" w:rsidRDefault="00000277" w:rsidP="00A84088">
            <w:pPr>
              <w:suppressAutoHyphens/>
              <w:jc w:val="both"/>
              <w:rPr>
                <w:sz w:val="18"/>
                <w:szCs w:val="18"/>
              </w:rPr>
            </w:pPr>
            <w:r w:rsidRPr="00653492">
              <w:rPr>
                <w:sz w:val="18"/>
                <w:szCs w:val="18"/>
              </w:rPr>
              <w:t>88276 Berg</w:t>
            </w:r>
          </w:p>
          <w:p w14:paraId="7572E8D7" w14:textId="77777777" w:rsidR="00000277" w:rsidRPr="00653492" w:rsidRDefault="00000277" w:rsidP="00A84088">
            <w:pPr>
              <w:suppressAutoHyphens/>
              <w:spacing w:before="120"/>
              <w:jc w:val="both"/>
              <w:rPr>
                <w:sz w:val="18"/>
                <w:szCs w:val="18"/>
              </w:rPr>
            </w:pPr>
            <w:r w:rsidRPr="00653492">
              <w:rPr>
                <w:sz w:val="18"/>
                <w:szCs w:val="18"/>
              </w:rPr>
              <w:t>Tel.: 0751 89-1468</w:t>
            </w:r>
          </w:p>
          <w:p w14:paraId="545B6927" w14:textId="77777777" w:rsidR="00000277" w:rsidRPr="00653492" w:rsidRDefault="00000277" w:rsidP="00A84088">
            <w:pPr>
              <w:suppressAutoHyphens/>
              <w:jc w:val="both"/>
              <w:rPr>
                <w:bCs/>
                <w:iCs/>
                <w:sz w:val="18"/>
                <w:szCs w:val="18"/>
                <w:lang w:val="it-IT"/>
              </w:rPr>
            </w:pPr>
            <w:r w:rsidRPr="00653492">
              <w:rPr>
                <w:sz w:val="18"/>
                <w:szCs w:val="18"/>
                <w:lang w:val="it-IT"/>
              </w:rPr>
              <w:t>E-Mail: tatjana.schweitzer</w:t>
            </w:r>
            <w:r w:rsidRPr="00653492">
              <w:rPr>
                <w:bCs/>
                <w:iCs/>
                <w:sz w:val="18"/>
                <w:szCs w:val="18"/>
                <w:lang w:val="it-IT"/>
              </w:rPr>
              <w:t>@rafi-group.com</w:t>
            </w:r>
          </w:p>
          <w:p w14:paraId="51DDF07B" w14:textId="77777777" w:rsidR="00000277" w:rsidRPr="008735FF" w:rsidRDefault="00000277" w:rsidP="00A84088">
            <w:pPr>
              <w:suppressAutoHyphens/>
              <w:jc w:val="both"/>
              <w:rPr>
                <w:bCs/>
                <w:iCs/>
              </w:rPr>
            </w:pPr>
            <w:r w:rsidRPr="00653492">
              <w:rPr>
                <w:bCs/>
                <w:iCs/>
                <w:sz w:val="18"/>
                <w:szCs w:val="18"/>
              </w:rPr>
              <w:t>Int</w:t>
            </w:r>
            <w:r w:rsidRPr="00653492">
              <w:rPr>
                <w:sz w:val="18"/>
                <w:szCs w:val="18"/>
              </w:rPr>
              <w:t>ernet: www.rafi-group.com</w:t>
            </w:r>
            <w:r w:rsidRPr="008735FF">
              <w:rPr>
                <w:bCs/>
                <w:iCs/>
              </w:rPr>
              <w:t xml:space="preserve"> </w:t>
            </w:r>
          </w:p>
        </w:tc>
        <w:tc>
          <w:tcPr>
            <w:tcW w:w="1133" w:type="dxa"/>
          </w:tcPr>
          <w:p w14:paraId="4A5F8D6D" w14:textId="77777777" w:rsidR="00000277" w:rsidRDefault="00000277" w:rsidP="00A84088">
            <w:pPr>
              <w:pStyle w:val="Textkrper"/>
              <w:suppressAutoHyphens/>
              <w:jc w:val="right"/>
              <w:rPr>
                <w:sz w:val="16"/>
              </w:rPr>
            </w:pPr>
          </w:p>
        </w:tc>
        <w:tc>
          <w:tcPr>
            <w:tcW w:w="2270" w:type="dxa"/>
          </w:tcPr>
          <w:p w14:paraId="4EC17A45" w14:textId="77777777" w:rsidR="00000277" w:rsidRDefault="00000277" w:rsidP="00A84088">
            <w:pPr>
              <w:pStyle w:val="Textkrper"/>
              <w:suppressAutoHyphens/>
              <w:jc w:val="both"/>
              <w:rPr>
                <w:sz w:val="16"/>
              </w:rPr>
            </w:pPr>
            <w:r>
              <w:rPr>
                <w:sz w:val="16"/>
              </w:rPr>
              <w:t>gii die Presse-Agentur GmbH</w:t>
            </w:r>
          </w:p>
          <w:p w14:paraId="6F7C8394" w14:textId="77777777" w:rsidR="00680612" w:rsidRDefault="00680612" w:rsidP="00A84088">
            <w:pPr>
              <w:pStyle w:val="Textkrper"/>
              <w:suppressAutoHyphens/>
              <w:jc w:val="both"/>
              <w:rPr>
                <w:sz w:val="16"/>
              </w:rPr>
            </w:pPr>
            <w:r w:rsidRPr="00680612">
              <w:rPr>
                <w:sz w:val="16"/>
              </w:rPr>
              <w:t>Christburger Str. 41</w:t>
            </w:r>
          </w:p>
          <w:p w14:paraId="16D0AECB" w14:textId="77777777" w:rsidR="00000277" w:rsidRDefault="00000277" w:rsidP="00A84088">
            <w:pPr>
              <w:pStyle w:val="Textkrper"/>
              <w:suppressAutoHyphens/>
              <w:jc w:val="both"/>
              <w:rPr>
                <w:sz w:val="16"/>
              </w:rPr>
            </w:pPr>
            <w:r>
              <w:rPr>
                <w:sz w:val="16"/>
              </w:rPr>
              <w:t>10405 Berlin</w:t>
            </w:r>
          </w:p>
          <w:p w14:paraId="2E519410" w14:textId="77777777" w:rsidR="00885981" w:rsidRDefault="00885981" w:rsidP="00A84088">
            <w:pPr>
              <w:pStyle w:val="Textkrper"/>
              <w:suppressAutoHyphens/>
              <w:jc w:val="both"/>
              <w:rPr>
                <w:sz w:val="16"/>
              </w:rPr>
            </w:pPr>
          </w:p>
          <w:p w14:paraId="5ECE561F" w14:textId="29048AE7" w:rsidR="00000277" w:rsidRDefault="00000277" w:rsidP="00A84088">
            <w:pPr>
              <w:pStyle w:val="Textkrper"/>
              <w:suppressAutoHyphens/>
              <w:jc w:val="both"/>
              <w:rPr>
                <w:sz w:val="16"/>
              </w:rPr>
            </w:pPr>
            <w:r>
              <w:rPr>
                <w:sz w:val="16"/>
              </w:rPr>
              <w:t>Tel.: 030 53 89 65-0</w:t>
            </w:r>
          </w:p>
          <w:p w14:paraId="2CCABBD4" w14:textId="77777777" w:rsidR="00000277" w:rsidRDefault="00000277" w:rsidP="00A84088">
            <w:pPr>
              <w:pStyle w:val="Textkrper"/>
              <w:suppressAutoHyphens/>
              <w:jc w:val="both"/>
              <w:rPr>
                <w:sz w:val="16"/>
              </w:rPr>
            </w:pPr>
            <w:r>
              <w:rPr>
                <w:sz w:val="16"/>
              </w:rPr>
              <w:t>E-Mail: info@gii.de</w:t>
            </w:r>
          </w:p>
          <w:p w14:paraId="78948250" w14:textId="77777777" w:rsidR="00000277" w:rsidRDefault="00000277" w:rsidP="00A84088">
            <w:pPr>
              <w:pStyle w:val="Textkrper"/>
              <w:suppressAutoHyphens/>
              <w:jc w:val="both"/>
              <w:rPr>
                <w:sz w:val="16"/>
              </w:rPr>
            </w:pPr>
            <w:r>
              <w:rPr>
                <w:sz w:val="16"/>
              </w:rPr>
              <w:t>Internet: www.gii.de</w:t>
            </w:r>
          </w:p>
        </w:tc>
      </w:tr>
    </w:tbl>
    <w:p w14:paraId="763BE9A8" w14:textId="77777777" w:rsidR="00000277" w:rsidRDefault="00000277" w:rsidP="00000277">
      <w:pPr>
        <w:suppressAutoHyphens/>
      </w:pPr>
    </w:p>
    <w:p w14:paraId="737FD9B9" w14:textId="77777777" w:rsidR="00F75862" w:rsidRDefault="00F75862"/>
    <w:sectPr w:rsidR="00F75862" w:rsidSect="00BD3DA6">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A4D9C" w14:textId="77777777" w:rsidR="007246D3" w:rsidRDefault="007246D3">
      <w:r>
        <w:separator/>
      </w:r>
    </w:p>
  </w:endnote>
  <w:endnote w:type="continuationSeparator" w:id="0">
    <w:p w14:paraId="1D5C7BC2" w14:textId="77777777" w:rsidR="007246D3" w:rsidRDefault="00724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F26FE" w14:textId="77777777" w:rsidR="007246D3" w:rsidRDefault="007246D3">
      <w:r>
        <w:separator/>
      </w:r>
    </w:p>
  </w:footnote>
  <w:footnote w:type="continuationSeparator" w:id="0">
    <w:p w14:paraId="672BF0D3" w14:textId="77777777" w:rsidR="007246D3" w:rsidRDefault="00724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070A4" w14:textId="475EB10E" w:rsidR="007256D1" w:rsidRPr="006E7EE3" w:rsidRDefault="00154CD7">
    <w:pPr>
      <w:spacing w:before="840"/>
      <w:ind w:left="709" w:hanging="709"/>
      <w:rPr>
        <w:sz w:val="18"/>
        <w:szCs w:val="18"/>
      </w:rPr>
    </w:pPr>
    <w:r w:rsidRPr="006E7EE3">
      <w:rPr>
        <w:noProof/>
        <w:sz w:val="18"/>
        <w:szCs w:val="18"/>
      </w:rPr>
      <w:drawing>
        <wp:anchor distT="0" distB="0" distL="114935" distR="114935" simplePos="0" relativeHeight="251661312" behindDoc="1" locked="0" layoutInCell="1" allowOverlap="1" wp14:anchorId="66D9098E" wp14:editId="2F5071AA">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sidRPr="006E7EE3">
      <w:rPr>
        <w:noProof/>
        <w:sz w:val="18"/>
        <w:szCs w:val="18"/>
      </w:rPr>
      <w:drawing>
        <wp:anchor distT="0" distB="0" distL="114935" distR="114935" simplePos="0" relativeHeight="251662336" behindDoc="1" locked="0" layoutInCell="1" allowOverlap="1" wp14:anchorId="3C2561DF" wp14:editId="01287D0F">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6E7EE3">
      <w:rPr>
        <w:sz w:val="18"/>
        <w:szCs w:val="18"/>
      </w:rPr>
      <w:t xml:space="preserve">Seite </w:t>
    </w:r>
    <w:r w:rsidRPr="006E7EE3">
      <w:rPr>
        <w:sz w:val="18"/>
        <w:szCs w:val="18"/>
      </w:rPr>
      <w:fldChar w:fldCharType="begin"/>
    </w:r>
    <w:r w:rsidRPr="006E7EE3">
      <w:rPr>
        <w:sz w:val="18"/>
        <w:szCs w:val="18"/>
      </w:rPr>
      <w:instrText>PAGE</w:instrText>
    </w:r>
    <w:r w:rsidRPr="006E7EE3">
      <w:rPr>
        <w:sz w:val="18"/>
        <w:szCs w:val="18"/>
      </w:rPr>
      <w:fldChar w:fldCharType="separate"/>
    </w:r>
    <w:r w:rsidRPr="006E7EE3">
      <w:rPr>
        <w:sz w:val="18"/>
        <w:szCs w:val="18"/>
      </w:rPr>
      <w:t>4</w:t>
    </w:r>
    <w:r w:rsidRPr="006E7EE3">
      <w:rPr>
        <w:sz w:val="18"/>
        <w:szCs w:val="18"/>
      </w:rPr>
      <w:fldChar w:fldCharType="end"/>
    </w:r>
    <w:r w:rsidRPr="006E7EE3">
      <w:rPr>
        <w:rStyle w:val="Seitenzahl"/>
        <w:sz w:val="18"/>
        <w:szCs w:val="18"/>
      </w:rPr>
      <w:t>:</w:t>
    </w:r>
    <w:r w:rsidRPr="006E7EE3">
      <w:rPr>
        <w:rStyle w:val="Seitenzahl"/>
        <w:sz w:val="18"/>
        <w:szCs w:val="18"/>
      </w:rPr>
      <w:tab/>
    </w:r>
    <w:r w:rsidR="006E7EE3" w:rsidRPr="006E7EE3">
      <w:rPr>
        <w:rStyle w:val="Seitenzahl"/>
        <w:sz w:val="18"/>
        <w:szCs w:val="18"/>
      </w:rPr>
      <w:t>EcoVadis-Goldmedaille für Nachhaltigkeit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4365F" w14:textId="77777777" w:rsidR="007256D1" w:rsidRDefault="00154CD7">
    <w:pPr>
      <w:pStyle w:val="Kopfzeile"/>
      <w:rPr>
        <w:sz w:val="2"/>
        <w:lang w:eastAsia="de-DE"/>
      </w:rPr>
    </w:pPr>
    <w:r>
      <w:rPr>
        <w:noProof/>
        <w:sz w:val="2"/>
        <w:lang w:eastAsia="de-DE"/>
      </w:rPr>
      <w:drawing>
        <wp:anchor distT="0" distB="0" distL="114935" distR="114935" simplePos="0" relativeHeight="251659264" behindDoc="1" locked="0" layoutInCell="1" allowOverlap="1" wp14:anchorId="09526226" wp14:editId="388BFA0A">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6D041361" wp14:editId="50686C2B">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6D3"/>
    <w:rsid w:val="00000277"/>
    <w:rsid w:val="0001061D"/>
    <w:rsid w:val="000A5B7D"/>
    <w:rsid w:val="00154CD7"/>
    <w:rsid w:val="00266552"/>
    <w:rsid w:val="00680612"/>
    <w:rsid w:val="006E7EE3"/>
    <w:rsid w:val="007246D3"/>
    <w:rsid w:val="007256D1"/>
    <w:rsid w:val="00885981"/>
    <w:rsid w:val="00916640"/>
    <w:rsid w:val="00BC4ABA"/>
    <w:rsid w:val="00BD3DA6"/>
    <w:rsid w:val="00C53ED7"/>
    <w:rsid w:val="00C85108"/>
    <w:rsid w:val="00F75862"/>
    <w:rsid w:val="00FC07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6E93"/>
  <w15:chartTrackingRefBased/>
  <w15:docId w15:val="{83D38D72-85CD-44B0-AAED-A04A6EA0B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277"/>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6E7EE3"/>
    <w:pPr>
      <w:tabs>
        <w:tab w:val="center" w:pos="4703"/>
        <w:tab w:val="right" w:pos="9406"/>
      </w:tabs>
    </w:pPr>
  </w:style>
  <w:style w:type="character" w:customStyle="1" w:styleId="FuzeileZchn">
    <w:name w:val="Fußzeile Zchn"/>
    <w:basedOn w:val="Absatz-Standardschriftart"/>
    <w:link w:val="Fuzeile"/>
    <w:uiPriority w:val="99"/>
    <w:rsid w:val="006E7EE3"/>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t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vorlage_rafi-ts.dotx</Template>
  <TotalTime>0</TotalTime>
  <Pages>2</Pages>
  <Words>540</Words>
  <Characters>3407</Characters>
  <Application>Microsoft Office Word</Application>
  <DocSecurity>0</DocSecurity>
  <Lines>28</Lines>
  <Paragraphs>7</Paragraphs>
  <ScaleCrop>false</ScaleCrop>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6</cp:revision>
  <dcterms:created xsi:type="dcterms:W3CDTF">2024-07-11T07:15:00Z</dcterms:created>
  <dcterms:modified xsi:type="dcterms:W3CDTF">2024-07-11T11:56:00Z</dcterms:modified>
</cp:coreProperties>
</file>