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A1B323" w14:textId="778EE231" w:rsidR="00C662A1" w:rsidRPr="008F64C3" w:rsidRDefault="00C662A1" w:rsidP="00C662A1">
      <w:pPr>
        <w:spacing w:before="120" w:after="120"/>
        <w:rPr>
          <w:sz w:val="32"/>
          <w:szCs w:val="32"/>
          <w:lang w:val="en-US"/>
        </w:rPr>
      </w:pPr>
      <w:r w:rsidRPr="008F64C3">
        <w:rPr>
          <w:sz w:val="40"/>
          <w:szCs w:val="40"/>
          <w:lang w:val="en-US"/>
        </w:rPr>
        <w:t>Press release</w:t>
      </w:r>
    </w:p>
    <w:p w14:paraId="18621AFC" w14:textId="77777777" w:rsidR="00C662A1" w:rsidRPr="00C662A1" w:rsidRDefault="00C662A1" w:rsidP="00C662A1">
      <w:pPr>
        <w:spacing w:before="120" w:after="120"/>
        <w:rPr>
          <w:sz w:val="24"/>
          <w:szCs w:val="24"/>
          <w:lang w:val="en-US"/>
        </w:rPr>
      </w:pPr>
    </w:p>
    <w:p w14:paraId="06B20427" w14:textId="77777777" w:rsidR="00C662A1" w:rsidRPr="00C662A1" w:rsidRDefault="00C662A1" w:rsidP="00C662A1">
      <w:pPr>
        <w:spacing w:before="120" w:after="120"/>
        <w:rPr>
          <w:b/>
          <w:bCs/>
          <w:sz w:val="24"/>
          <w:szCs w:val="24"/>
          <w:lang w:val="en-US"/>
        </w:rPr>
      </w:pPr>
      <w:r w:rsidRPr="00C662A1">
        <w:rPr>
          <w:b/>
          <w:bCs/>
          <w:sz w:val="24"/>
          <w:szCs w:val="24"/>
          <w:lang w:val="en-US"/>
        </w:rPr>
        <w:t>LUMOTAST illuminated pushbuttons with 5V supply voltage</w:t>
      </w:r>
    </w:p>
    <w:p w14:paraId="7655EE08" w14:textId="77777777" w:rsidR="00C662A1" w:rsidRPr="00C662A1" w:rsidRDefault="00C662A1" w:rsidP="00AB042A">
      <w:pPr>
        <w:spacing w:before="120" w:after="120" w:line="360" w:lineRule="auto"/>
        <w:rPr>
          <w:sz w:val="24"/>
          <w:szCs w:val="24"/>
          <w:lang w:val="en-US"/>
        </w:rPr>
      </w:pPr>
    </w:p>
    <w:p w14:paraId="7FB71115" w14:textId="7793A4C7" w:rsidR="00C662A1" w:rsidRDefault="00C662A1" w:rsidP="008F64C3">
      <w:pPr>
        <w:spacing w:before="120" w:after="120" w:line="360" w:lineRule="auto"/>
        <w:jc w:val="both"/>
        <w:rPr>
          <w:lang w:val="en-US"/>
        </w:rPr>
      </w:pPr>
      <w:r w:rsidRPr="00C662A1">
        <w:rPr>
          <w:lang w:val="en-US"/>
        </w:rPr>
        <w:t>RAFI is now offering twelve additional versions of the LUMOTAST 16 series illuminated pushbuttons with only 5V operating voltage for LED control. This makes these actuators, which are designed for standard installation openings of 16.2mm, particularly suitable for mobile applications. There is a choice of five variants with translucent white, red, yellow, green or blue bezels and a black or metallic silver front ring. In addition, RAFI also supplies two basic versions that can be individually customized in terms of bezel and ring color and marked for specific applications using freely printable C-LAB marking sheets. The illuminated pushbuttons, which are manufactured with an IP65/67 degree of protection on the front and are approved for operating temperatures from -25°C to +70°C, are designed for at least 500,000 actuation cycles. Contact is made by means of a gold snap-action contact. A threaded ring is used to fasten the push-buttons, which only require 18.2mm of installation space. The LUMOTAST series also includes illuminated pushbuttons with 10V operating voltage, pushbuttons with gold or silver contacts and various emergency stop and mushroom pushbuttons. The product family is rounded off by narrow illuminated pushbuttons and key-operated switches from the LUMOTAST 75 series with round or rectangular collar.</w:t>
      </w:r>
    </w:p>
    <w:p w14:paraId="2706CC6C" w14:textId="77777777" w:rsidR="008F64C3" w:rsidRDefault="008F64C3" w:rsidP="008F64C3">
      <w:pPr>
        <w:spacing w:before="120" w:after="120" w:line="360" w:lineRule="auto"/>
        <w:jc w:val="both"/>
        <w:rPr>
          <w:lang w:val="en-US"/>
        </w:rPr>
      </w:pPr>
    </w:p>
    <w:tbl>
      <w:tblPr>
        <w:tblStyle w:val="TabellemithellemGitternetz"/>
        <w:tblW w:w="0" w:type="auto"/>
        <w:tblLayout w:type="fixed"/>
        <w:tblLook w:val="0000" w:firstRow="0" w:lastRow="0" w:firstColumn="0" w:lastColumn="0" w:noHBand="0" w:noVBand="0"/>
      </w:tblPr>
      <w:tblGrid>
        <w:gridCol w:w="7226"/>
      </w:tblGrid>
      <w:tr w:rsidR="00C662A1" w:rsidRPr="009706EF" w14:paraId="484345A9" w14:textId="77777777" w:rsidTr="009036EF">
        <w:tc>
          <w:tcPr>
            <w:tcW w:w="7226" w:type="dxa"/>
          </w:tcPr>
          <w:p w14:paraId="27BE3D52" w14:textId="7A78C628" w:rsidR="00C662A1" w:rsidRPr="009706EF" w:rsidRDefault="008F64C3" w:rsidP="009036EF">
            <w:pPr>
              <w:suppressAutoHyphens/>
              <w:jc w:val="center"/>
              <w:rPr>
                <w:sz w:val="18"/>
                <w:szCs w:val="18"/>
              </w:rPr>
            </w:pPr>
            <w:r>
              <w:rPr>
                <w:noProof/>
                <w:sz w:val="18"/>
              </w:rPr>
              <w:drawing>
                <wp:inline distT="0" distB="0" distL="0" distR="0" wp14:anchorId="0656D309" wp14:editId="5E9E9A06">
                  <wp:extent cx="2349855" cy="2435553"/>
                  <wp:effectExtent l="0" t="0" r="0" b="3175"/>
                  <wp:docPr id="15792073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52951" cy="2438762"/>
                          </a:xfrm>
                          <a:prstGeom prst="rect">
                            <a:avLst/>
                          </a:prstGeom>
                          <a:noFill/>
                          <a:ln>
                            <a:noFill/>
                          </a:ln>
                        </pic:spPr>
                      </pic:pic>
                    </a:graphicData>
                  </a:graphic>
                </wp:inline>
              </w:drawing>
            </w:r>
          </w:p>
        </w:tc>
      </w:tr>
      <w:tr w:rsidR="00C662A1" w:rsidRPr="00F11980" w14:paraId="03C91C75" w14:textId="77777777" w:rsidTr="009036EF">
        <w:tc>
          <w:tcPr>
            <w:tcW w:w="7226" w:type="dxa"/>
          </w:tcPr>
          <w:p w14:paraId="57D43A30" w14:textId="769DE7BF" w:rsidR="00C662A1" w:rsidRPr="00C662A1" w:rsidRDefault="008F64C3" w:rsidP="009036EF">
            <w:pPr>
              <w:suppressAutoHyphens/>
              <w:jc w:val="center"/>
              <w:rPr>
                <w:sz w:val="18"/>
                <w:szCs w:val="18"/>
                <w:lang w:val="en-US"/>
              </w:rPr>
            </w:pPr>
            <w:r>
              <w:rPr>
                <w:b/>
                <w:bCs/>
                <w:sz w:val="18"/>
                <w:szCs w:val="18"/>
                <w:lang w:val="en-US"/>
              </w:rPr>
              <w:t>Caption</w:t>
            </w:r>
            <w:r w:rsidR="00C662A1" w:rsidRPr="00C662A1">
              <w:rPr>
                <w:b/>
                <w:bCs/>
                <w:sz w:val="18"/>
                <w:szCs w:val="18"/>
                <w:lang w:val="en-US"/>
              </w:rPr>
              <w:t>:</w:t>
            </w:r>
            <w:r w:rsidR="00C662A1" w:rsidRPr="00C662A1">
              <w:rPr>
                <w:sz w:val="18"/>
                <w:szCs w:val="18"/>
                <w:lang w:val="en-US"/>
              </w:rPr>
              <w:t xml:space="preserve"> New LUMOTAST 16 illuminated pushbuttons with 5V supply voltage in two front ring designs and five aperture colors</w:t>
            </w:r>
          </w:p>
        </w:tc>
      </w:tr>
    </w:tbl>
    <w:p w14:paraId="79DC14F7" w14:textId="77777777" w:rsidR="00C662A1" w:rsidRDefault="00C662A1" w:rsidP="00C629B7">
      <w:pPr>
        <w:spacing w:before="120" w:after="120"/>
        <w:rPr>
          <w:b/>
          <w:bCs/>
          <w:sz w:val="16"/>
          <w:szCs w:val="16"/>
          <w:lang w:val="en-US"/>
        </w:rPr>
      </w:pPr>
    </w:p>
    <w:tbl>
      <w:tblPr>
        <w:tblStyle w:val="TabellemithellemGitternetz"/>
        <w:tblW w:w="7184" w:type="dxa"/>
        <w:tblLook w:val="04A0" w:firstRow="1" w:lastRow="0" w:firstColumn="1" w:lastColumn="0" w:noHBand="0" w:noVBand="1"/>
      </w:tblPr>
      <w:tblGrid>
        <w:gridCol w:w="1125"/>
        <w:gridCol w:w="3686"/>
        <w:gridCol w:w="1147"/>
        <w:gridCol w:w="1226"/>
      </w:tblGrid>
      <w:tr w:rsidR="008F64C3" w:rsidRPr="003A2EBD" w14:paraId="58E336C1" w14:textId="77777777" w:rsidTr="00C57C33">
        <w:tc>
          <w:tcPr>
            <w:tcW w:w="1150" w:type="dxa"/>
          </w:tcPr>
          <w:p w14:paraId="160B528C" w14:textId="77777777" w:rsidR="008F64C3" w:rsidRPr="003A2EBD" w:rsidRDefault="008F64C3" w:rsidP="00C57C33">
            <w:pPr>
              <w:suppressAutoHyphens/>
              <w:jc w:val="both"/>
              <w:rPr>
                <w:sz w:val="18"/>
                <w:szCs w:val="18"/>
              </w:rPr>
            </w:pPr>
            <w:r w:rsidRPr="003A2EBD">
              <w:rPr>
                <w:sz w:val="18"/>
                <w:szCs w:val="18"/>
              </w:rPr>
              <w:lastRenderedPageBreak/>
              <w:t>Image</w:t>
            </w:r>
            <w:r>
              <w:rPr>
                <w:sz w:val="18"/>
                <w:szCs w:val="18"/>
              </w:rPr>
              <w:t>/</w:t>
            </w:r>
            <w:r w:rsidRPr="003A2EBD">
              <w:rPr>
                <w:sz w:val="18"/>
                <w:szCs w:val="18"/>
              </w:rPr>
              <w:t>s:</w:t>
            </w:r>
          </w:p>
        </w:tc>
        <w:tc>
          <w:tcPr>
            <w:tcW w:w="3839" w:type="dxa"/>
          </w:tcPr>
          <w:p w14:paraId="4B6A8A9E" w14:textId="6F6B8443" w:rsidR="008F64C3" w:rsidRPr="003A2EBD" w:rsidRDefault="008F64C3" w:rsidP="00C57C33">
            <w:pPr>
              <w:suppressAutoHyphens/>
              <w:rPr>
                <w:sz w:val="18"/>
                <w:szCs w:val="18"/>
              </w:rPr>
            </w:pPr>
            <w:r w:rsidRPr="008F64C3">
              <w:rPr>
                <w:sz w:val="18"/>
              </w:rPr>
              <w:t>lumotast_5v_2000.jpg</w:t>
            </w:r>
          </w:p>
        </w:tc>
        <w:tc>
          <w:tcPr>
            <w:tcW w:w="907" w:type="dxa"/>
          </w:tcPr>
          <w:p w14:paraId="5154AD5C" w14:textId="77777777" w:rsidR="008F64C3" w:rsidRPr="003A2EBD" w:rsidRDefault="008F64C3" w:rsidP="00C57C33">
            <w:pPr>
              <w:suppressAutoHyphens/>
              <w:jc w:val="both"/>
              <w:rPr>
                <w:sz w:val="18"/>
                <w:szCs w:val="18"/>
              </w:rPr>
            </w:pPr>
            <w:r w:rsidRPr="003A2EBD">
              <w:rPr>
                <w:sz w:val="18"/>
                <w:szCs w:val="18"/>
              </w:rPr>
              <w:t>Characters:</w:t>
            </w:r>
          </w:p>
        </w:tc>
        <w:tc>
          <w:tcPr>
            <w:tcW w:w="1288" w:type="dxa"/>
          </w:tcPr>
          <w:p w14:paraId="388B73B8" w14:textId="7BE801E5" w:rsidR="008F64C3" w:rsidRPr="003A2EBD" w:rsidRDefault="008F64C3" w:rsidP="00C57C33">
            <w:pPr>
              <w:suppressAutoHyphens/>
              <w:jc w:val="right"/>
              <w:rPr>
                <w:sz w:val="18"/>
                <w:szCs w:val="18"/>
              </w:rPr>
            </w:pPr>
            <w:r w:rsidRPr="003A2EBD">
              <w:rPr>
                <w:sz w:val="18"/>
                <w:szCs w:val="18"/>
              </w:rPr>
              <w:t>1,</w:t>
            </w:r>
            <w:r w:rsidR="009F124B">
              <w:rPr>
                <w:sz w:val="18"/>
                <w:szCs w:val="18"/>
              </w:rPr>
              <w:t>334</w:t>
            </w:r>
          </w:p>
        </w:tc>
      </w:tr>
      <w:tr w:rsidR="008F64C3" w:rsidRPr="003A2EBD" w14:paraId="29FA14A5" w14:textId="77777777" w:rsidTr="00C57C33">
        <w:tc>
          <w:tcPr>
            <w:tcW w:w="1150" w:type="dxa"/>
          </w:tcPr>
          <w:p w14:paraId="1FB86CF2" w14:textId="77777777" w:rsidR="008F64C3" w:rsidRPr="003A2EBD" w:rsidRDefault="008F64C3" w:rsidP="00C57C33">
            <w:pPr>
              <w:suppressAutoHyphens/>
              <w:spacing w:before="120"/>
              <w:jc w:val="both"/>
              <w:rPr>
                <w:sz w:val="18"/>
                <w:szCs w:val="18"/>
              </w:rPr>
            </w:pPr>
            <w:r w:rsidRPr="003A2EBD">
              <w:rPr>
                <w:sz w:val="18"/>
                <w:szCs w:val="18"/>
              </w:rPr>
              <w:t>File name:</w:t>
            </w:r>
          </w:p>
        </w:tc>
        <w:tc>
          <w:tcPr>
            <w:tcW w:w="3839" w:type="dxa"/>
          </w:tcPr>
          <w:p w14:paraId="013849CC" w14:textId="2C46AEA8" w:rsidR="008F64C3" w:rsidRPr="003A2EBD" w:rsidRDefault="00F11980" w:rsidP="00C57C33">
            <w:pPr>
              <w:suppressAutoHyphens/>
              <w:spacing w:before="120"/>
              <w:rPr>
                <w:sz w:val="18"/>
                <w:szCs w:val="18"/>
              </w:rPr>
            </w:pPr>
            <w:r w:rsidRPr="00F11980">
              <w:rPr>
                <w:sz w:val="18"/>
                <w:szCs w:val="18"/>
              </w:rPr>
              <w:t>202409007_pm_lumotast-5v_en.docx</w:t>
            </w:r>
          </w:p>
        </w:tc>
        <w:tc>
          <w:tcPr>
            <w:tcW w:w="907" w:type="dxa"/>
          </w:tcPr>
          <w:p w14:paraId="6773CE54" w14:textId="77777777" w:rsidR="008F64C3" w:rsidRPr="003A2EBD" w:rsidRDefault="008F64C3" w:rsidP="00C57C33">
            <w:pPr>
              <w:suppressAutoHyphens/>
              <w:spacing w:before="120"/>
              <w:jc w:val="both"/>
              <w:rPr>
                <w:sz w:val="18"/>
                <w:szCs w:val="18"/>
              </w:rPr>
            </w:pPr>
            <w:r w:rsidRPr="003A2EBD">
              <w:rPr>
                <w:sz w:val="18"/>
                <w:szCs w:val="18"/>
              </w:rPr>
              <w:t>Date:</w:t>
            </w:r>
          </w:p>
        </w:tc>
        <w:tc>
          <w:tcPr>
            <w:tcW w:w="1288" w:type="dxa"/>
          </w:tcPr>
          <w:p w14:paraId="60BF67B2" w14:textId="7F600AF9" w:rsidR="008F64C3" w:rsidRPr="003A2EBD" w:rsidRDefault="009D5D31" w:rsidP="00C57C33">
            <w:pPr>
              <w:suppressAutoHyphens/>
              <w:spacing w:before="120"/>
              <w:jc w:val="right"/>
              <w:rPr>
                <w:sz w:val="18"/>
                <w:szCs w:val="18"/>
              </w:rPr>
            </w:pPr>
            <w:r>
              <w:rPr>
                <w:sz w:val="18"/>
                <w:szCs w:val="18"/>
              </w:rPr>
              <w:t>09-04-2024</w:t>
            </w:r>
          </w:p>
        </w:tc>
      </w:tr>
    </w:tbl>
    <w:p w14:paraId="52C621CB" w14:textId="77777777" w:rsidR="008F64C3" w:rsidRPr="00C662A1" w:rsidRDefault="008F64C3" w:rsidP="00C629B7">
      <w:pPr>
        <w:spacing w:before="120" w:after="120"/>
        <w:rPr>
          <w:b/>
          <w:bCs/>
          <w:sz w:val="16"/>
          <w:szCs w:val="16"/>
          <w:lang w:val="en-US"/>
        </w:rPr>
      </w:pPr>
    </w:p>
    <w:p w14:paraId="0140CA7F" w14:textId="77777777" w:rsidR="004164D1" w:rsidRPr="004164D1" w:rsidRDefault="004164D1" w:rsidP="00C629B7">
      <w:pPr>
        <w:spacing w:before="120" w:after="120"/>
        <w:rPr>
          <w:b/>
          <w:bCs/>
          <w:sz w:val="16"/>
          <w:szCs w:val="16"/>
          <w:lang w:val="en-US"/>
        </w:rPr>
      </w:pPr>
    </w:p>
    <w:p w14:paraId="6D93B026" w14:textId="05FA61E9" w:rsidR="00C629B7" w:rsidRDefault="00C629B7" w:rsidP="00C629B7">
      <w:pPr>
        <w:spacing w:before="120" w:after="120"/>
        <w:rPr>
          <w:b/>
          <w:bCs/>
          <w:color w:val="auto"/>
          <w:sz w:val="16"/>
          <w:szCs w:val="16"/>
          <w:lang w:val="en-US"/>
        </w:rPr>
      </w:pPr>
      <w:r>
        <w:rPr>
          <w:b/>
          <w:bCs/>
          <w:sz w:val="16"/>
          <w:szCs w:val="16"/>
          <w:lang w:val="en-US"/>
        </w:rPr>
        <w:t>About the RAFI Group</w:t>
      </w:r>
    </w:p>
    <w:p w14:paraId="55D99A23" w14:textId="77777777" w:rsidR="00C629B7" w:rsidRDefault="00C629B7" w:rsidP="00C629B7">
      <w:pPr>
        <w:ind w:right="140"/>
        <w:jc w:val="both"/>
        <w:rPr>
          <w:rFonts w:ascii="Calibri" w:hAnsi="Calibri" w:cs="Calibri"/>
          <w:sz w:val="16"/>
          <w:szCs w:val="16"/>
          <w:lang w:val="en-US"/>
        </w:rPr>
      </w:pPr>
      <w:r>
        <w:rPr>
          <w:sz w:val="16"/>
          <w:szCs w:val="16"/>
          <w:lang w:val="en-US"/>
        </w:rPr>
        <w:t>Founded in 1900, RAFI today develops and produces electromechanical components and systems for human–machine interaction. The range of products includes key switches, switches, touchscreens, control systems and electronic assemblies. RAFI products are employed in many industries including automation, medical technology, machine and plant engineering, road and railway vehicles, household appliances and telecommunication. The RAFI Group operates internationally with more than 2,000 employees at sites in Germany, Europe, China, and the USA. Since 2020, it has been owned by the US investment company Oaktree. Its headquarters are in Berg, Germany.</w:t>
      </w:r>
    </w:p>
    <w:p w14:paraId="324CDCD3" w14:textId="77777777" w:rsidR="003F4940" w:rsidRPr="002115B0" w:rsidRDefault="003F4940" w:rsidP="003F4940">
      <w:pPr>
        <w:pStyle w:val="Textkrper"/>
        <w:suppressAutoHyphens/>
        <w:jc w:val="both"/>
        <w:rPr>
          <w:color w:val="auto"/>
          <w:sz w:val="16"/>
        </w:rPr>
      </w:pPr>
    </w:p>
    <w:p w14:paraId="128E5F43" w14:textId="77777777" w:rsidR="008610FA" w:rsidRPr="002115B0" w:rsidRDefault="008610FA">
      <w:pPr>
        <w:pStyle w:val="Textkrper"/>
        <w:suppressAutoHyphens/>
        <w:jc w:val="both"/>
        <w:rPr>
          <w:sz w:val="16"/>
        </w:rPr>
      </w:pPr>
    </w:p>
    <w:tbl>
      <w:tblPr>
        <w:tblStyle w:val="TabellemithellemGitternetz"/>
        <w:tblW w:w="7158" w:type="dxa"/>
        <w:tblLook w:val="04A0" w:firstRow="1" w:lastRow="0" w:firstColumn="1" w:lastColumn="0" w:noHBand="0" w:noVBand="1"/>
      </w:tblPr>
      <w:tblGrid>
        <w:gridCol w:w="3755"/>
        <w:gridCol w:w="1133"/>
        <w:gridCol w:w="2270"/>
      </w:tblGrid>
      <w:tr w:rsidR="008610FA" w:rsidRPr="002115B0" w14:paraId="6C6C3FA3" w14:textId="77777777" w:rsidTr="00F20991">
        <w:tc>
          <w:tcPr>
            <w:tcW w:w="3755" w:type="dxa"/>
          </w:tcPr>
          <w:p w14:paraId="70E4D5EB" w14:textId="77777777" w:rsidR="003801F0" w:rsidRDefault="003801F0" w:rsidP="004928F1">
            <w:pPr>
              <w:pStyle w:val="Kopfzeile"/>
              <w:tabs>
                <w:tab w:val="left" w:pos="708"/>
              </w:tabs>
              <w:suppressAutoHyphens/>
              <w:rPr>
                <w:b/>
                <w:color w:val="auto"/>
                <w:lang w:val="en-US"/>
              </w:rPr>
            </w:pPr>
            <w:r>
              <w:rPr>
                <w:b/>
                <w:color w:val="auto"/>
                <w:lang w:val="en-US"/>
              </w:rPr>
              <w:t>Contact:</w:t>
            </w:r>
          </w:p>
          <w:p w14:paraId="1BEB4309" w14:textId="76898C40" w:rsidR="004164D1" w:rsidRDefault="003801F0" w:rsidP="004928F1">
            <w:pPr>
              <w:pStyle w:val="Kopfzeile"/>
              <w:tabs>
                <w:tab w:val="left" w:pos="708"/>
              </w:tabs>
              <w:suppressAutoHyphens/>
              <w:rPr>
                <w:b/>
                <w:color w:val="auto"/>
                <w:lang w:val="en-US"/>
              </w:rPr>
            </w:pPr>
            <w:r w:rsidRPr="003801F0">
              <w:rPr>
                <w:b/>
                <w:color w:val="auto"/>
                <w:lang w:val="en-US"/>
              </w:rPr>
              <w:t>RAFI GmbH &amp; Co. KG</w:t>
            </w:r>
          </w:p>
          <w:p w14:paraId="15D66991" w14:textId="77777777" w:rsidR="003801F0" w:rsidRPr="00C662A1" w:rsidRDefault="003801F0" w:rsidP="004928F1">
            <w:pPr>
              <w:pStyle w:val="Kopfzeile"/>
              <w:tabs>
                <w:tab w:val="left" w:pos="708"/>
              </w:tabs>
              <w:suppressAutoHyphens/>
              <w:rPr>
                <w:b/>
                <w:color w:val="auto"/>
                <w:lang w:val="en-US"/>
              </w:rPr>
            </w:pPr>
          </w:p>
          <w:p w14:paraId="1B54BB74" w14:textId="77777777" w:rsidR="004164D1" w:rsidRPr="00C662A1" w:rsidRDefault="004164D1" w:rsidP="004164D1">
            <w:pPr>
              <w:pStyle w:val="Kopfzeile"/>
              <w:tabs>
                <w:tab w:val="left" w:pos="708"/>
              </w:tabs>
              <w:suppressAutoHyphens/>
              <w:rPr>
                <w:sz w:val="18"/>
                <w:szCs w:val="18"/>
                <w:lang w:val="en-US"/>
              </w:rPr>
            </w:pPr>
            <w:r w:rsidRPr="00C662A1">
              <w:rPr>
                <w:sz w:val="18"/>
                <w:szCs w:val="18"/>
                <w:lang w:val="en-US"/>
              </w:rPr>
              <w:t>Patrick Müller</w:t>
            </w:r>
          </w:p>
          <w:p w14:paraId="1CA7FF86" w14:textId="77777777" w:rsidR="004164D1" w:rsidRPr="00C662A1" w:rsidRDefault="004164D1" w:rsidP="004164D1">
            <w:pPr>
              <w:pStyle w:val="Kopfzeile"/>
              <w:tabs>
                <w:tab w:val="left" w:pos="708"/>
              </w:tabs>
              <w:suppressAutoHyphens/>
              <w:rPr>
                <w:sz w:val="18"/>
                <w:szCs w:val="18"/>
                <w:lang w:val="en-US"/>
              </w:rPr>
            </w:pPr>
            <w:r w:rsidRPr="00C662A1">
              <w:rPr>
                <w:color w:val="000000"/>
                <w:sz w:val="18"/>
                <w:szCs w:val="18"/>
                <w:lang w:val="en-US"/>
              </w:rPr>
              <w:t>Product Marketing Manager</w:t>
            </w:r>
          </w:p>
          <w:p w14:paraId="74027BDD" w14:textId="77777777" w:rsidR="004164D1" w:rsidRPr="00C662A1" w:rsidRDefault="004164D1" w:rsidP="004164D1">
            <w:pPr>
              <w:suppressAutoHyphens/>
              <w:jc w:val="both"/>
              <w:rPr>
                <w:sz w:val="18"/>
                <w:szCs w:val="18"/>
                <w:lang w:val="en-US"/>
              </w:rPr>
            </w:pPr>
          </w:p>
          <w:p w14:paraId="1E56B25E" w14:textId="77777777" w:rsidR="004164D1" w:rsidRPr="008F64C3" w:rsidRDefault="004164D1" w:rsidP="004164D1">
            <w:pPr>
              <w:suppressAutoHyphens/>
              <w:jc w:val="both"/>
              <w:rPr>
                <w:sz w:val="18"/>
                <w:szCs w:val="18"/>
                <w:lang w:val="en-US"/>
              </w:rPr>
            </w:pPr>
            <w:r w:rsidRPr="008F64C3">
              <w:rPr>
                <w:sz w:val="18"/>
                <w:szCs w:val="18"/>
                <w:lang w:val="en-US"/>
              </w:rPr>
              <w:t>Ravensburger Straße 128-134</w:t>
            </w:r>
          </w:p>
          <w:p w14:paraId="7F0574F8" w14:textId="5F50ACCA" w:rsidR="004164D1" w:rsidRPr="008F64C3" w:rsidRDefault="004164D1" w:rsidP="004164D1">
            <w:pPr>
              <w:suppressAutoHyphens/>
              <w:jc w:val="both"/>
              <w:rPr>
                <w:sz w:val="18"/>
                <w:szCs w:val="18"/>
                <w:lang w:val="en-US"/>
              </w:rPr>
            </w:pPr>
            <w:r w:rsidRPr="008F64C3">
              <w:rPr>
                <w:sz w:val="18"/>
                <w:szCs w:val="18"/>
                <w:lang w:val="en-US"/>
              </w:rPr>
              <w:t>88276 Berg</w:t>
            </w:r>
            <w:r w:rsidR="008F64C3">
              <w:rPr>
                <w:sz w:val="18"/>
                <w:szCs w:val="18"/>
                <w:lang w:val="en-US"/>
              </w:rPr>
              <w:t>, Germany</w:t>
            </w:r>
          </w:p>
          <w:p w14:paraId="0F655079" w14:textId="4EAF3B0A" w:rsidR="004164D1" w:rsidRPr="008F64C3" w:rsidRDefault="008F64C3" w:rsidP="004164D1">
            <w:pPr>
              <w:suppressAutoHyphens/>
              <w:spacing w:before="120"/>
              <w:jc w:val="both"/>
              <w:rPr>
                <w:sz w:val="18"/>
                <w:szCs w:val="18"/>
                <w:lang w:val="en-US"/>
              </w:rPr>
            </w:pPr>
            <w:r>
              <w:rPr>
                <w:sz w:val="18"/>
                <w:szCs w:val="18"/>
                <w:lang w:val="en-US"/>
              </w:rPr>
              <w:t>Phone</w:t>
            </w:r>
            <w:r w:rsidR="004164D1" w:rsidRPr="008F64C3">
              <w:rPr>
                <w:sz w:val="18"/>
                <w:szCs w:val="18"/>
                <w:lang w:val="en-US"/>
              </w:rPr>
              <w:t xml:space="preserve">: </w:t>
            </w:r>
            <w:r>
              <w:rPr>
                <w:sz w:val="18"/>
                <w:szCs w:val="18"/>
                <w:lang w:val="en-US"/>
              </w:rPr>
              <w:t xml:space="preserve">+49 </w:t>
            </w:r>
            <w:r w:rsidR="004164D1" w:rsidRPr="008F64C3">
              <w:rPr>
                <w:sz w:val="18"/>
                <w:szCs w:val="18"/>
                <w:lang w:val="en-US"/>
              </w:rPr>
              <w:t>751 89-1634</w:t>
            </w:r>
          </w:p>
          <w:p w14:paraId="3CCCE788" w14:textId="2BD78A10" w:rsidR="004164D1" w:rsidRPr="008F64C3" w:rsidRDefault="004164D1" w:rsidP="004164D1">
            <w:pPr>
              <w:suppressAutoHyphens/>
              <w:jc w:val="both"/>
              <w:rPr>
                <w:bCs/>
                <w:iCs/>
                <w:sz w:val="18"/>
                <w:szCs w:val="18"/>
                <w:lang w:val="en-US"/>
              </w:rPr>
            </w:pPr>
            <w:r w:rsidRPr="008F64C3">
              <w:rPr>
                <w:sz w:val="18"/>
                <w:szCs w:val="18"/>
                <w:lang w:val="en-US"/>
              </w:rPr>
              <w:t>E</w:t>
            </w:r>
            <w:r w:rsidR="008F64C3">
              <w:rPr>
                <w:sz w:val="18"/>
                <w:szCs w:val="18"/>
                <w:lang w:val="en-US"/>
              </w:rPr>
              <w:t>m</w:t>
            </w:r>
            <w:r w:rsidRPr="008F64C3">
              <w:rPr>
                <w:sz w:val="18"/>
                <w:szCs w:val="18"/>
                <w:lang w:val="en-US"/>
              </w:rPr>
              <w:t>ail: patrick.mueller@rafi-group.com</w:t>
            </w:r>
          </w:p>
          <w:p w14:paraId="2C12507D" w14:textId="058EDF17" w:rsidR="008610FA" w:rsidRPr="008F64C3" w:rsidRDefault="008F64C3" w:rsidP="004164D1">
            <w:pPr>
              <w:suppressAutoHyphens/>
              <w:jc w:val="both"/>
              <w:rPr>
                <w:bCs/>
                <w:iCs/>
                <w:lang w:val="en-US"/>
              </w:rPr>
            </w:pPr>
            <w:r>
              <w:rPr>
                <w:bCs/>
                <w:iCs/>
                <w:sz w:val="18"/>
                <w:szCs w:val="18"/>
                <w:lang w:val="en-US"/>
              </w:rPr>
              <w:t>Web</w:t>
            </w:r>
            <w:r w:rsidR="004164D1" w:rsidRPr="008F64C3">
              <w:rPr>
                <w:sz w:val="18"/>
                <w:szCs w:val="18"/>
                <w:lang w:val="en-US"/>
              </w:rPr>
              <w:t>: www.rafi-group.com</w:t>
            </w:r>
          </w:p>
        </w:tc>
        <w:tc>
          <w:tcPr>
            <w:tcW w:w="1133" w:type="dxa"/>
          </w:tcPr>
          <w:p w14:paraId="55A69A3C" w14:textId="77777777" w:rsidR="008610FA" w:rsidRPr="008F64C3" w:rsidRDefault="008610FA">
            <w:pPr>
              <w:pStyle w:val="Textkrper"/>
              <w:suppressAutoHyphens/>
              <w:jc w:val="right"/>
              <w:rPr>
                <w:sz w:val="16"/>
                <w:lang w:val="en-US"/>
              </w:rPr>
            </w:pPr>
          </w:p>
        </w:tc>
        <w:tc>
          <w:tcPr>
            <w:tcW w:w="2270" w:type="dxa"/>
          </w:tcPr>
          <w:p w14:paraId="3D39FC91" w14:textId="77777777" w:rsidR="008F64C3" w:rsidRPr="003A2EBD" w:rsidRDefault="008F64C3" w:rsidP="008F64C3">
            <w:pPr>
              <w:pStyle w:val="Textkrper"/>
              <w:suppressAutoHyphens/>
              <w:jc w:val="both"/>
              <w:rPr>
                <w:sz w:val="16"/>
              </w:rPr>
            </w:pPr>
            <w:r w:rsidRPr="003A2EBD">
              <w:rPr>
                <w:sz w:val="16"/>
              </w:rPr>
              <w:t>gii die Presse-Agentur GmbH</w:t>
            </w:r>
          </w:p>
          <w:p w14:paraId="4D594EB8" w14:textId="77777777" w:rsidR="008F64C3" w:rsidRDefault="008F64C3" w:rsidP="008F64C3">
            <w:pPr>
              <w:pStyle w:val="Textkrper"/>
              <w:suppressAutoHyphens/>
              <w:jc w:val="both"/>
              <w:rPr>
                <w:sz w:val="16"/>
              </w:rPr>
            </w:pPr>
          </w:p>
          <w:p w14:paraId="0A6A075A" w14:textId="378390DD" w:rsidR="008F64C3" w:rsidRDefault="008F64C3" w:rsidP="008F64C3">
            <w:pPr>
              <w:pStyle w:val="Textkrper"/>
              <w:suppressAutoHyphens/>
              <w:jc w:val="both"/>
              <w:rPr>
                <w:sz w:val="16"/>
              </w:rPr>
            </w:pPr>
            <w:r w:rsidRPr="00814688">
              <w:rPr>
                <w:sz w:val="16"/>
              </w:rPr>
              <w:t>Christburger Str. 41</w:t>
            </w:r>
          </w:p>
          <w:p w14:paraId="7FF8C593" w14:textId="77777777" w:rsidR="008F64C3" w:rsidRPr="003A2EBD" w:rsidRDefault="008F64C3" w:rsidP="008F64C3">
            <w:pPr>
              <w:pStyle w:val="Textkrper"/>
              <w:suppressAutoHyphens/>
              <w:jc w:val="both"/>
              <w:rPr>
                <w:sz w:val="16"/>
                <w:lang w:val="en-US"/>
              </w:rPr>
            </w:pPr>
            <w:r w:rsidRPr="003A2EBD">
              <w:rPr>
                <w:sz w:val="16"/>
                <w:lang w:val="en-US"/>
              </w:rPr>
              <w:t>10405 Berlin, Germany</w:t>
            </w:r>
          </w:p>
          <w:p w14:paraId="73FFCDB5" w14:textId="77777777" w:rsidR="008F64C3" w:rsidRDefault="008F64C3" w:rsidP="008F64C3">
            <w:pPr>
              <w:pStyle w:val="Textkrper"/>
              <w:suppressAutoHyphens/>
              <w:jc w:val="both"/>
              <w:rPr>
                <w:sz w:val="16"/>
                <w:lang w:val="en-US"/>
              </w:rPr>
            </w:pPr>
          </w:p>
          <w:p w14:paraId="05C0A5A5" w14:textId="2433D85A" w:rsidR="008F64C3" w:rsidRPr="003A2EBD" w:rsidRDefault="008F64C3" w:rsidP="008F64C3">
            <w:pPr>
              <w:pStyle w:val="Textkrper"/>
              <w:suppressAutoHyphens/>
              <w:jc w:val="both"/>
              <w:rPr>
                <w:sz w:val="16"/>
                <w:lang w:val="en-US"/>
              </w:rPr>
            </w:pPr>
            <w:r w:rsidRPr="003A2EBD">
              <w:rPr>
                <w:sz w:val="16"/>
                <w:lang w:val="en-US"/>
              </w:rPr>
              <w:t>Phone: +49 30 53 89 65-0</w:t>
            </w:r>
          </w:p>
          <w:p w14:paraId="4A9F6D8D" w14:textId="77777777" w:rsidR="008F64C3" w:rsidRPr="003A2EBD" w:rsidRDefault="008F64C3" w:rsidP="008F64C3">
            <w:pPr>
              <w:pStyle w:val="Textkrper"/>
              <w:suppressAutoHyphens/>
              <w:jc w:val="both"/>
              <w:rPr>
                <w:sz w:val="16"/>
                <w:lang w:val="en-US"/>
              </w:rPr>
            </w:pPr>
            <w:r w:rsidRPr="003A2EBD">
              <w:rPr>
                <w:sz w:val="16"/>
                <w:lang w:val="en-US"/>
              </w:rPr>
              <w:t>Email: info@gii.de</w:t>
            </w:r>
          </w:p>
          <w:p w14:paraId="244E56FF" w14:textId="613AA66B" w:rsidR="008610FA" w:rsidRPr="003801F0" w:rsidRDefault="008F64C3" w:rsidP="008F64C3">
            <w:pPr>
              <w:pStyle w:val="Textkrper"/>
              <w:suppressAutoHyphens/>
              <w:jc w:val="both"/>
              <w:rPr>
                <w:sz w:val="16"/>
              </w:rPr>
            </w:pPr>
            <w:r w:rsidRPr="003A2EBD">
              <w:rPr>
                <w:sz w:val="16"/>
              </w:rPr>
              <w:t>Web: www.gii.de</w:t>
            </w:r>
          </w:p>
        </w:tc>
      </w:tr>
    </w:tbl>
    <w:p w14:paraId="0FD2499A" w14:textId="77777777" w:rsidR="008610FA" w:rsidRPr="00945BE2" w:rsidRDefault="008610FA" w:rsidP="0029525E">
      <w:pPr>
        <w:suppressAutoHyphens/>
        <w:rPr>
          <w:lang w:val="en-US"/>
        </w:rPr>
      </w:pPr>
    </w:p>
    <w:sectPr w:rsidR="008610FA" w:rsidRPr="00945BE2">
      <w:headerReference w:type="default" r:id="rId8"/>
      <w:headerReference w:type="first" r:id="rId9"/>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67B41E" w14:textId="77777777" w:rsidR="00AF2BCD" w:rsidRDefault="00AF2BCD">
      <w:r>
        <w:separator/>
      </w:r>
    </w:p>
  </w:endnote>
  <w:endnote w:type="continuationSeparator" w:id="0">
    <w:p w14:paraId="01E4CFB1" w14:textId="77777777" w:rsidR="00AF2BCD" w:rsidRDefault="00AF2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roid Sans Fallback">
    <w:panose1 w:val="00000000000000000000"/>
    <w:charset w:val="00"/>
    <w:family w:val="roman"/>
    <w:notTrueType/>
    <w:pitch w:val="default"/>
  </w:font>
  <w:font w:name="FreeSans;Times New Roman">
    <w:altName w:val="Cambria"/>
    <w:panose1 w:val="00000000000000000000"/>
    <w:charset w:val="00"/>
    <w:family w:val="roman"/>
    <w:notTrueType/>
    <w:pitch w:val="default"/>
  </w:font>
  <w:font w:name="FuturaA Bk BT;Tahom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6E7F9D" w14:textId="77777777" w:rsidR="00AF2BCD" w:rsidRDefault="00AF2BCD">
      <w:r>
        <w:separator/>
      </w:r>
    </w:p>
  </w:footnote>
  <w:footnote w:type="continuationSeparator" w:id="0">
    <w:p w14:paraId="353F1E34" w14:textId="77777777" w:rsidR="00AF2BCD" w:rsidRDefault="00AF2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E2377" w14:textId="64DD0E87" w:rsidR="008034E0" w:rsidRPr="004164D1" w:rsidRDefault="00BF5EB2" w:rsidP="008034E0">
    <w:pPr>
      <w:spacing w:before="840"/>
      <w:ind w:left="709" w:hanging="709"/>
      <w:rPr>
        <w:sz w:val="18"/>
        <w:lang w:val="en-US"/>
      </w:rPr>
    </w:pPr>
    <w:r>
      <w:rPr>
        <w:noProof/>
        <w:lang w:bidi="ar-SA"/>
      </w:rPr>
      <w:drawing>
        <wp:anchor distT="0" distB="0" distL="114935" distR="114935" simplePos="0" relativeHeight="6" behindDoc="1" locked="0" layoutInCell="1" allowOverlap="1" wp14:anchorId="2FD67C38" wp14:editId="52683786">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lang w:bidi="ar-SA"/>
      </w:rPr>
      <w:drawing>
        <wp:anchor distT="0" distB="0" distL="114935" distR="114935" simplePos="0" relativeHeight="10" behindDoc="1" locked="0" layoutInCell="1" allowOverlap="1" wp14:anchorId="0326FEF4" wp14:editId="0A0F8001">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sidR="003801F0">
      <w:rPr>
        <w:sz w:val="18"/>
        <w:lang w:val="en-US"/>
      </w:rPr>
      <w:t>P</w:t>
    </w:r>
    <w:r w:rsidR="00C662A1" w:rsidRPr="00C662A1">
      <w:rPr>
        <w:sz w:val="18"/>
        <w:lang w:val="en-US"/>
      </w:rPr>
      <w:t>age 2: LUMOTAST illuminated pushbutton with 5V supply voltage</w:t>
    </w:r>
    <w:r w:rsidR="00C662A1" w:rsidRPr="00C662A1">
      <w:rPr>
        <w:sz w:val="18"/>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61E094" w14:textId="77777777" w:rsidR="008610FA" w:rsidRDefault="00BF5EB2">
    <w:pPr>
      <w:pStyle w:val="Kopfzeile"/>
      <w:rPr>
        <w:sz w:val="2"/>
        <w:lang w:eastAsia="de-DE"/>
      </w:rPr>
    </w:pPr>
    <w:r>
      <w:rPr>
        <w:noProof/>
        <w:sz w:val="2"/>
        <w:lang w:bidi="ar-SA"/>
      </w:rPr>
      <w:drawing>
        <wp:anchor distT="0" distB="0" distL="114935" distR="114935" simplePos="0" relativeHeight="2" behindDoc="1" locked="0" layoutInCell="1" allowOverlap="1" wp14:anchorId="0FAE6409" wp14:editId="3040642F">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bidi="ar-SA"/>
      </w:rPr>
      <w:drawing>
        <wp:anchor distT="0" distB="0" distL="114935" distR="114935" simplePos="0" relativeHeight="3" behindDoc="1" locked="0" layoutInCell="1" allowOverlap="1" wp14:anchorId="31502F23" wp14:editId="6C2D1B8E">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49F1547C"/>
    <w:multiLevelType w:val="multilevel"/>
    <w:tmpl w:val="B930D8C8"/>
    <w:lvl w:ilvl="0">
      <w:start w:val="1"/>
      <w:numFmt w:val="none"/>
      <w:pStyle w:val="berschrift1"/>
      <w:suff w:val="nothing"/>
      <w:lvlText w:val=""/>
      <w:lvlJc w:val="left"/>
      <w:pPr>
        <w:ind w:left="432" w:hanging="432"/>
      </w:p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pStyle w:val="berschrift4"/>
      <w:suff w:val="nothing"/>
      <w:lvlText w:val=""/>
      <w:lvlJc w:val="left"/>
      <w:pPr>
        <w:ind w:left="864" w:hanging="864"/>
      </w:pPr>
    </w:lvl>
    <w:lvl w:ilvl="4">
      <w:start w:val="1"/>
      <w:numFmt w:val="none"/>
      <w:pStyle w:val="berschrift5"/>
      <w:suff w:val="nothing"/>
      <w:lvlText w:val=""/>
      <w:lvlJc w:val="left"/>
      <w:pPr>
        <w:ind w:left="1008" w:hanging="1008"/>
      </w:pPr>
    </w:lvl>
    <w:lvl w:ilvl="5">
      <w:start w:val="1"/>
      <w:numFmt w:val="none"/>
      <w:pStyle w:val="berschrift6"/>
      <w:suff w:val="nothing"/>
      <w:lvlText w:val=""/>
      <w:lvlJc w:val="left"/>
      <w:pPr>
        <w:ind w:left="1152" w:hanging="1152"/>
      </w:pPr>
    </w:lvl>
    <w:lvl w:ilvl="6">
      <w:start w:val="1"/>
      <w:numFmt w:val="none"/>
      <w:pStyle w:val="berschrift7"/>
      <w:suff w:val="nothing"/>
      <w:lvlText w:val=""/>
      <w:lvlJc w:val="left"/>
      <w:pPr>
        <w:ind w:left="1296" w:hanging="1296"/>
      </w:pPr>
    </w:lvl>
    <w:lvl w:ilvl="7">
      <w:start w:val="1"/>
      <w:numFmt w:val="none"/>
      <w:pStyle w:val="berschrift8"/>
      <w:suff w:val="nothing"/>
      <w:lvlText w:val=""/>
      <w:lvlJc w:val="left"/>
      <w:pPr>
        <w:ind w:left="1440" w:hanging="1440"/>
      </w:pPr>
    </w:lvl>
    <w:lvl w:ilvl="8">
      <w:start w:val="1"/>
      <w:numFmt w:val="none"/>
      <w:pStyle w:val="berschrift9"/>
      <w:suff w:val="nothing"/>
      <w:lvlText w:val=""/>
      <w:lvlJc w:val="left"/>
      <w:pPr>
        <w:ind w:left="1584" w:hanging="1584"/>
      </w:pPr>
    </w:lvl>
  </w:abstractNum>
  <w:num w:numId="1" w16cid:durableId="440075729">
    <w:abstractNumId w:val="1"/>
  </w:num>
  <w:num w:numId="2" w16cid:durableId="2015373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0FA"/>
    <w:rsid w:val="0000353A"/>
    <w:rsid w:val="0002518A"/>
    <w:rsid w:val="000559A8"/>
    <w:rsid w:val="00056E71"/>
    <w:rsid w:val="000627A3"/>
    <w:rsid w:val="00087729"/>
    <w:rsid w:val="00091D35"/>
    <w:rsid w:val="000B29EC"/>
    <w:rsid w:val="000C0880"/>
    <w:rsid w:val="000C4364"/>
    <w:rsid w:val="000D1A48"/>
    <w:rsid w:val="000D3548"/>
    <w:rsid w:val="000F0BE0"/>
    <w:rsid w:val="001110F9"/>
    <w:rsid w:val="00113088"/>
    <w:rsid w:val="00122D1E"/>
    <w:rsid w:val="00125916"/>
    <w:rsid w:val="001366D3"/>
    <w:rsid w:val="00137065"/>
    <w:rsid w:val="00154950"/>
    <w:rsid w:val="0015674C"/>
    <w:rsid w:val="00160654"/>
    <w:rsid w:val="00162E54"/>
    <w:rsid w:val="00172B40"/>
    <w:rsid w:val="00173BCB"/>
    <w:rsid w:val="001C467A"/>
    <w:rsid w:val="001F24EF"/>
    <w:rsid w:val="002008D4"/>
    <w:rsid w:val="00200B24"/>
    <w:rsid w:val="00205A6E"/>
    <w:rsid w:val="002115B0"/>
    <w:rsid w:val="002171FC"/>
    <w:rsid w:val="00221627"/>
    <w:rsid w:val="00230714"/>
    <w:rsid w:val="002314C9"/>
    <w:rsid w:val="0023543A"/>
    <w:rsid w:val="00237007"/>
    <w:rsid w:val="002541D8"/>
    <w:rsid w:val="00254A45"/>
    <w:rsid w:val="002714A2"/>
    <w:rsid w:val="0029525E"/>
    <w:rsid w:val="002D574B"/>
    <w:rsid w:val="002E4EA3"/>
    <w:rsid w:val="002F101C"/>
    <w:rsid w:val="00315A15"/>
    <w:rsid w:val="00316286"/>
    <w:rsid w:val="003205EB"/>
    <w:rsid w:val="003270A4"/>
    <w:rsid w:val="003316B0"/>
    <w:rsid w:val="003540A6"/>
    <w:rsid w:val="00367E3F"/>
    <w:rsid w:val="00373827"/>
    <w:rsid w:val="003801F0"/>
    <w:rsid w:val="00393A3C"/>
    <w:rsid w:val="003945BC"/>
    <w:rsid w:val="00396563"/>
    <w:rsid w:val="003B1CBE"/>
    <w:rsid w:val="003E4C9F"/>
    <w:rsid w:val="003F4940"/>
    <w:rsid w:val="00401753"/>
    <w:rsid w:val="004052A0"/>
    <w:rsid w:val="00415086"/>
    <w:rsid w:val="004164D1"/>
    <w:rsid w:val="004461A7"/>
    <w:rsid w:val="0045160C"/>
    <w:rsid w:val="004550C9"/>
    <w:rsid w:val="00472D01"/>
    <w:rsid w:val="004928F1"/>
    <w:rsid w:val="00493AC0"/>
    <w:rsid w:val="004A1E0E"/>
    <w:rsid w:val="004A1ED5"/>
    <w:rsid w:val="004B25E5"/>
    <w:rsid w:val="004E131F"/>
    <w:rsid w:val="004E3A14"/>
    <w:rsid w:val="00502C45"/>
    <w:rsid w:val="00503436"/>
    <w:rsid w:val="005038D6"/>
    <w:rsid w:val="00503B01"/>
    <w:rsid w:val="005200B4"/>
    <w:rsid w:val="00526449"/>
    <w:rsid w:val="00540C2C"/>
    <w:rsid w:val="00545FB0"/>
    <w:rsid w:val="00564987"/>
    <w:rsid w:val="00582F9C"/>
    <w:rsid w:val="00591B3A"/>
    <w:rsid w:val="005920CC"/>
    <w:rsid w:val="005B2C20"/>
    <w:rsid w:val="005B7A0C"/>
    <w:rsid w:val="005C7517"/>
    <w:rsid w:val="005D6EA3"/>
    <w:rsid w:val="005E1729"/>
    <w:rsid w:val="005F22E0"/>
    <w:rsid w:val="00651EB0"/>
    <w:rsid w:val="00652A7B"/>
    <w:rsid w:val="0065664A"/>
    <w:rsid w:val="0066232F"/>
    <w:rsid w:val="006667AE"/>
    <w:rsid w:val="00666CBA"/>
    <w:rsid w:val="00666E66"/>
    <w:rsid w:val="006715A8"/>
    <w:rsid w:val="006804EE"/>
    <w:rsid w:val="00687D2D"/>
    <w:rsid w:val="00694637"/>
    <w:rsid w:val="00696C4D"/>
    <w:rsid w:val="006B1026"/>
    <w:rsid w:val="006B5B6E"/>
    <w:rsid w:val="006C0476"/>
    <w:rsid w:val="006D1A21"/>
    <w:rsid w:val="006D6ADD"/>
    <w:rsid w:val="007015D7"/>
    <w:rsid w:val="0070651C"/>
    <w:rsid w:val="00741ADA"/>
    <w:rsid w:val="0074226F"/>
    <w:rsid w:val="007455AA"/>
    <w:rsid w:val="00763BAC"/>
    <w:rsid w:val="007749AC"/>
    <w:rsid w:val="00791865"/>
    <w:rsid w:val="007A0765"/>
    <w:rsid w:val="007A64A4"/>
    <w:rsid w:val="007B2113"/>
    <w:rsid w:val="007C1816"/>
    <w:rsid w:val="007C1FD2"/>
    <w:rsid w:val="007D1E36"/>
    <w:rsid w:val="007F55B8"/>
    <w:rsid w:val="007F706E"/>
    <w:rsid w:val="007F70FE"/>
    <w:rsid w:val="008034E0"/>
    <w:rsid w:val="008073C1"/>
    <w:rsid w:val="008212F0"/>
    <w:rsid w:val="00827FF8"/>
    <w:rsid w:val="0083603C"/>
    <w:rsid w:val="00842D80"/>
    <w:rsid w:val="0085616A"/>
    <w:rsid w:val="00857CFE"/>
    <w:rsid w:val="008610FA"/>
    <w:rsid w:val="008735FF"/>
    <w:rsid w:val="00891291"/>
    <w:rsid w:val="008A5C18"/>
    <w:rsid w:val="008A6033"/>
    <w:rsid w:val="008B0C1E"/>
    <w:rsid w:val="008C2845"/>
    <w:rsid w:val="008E7618"/>
    <w:rsid w:val="008F64C3"/>
    <w:rsid w:val="009313BF"/>
    <w:rsid w:val="00945BE2"/>
    <w:rsid w:val="00965D4A"/>
    <w:rsid w:val="00976189"/>
    <w:rsid w:val="00982344"/>
    <w:rsid w:val="00986553"/>
    <w:rsid w:val="009A53EA"/>
    <w:rsid w:val="009C69C3"/>
    <w:rsid w:val="009D4E5F"/>
    <w:rsid w:val="009D5D31"/>
    <w:rsid w:val="009E6F42"/>
    <w:rsid w:val="009F124B"/>
    <w:rsid w:val="009F46C3"/>
    <w:rsid w:val="009F73E4"/>
    <w:rsid w:val="00A17A17"/>
    <w:rsid w:val="00A52701"/>
    <w:rsid w:val="00A5693C"/>
    <w:rsid w:val="00A82E97"/>
    <w:rsid w:val="00A8347E"/>
    <w:rsid w:val="00A865D1"/>
    <w:rsid w:val="00AA132F"/>
    <w:rsid w:val="00AA28AF"/>
    <w:rsid w:val="00AA4994"/>
    <w:rsid w:val="00AA5AFE"/>
    <w:rsid w:val="00AB042A"/>
    <w:rsid w:val="00AB5870"/>
    <w:rsid w:val="00AC5AFF"/>
    <w:rsid w:val="00AE3A72"/>
    <w:rsid w:val="00AF2BCD"/>
    <w:rsid w:val="00AF710F"/>
    <w:rsid w:val="00B01F78"/>
    <w:rsid w:val="00B06398"/>
    <w:rsid w:val="00B234BB"/>
    <w:rsid w:val="00B30A1A"/>
    <w:rsid w:val="00B446D8"/>
    <w:rsid w:val="00B46594"/>
    <w:rsid w:val="00B46FB9"/>
    <w:rsid w:val="00B6096D"/>
    <w:rsid w:val="00B61E8B"/>
    <w:rsid w:val="00B665D0"/>
    <w:rsid w:val="00B66744"/>
    <w:rsid w:val="00B7188F"/>
    <w:rsid w:val="00B73091"/>
    <w:rsid w:val="00B77334"/>
    <w:rsid w:val="00B8499A"/>
    <w:rsid w:val="00B858A9"/>
    <w:rsid w:val="00B86F40"/>
    <w:rsid w:val="00B87306"/>
    <w:rsid w:val="00BD2978"/>
    <w:rsid w:val="00BD5A5D"/>
    <w:rsid w:val="00BE2C6A"/>
    <w:rsid w:val="00BF5EB2"/>
    <w:rsid w:val="00C031D4"/>
    <w:rsid w:val="00C03E06"/>
    <w:rsid w:val="00C30455"/>
    <w:rsid w:val="00C357A1"/>
    <w:rsid w:val="00C45F02"/>
    <w:rsid w:val="00C50CF6"/>
    <w:rsid w:val="00C556B4"/>
    <w:rsid w:val="00C57A59"/>
    <w:rsid w:val="00C629B7"/>
    <w:rsid w:val="00C662A1"/>
    <w:rsid w:val="00C67D04"/>
    <w:rsid w:val="00C71FFB"/>
    <w:rsid w:val="00CA3F25"/>
    <w:rsid w:val="00CB0CFE"/>
    <w:rsid w:val="00CB534C"/>
    <w:rsid w:val="00CD6E23"/>
    <w:rsid w:val="00CF5897"/>
    <w:rsid w:val="00D16167"/>
    <w:rsid w:val="00D34C18"/>
    <w:rsid w:val="00D37C65"/>
    <w:rsid w:val="00D44489"/>
    <w:rsid w:val="00D65EAB"/>
    <w:rsid w:val="00D66407"/>
    <w:rsid w:val="00D8318B"/>
    <w:rsid w:val="00D8496A"/>
    <w:rsid w:val="00D92746"/>
    <w:rsid w:val="00DA2F61"/>
    <w:rsid w:val="00DB18C6"/>
    <w:rsid w:val="00DC12DB"/>
    <w:rsid w:val="00DC2FBD"/>
    <w:rsid w:val="00DD7331"/>
    <w:rsid w:val="00DE7C87"/>
    <w:rsid w:val="00DF614A"/>
    <w:rsid w:val="00E264F8"/>
    <w:rsid w:val="00E32217"/>
    <w:rsid w:val="00E36F73"/>
    <w:rsid w:val="00E521E3"/>
    <w:rsid w:val="00E6085B"/>
    <w:rsid w:val="00E71DBB"/>
    <w:rsid w:val="00E76148"/>
    <w:rsid w:val="00EA6146"/>
    <w:rsid w:val="00EC5F76"/>
    <w:rsid w:val="00F06F98"/>
    <w:rsid w:val="00F10436"/>
    <w:rsid w:val="00F11980"/>
    <w:rsid w:val="00F13570"/>
    <w:rsid w:val="00F15BC8"/>
    <w:rsid w:val="00F16FF2"/>
    <w:rsid w:val="00F20338"/>
    <w:rsid w:val="00F20991"/>
    <w:rsid w:val="00F212DF"/>
    <w:rsid w:val="00F273C3"/>
    <w:rsid w:val="00F34EAC"/>
    <w:rsid w:val="00F3508A"/>
    <w:rsid w:val="00F449BD"/>
    <w:rsid w:val="00F61990"/>
    <w:rsid w:val="00F759FD"/>
    <w:rsid w:val="00F8495E"/>
    <w:rsid w:val="00F852BE"/>
    <w:rsid w:val="00F954C8"/>
    <w:rsid w:val="00FA6384"/>
    <w:rsid w:val="00FE257A"/>
    <w:rsid w:val="00FF5C2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AC45D2"/>
  <w15:docId w15:val="{6C4888C6-8BD9-4658-A6B3-C19037286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Cs w:val="24"/>
        <w:lang w:val="de-DE" w:eastAsia="zh-CN"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eastAsia="Times New Roman"/>
      <w:color w:val="00000A"/>
      <w:szCs w:val="20"/>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Arial" w:hAnsi="Helvetica;Arial" w:cs="Helvetica;Arial"/>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Pr>
      <w:rFonts w:ascii="Arial" w:hAnsi="Arial"/>
    </w:rPr>
  </w:style>
  <w:style w:type="character" w:customStyle="1" w:styleId="WW8Num1z1">
    <w:name w:val="WW8Num1z1"/>
    <w:qFormat/>
    <w:rPr>
      <w:rFonts w:ascii="Arial" w:hAnsi="Arial"/>
    </w:rPr>
  </w:style>
  <w:style w:type="character" w:customStyle="1" w:styleId="WW8Num1z2">
    <w:name w:val="WW8Num1z2"/>
    <w:qFormat/>
    <w:rPr>
      <w:rFonts w:ascii="Arial" w:hAnsi="Arial"/>
    </w:rPr>
  </w:style>
  <w:style w:type="character" w:customStyle="1" w:styleId="WW8Num1z3">
    <w:name w:val="WW8Num1z3"/>
    <w:qFormat/>
    <w:rPr>
      <w:rFonts w:ascii="Arial" w:hAnsi="Arial"/>
    </w:rPr>
  </w:style>
  <w:style w:type="character" w:customStyle="1" w:styleId="WW8Num1z4">
    <w:name w:val="WW8Num1z4"/>
    <w:qFormat/>
    <w:rPr>
      <w:rFonts w:ascii="Arial" w:hAnsi="Arial"/>
    </w:rPr>
  </w:style>
  <w:style w:type="character" w:customStyle="1" w:styleId="WW8Num1z5">
    <w:name w:val="WW8Num1z5"/>
    <w:qFormat/>
    <w:rPr>
      <w:rFonts w:ascii="Arial" w:hAnsi="Arial"/>
    </w:rPr>
  </w:style>
  <w:style w:type="character" w:customStyle="1" w:styleId="WW8Num1z6">
    <w:name w:val="WW8Num1z6"/>
    <w:qFormat/>
    <w:rPr>
      <w:rFonts w:ascii="Arial" w:hAnsi="Arial"/>
    </w:rPr>
  </w:style>
  <w:style w:type="character" w:customStyle="1" w:styleId="WW8Num1z7">
    <w:name w:val="WW8Num1z7"/>
    <w:qFormat/>
    <w:rPr>
      <w:rFonts w:ascii="Arial" w:hAnsi="Arial"/>
    </w:rPr>
  </w:style>
  <w:style w:type="character" w:customStyle="1" w:styleId="WW8Num1z8">
    <w:name w:val="WW8Num1z8"/>
    <w:qFormat/>
    <w:rPr>
      <w:rFonts w:ascii="Arial" w:hAnsi="Arial"/>
    </w:rPr>
  </w:style>
  <w:style w:type="character" w:customStyle="1" w:styleId="WW8Num2z0">
    <w:name w:val="WW8Num2z0"/>
    <w:qFormat/>
    <w:rPr>
      <w:rFonts w:ascii="Arial" w:hAnsi="Arial"/>
    </w:rPr>
  </w:style>
  <w:style w:type="character" w:customStyle="1" w:styleId="WW8Num2z1">
    <w:name w:val="WW8Num2z1"/>
    <w:qFormat/>
    <w:rPr>
      <w:rFonts w:ascii="Arial" w:hAnsi="Arial"/>
    </w:rPr>
  </w:style>
  <w:style w:type="character" w:customStyle="1" w:styleId="WW8Num2z2">
    <w:name w:val="WW8Num2z2"/>
    <w:qFormat/>
    <w:rPr>
      <w:rFonts w:ascii="Arial" w:hAnsi="Arial"/>
    </w:rPr>
  </w:style>
  <w:style w:type="character" w:customStyle="1" w:styleId="WW8Num2z3">
    <w:name w:val="WW8Num2z3"/>
    <w:qFormat/>
    <w:rPr>
      <w:rFonts w:ascii="Arial" w:hAnsi="Arial"/>
    </w:rPr>
  </w:style>
  <w:style w:type="character" w:customStyle="1" w:styleId="WW8Num2z4">
    <w:name w:val="WW8Num2z4"/>
    <w:qFormat/>
    <w:rPr>
      <w:rFonts w:ascii="Arial" w:hAnsi="Arial"/>
    </w:rPr>
  </w:style>
  <w:style w:type="character" w:customStyle="1" w:styleId="WW8Num2z5">
    <w:name w:val="WW8Num2z5"/>
    <w:qFormat/>
    <w:rPr>
      <w:rFonts w:ascii="Arial" w:hAnsi="Arial"/>
    </w:rPr>
  </w:style>
  <w:style w:type="character" w:customStyle="1" w:styleId="WW8Num2z6">
    <w:name w:val="WW8Num2z6"/>
    <w:qFormat/>
    <w:rPr>
      <w:rFonts w:ascii="Arial" w:hAnsi="Arial"/>
    </w:rPr>
  </w:style>
  <w:style w:type="character" w:customStyle="1" w:styleId="WW8Num2z7">
    <w:name w:val="WW8Num2z7"/>
    <w:qFormat/>
    <w:rPr>
      <w:rFonts w:ascii="Arial" w:hAnsi="Arial"/>
    </w:rPr>
  </w:style>
  <w:style w:type="character" w:customStyle="1" w:styleId="WW8Num2z8">
    <w:name w:val="WW8Num2z8"/>
    <w:qFormat/>
    <w:rPr>
      <w:rFonts w:ascii="Arial" w:hAnsi="Arial"/>
    </w:rPr>
  </w:style>
  <w:style w:type="character" w:customStyle="1" w:styleId="Absatz-Standardschriftart2">
    <w:name w:val="Absatz-Standardschriftart2"/>
    <w:qFormat/>
    <w:rPr>
      <w:rFonts w:ascii="Arial" w:hAnsi="Arial"/>
    </w:rPr>
  </w:style>
  <w:style w:type="character" w:customStyle="1" w:styleId="WW8Num3z0">
    <w:name w:val="WW8Num3z0"/>
    <w:qFormat/>
    <w:rPr>
      <w:rFonts w:ascii="Arial" w:eastAsia="Times New Roman" w:hAnsi="Arial" w:cs="Arial"/>
    </w:rPr>
  </w:style>
  <w:style w:type="character" w:customStyle="1" w:styleId="WW8Num3z1">
    <w:name w:val="WW8Num3z1"/>
    <w:qFormat/>
    <w:rPr>
      <w:rFonts w:ascii="Arial" w:hAnsi="Arial"/>
    </w:rPr>
  </w:style>
  <w:style w:type="character" w:customStyle="1" w:styleId="WW8Num3z2">
    <w:name w:val="WW8Num3z2"/>
    <w:qFormat/>
    <w:rPr>
      <w:rFonts w:ascii="Arial" w:hAnsi="Arial"/>
    </w:rPr>
  </w:style>
  <w:style w:type="character" w:customStyle="1" w:styleId="WW8Num3z3">
    <w:name w:val="WW8Num3z3"/>
    <w:qFormat/>
    <w:rPr>
      <w:rFonts w:ascii="Arial" w:hAnsi="Arial"/>
    </w:rPr>
  </w:style>
  <w:style w:type="character" w:customStyle="1" w:styleId="WW8Num3z4">
    <w:name w:val="WW8Num3z4"/>
    <w:qFormat/>
    <w:rPr>
      <w:rFonts w:ascii="Arial" w:hAnsi="Arial"/>
    </w:rPr>
  </w:style>
  <w:style w:type="character" w:customStyle="1" w:styleId="WW8Num3z5">
    <w:name w:val="WW8Num3z5"/>
    <w:qFormat/>
    <w:rPr>
      <w:rFonts w:ascii="Arial" w:hAnsi="Arial"/>
    </w:rPr>
  </w:style>
  <w:style w:type="character" w:customStyle="1" w:styleId="WW8Num3z6">
    <w:name w:val="WW8Num3z6"/>
    <w:qFormat/>
    <w:rPr>
      <w:rFonts w:ascii="Arial" w:hAnsi="Arial"/>
    </w:rPr>
  </w:style>
  <w:style w:type="character" w:customStyle="1" w:styleId="WW8Num3z7">
    <w:name w:val="WW8Num3z7"/>
    <w:qFormat/>
    <w:rPr>
      <w:rFonts w:ascii="Arial" w:hAnsi="Arial"/>
    </w:rPr>
  </w:style>
  <w:style w:type="character" w:customStyle="1" w:styleId="WW8Num3z8">
    <w:name w:val="WW8Num3z8"/>
    <w:qFormat/>
    <w:rPr>
      <w:rFonts w:ascii="Arial" w:hAnsi="Arial"/>
    </w:rPr>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Arial" w:hAnsi="Arial"/>
    </w:rPr>
  </w:style>
  <w:style w:type="character" w:customStyle="1" w:styleId="Absatz-Standardschriftart1">
    <w:name w:val="Absatz-Standardschriftart1"/>
    <w:qFormat/>
    <w:rPr>
      <w:rFonts w:ascii="Arial" w:hAnsi="Arial"/>
    </w:rPr>
  </w:style>
  <w:style w:type="character" w:customStyle="1" w:styleId="Internetlink">
    <w:name w:val="Internetlink"/>
    <w:qFormat/>
    <w:rPr>
      <w:color w:val="0000FF"/>
      <w:u w:val="single"/>
    </w:rPr>
  </w:style>
  <w:style w:type="character" w:styleId="Seitenzahl">
    <w:name w:val="page number"/>
    <w:basedOn w:val="Absatz-Standardschriftart1"/>
    <w:qFormat/>
    <w:rPr>
      <w:rFonts w:ascii="Arial" w:hAnsi="Arial"/>
    </w:rPr>
  </w:style>
  <w:style w:type="character" w:customStyle="1" w:styleId="berschrift2Zchn">
    <w:name w:val="Überschrift 2 Zchn"/>
    <w:qFormat/>
    <w:rPr>
      <w:rFonts w:ascii="Arial" w:hAnsi="Arial" w:cs="Arial"/>
      <w:b/>
      <w:sz w:val="32"/>
    </w:rPr>
  </w:style>
  <w:style w:type="character" w:customStyle="1" w:styleId="KopfzeileZchn">
    <w:name w:val="Kopfzeile Zchn"/>
    <w:qFormat/>
    <w:rPr>
      <w:rFonts w:ascii="Arial" w:hAnsi="Arial" w:cs="Arial"/>
    </w:rPr>
  </w:style>
  <w:style w:type="character" w:customStyle="1" w:styleId="TextkrperZchn">
    <w:name w:val="Textkörper Zchn"/>
    <w:qFormat/>
    <w:rPr>
      <w:rFonts w:ascii="Arial" w:hAnsi="Arial" w:cs="Arial"/>
      <w:sz w:val="24"/>
    </w:rPr>
  </w:style>
  <w:style w:type="character" w:customStyle="1" w:styleId="berschrift1Zchn">
    <w:name w:val="Überschrift 1 Zchn"/>
    <w:qFormat/>
    <w:rPr>
      <w:rFonts w:ascii="Arial" w:hAnsi="Arial" w:cs="Arial"/>
      <w:b/>
      <w:sz w:val="32"/>
    </w:rPr>
  </w:style>
  <w:style w:type="character" w:customStyle="1" w:styleId="berschrift4Zchn">
    <w:name w:val="Überschrift 4 Zchn"/>
    <w:qFormat/>
    <w:rPr>
      <w:rFonts w:ascii="Arial" w:hAnsi="Arial" w:cs="Arial"/>
      <w:b/>
      <w:sz w:val="24"/>
    </w:rPr>
  </w:style>
  <w:style w:type="character" w:customStyle="1" w:styleId="BesuchterInternetlink">
    <w:name w:val="Besuchter Internetlink"/>
    <w:qFormat/>
    <w:rPr>
      <w:color w:val="800000"/>
      <w:u w:val="single"/>
    </w:rPr>
  </w:style>
  <w:style w:type="character" w:customStyle="1" w:styleId="SprechblasentextZchn">
    <w:name w:val="Sprechblasentext Zchn"/>
    <w:basedOn w:val="Absatz-Standardschriftart"/>
    <w:link w:val="Sprechblasentext"/>
    <w:uiPriority w:val="99"/>
    <w:semiHidden/>
    <w:qFormat/>
    <w:rsid w:val="00C02AE1"/>
    <w:rPr>
      <w:rFonts w:ascii="Segoe UI" w:eastAsia="Times New Roman" w:hAnsi="Segoe UI" w:cs="Segoe UI"/>
      <w:color w:val="00000A"/>
      <w:sz w:val="18"/>
      <w:szCs w:val="18"/>
    </w:rPr>
  </w:style>
  <w:style w:type="paragraph" w:customStyle="1" w:styleId="berschrift">
    <w:name w:val="Überschrift"/>
    <w:basedOn w:val="Standard"/>
    <w:next w:val="Textkrper"/>
    <w:qFormat/>
    <w:pPr>
      <w:keepNext/>
      <w:spacing w:before="240" w:after="120"/>
    </w:pPr>
    <w:rPr>
      <w:rFonts w:eastAsia="Droid Sans Fallback" w:cs="FreeSans;Times New Roman"/>
      <w:sz w:val="28"/>
      <w:szCs w:val="28"/>
    </w:rPr>
  </w:style>
  <w:style w:type="paragraph" w:styleId="Textkrper">
    <w:name w:val="Body Text"/>
    <w:basedOn w:val="Standard"/>
    <w:rPr>
      <w:sz w:val="24"/>
    </w:rPr>
  </w:style>
  <w:style w:type="paragraph" w:styleId="Liste">
    <w:name w:val="List"/>
    <w:basedOn w:val="Textkrper"/>
    <w:rPr>
      <w:rFonts w:cs="FreeSans;Times New Roman"/>
    </w:rPr>
  </w:style>
  <w:style w:type="paragraph" w:styleId="Beschriftung">
    <w:name w:val="caption"/>
    <w:basedOn w:val="Standard"/>
    <w:qFormat/>
    <w:pPr>
      <w:suppressLineNumbers/>
      <w:spacing w:before="120" w:after="120"/>
    </w:pPr>
    <w:rPr>
      <w:rFonts w:cs="FreeSans;Times New Roman"/>
      <w:i/>
      <w:iCs/>
      <w:sz w:val="24"/>
      <w:szCs w:val="24"/>
    </w:rPr>
  </w:style>
  <w:style w:type="paragraph" w:customStyle="1" w:styleId="Verzeichnis">
    <w:name w:val="Verzeichnis"/>
    <w:basedOn w:val="Standard"/>
    <w:qFormat/>
    <w:pPr>
      <w:suppressLineNumbers/>
    </w:pPr>
    <w:rPr>
      <w:rFonts w:cs="FreeSans;Times New Roman"/>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Tahoma" w:hAnsi="FuturaA Bk BT;Tahoma" w:cs="FuturaA Bk BT;Tahoma"/>
    </w:rPr>
  </w:style>
  <w:style w:type="paragraph" w:customStyle="1" w:styleId="Textkrper31">
    <w:name w:val="Textkörper 31"/>
    <w:basedOn w:val="Standard"/>
    <w:qFormat/>
    <w:rPr>
      <w:sz w:val="16"/>
    </w:r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Zitat">
    <w:name w:val="Quote"/>
    <w:basedOn w:val="Standard"/>
    <w:qFormat/>
    <w:pPr>
      <w:spacing w:after="283"/>
      <w:ind w:left="567" w:right="567"/>
    </w:pPr>
  </w:style>
  <w:style w:type="paragraph" w:styleId="Titel">
    <w:name w:val="Title"/>
    <w:basedOn w:val="berschrift"/>
    <w:qFormat/>
    <w:pPr>
      <w:jc w:val="center"/>
    </w:pPr>
    <w:rPr>
      <w:b/>
      <w:bCs/>
      <w:sz w:val="56"/>
      <w:szCs w:val="56"/>
    </w:rPr>
  </w:style>
  <w:style w:type="paragraph" w:styleId="Untertitel">
    <w:name w:val="Subtitle"/>
    <w:basedOn w:val="berschrift"/>
    <w:qFormat/>
    <w:pPr>
      <w:spacing w:before="60"/>
      <w:jc w:val="center"/>
    </w:pPr>
    <w:rPr>
      <w:sz w:val="36"/>
      <w:szCs w:val="36"/>
    </w:rPr>
  </w:style>
  <w:style w:type="paragraph" w:styleId="Sprechblasentext">
    <w:name w:val="Balloon Text"/>
    <w:basedOn w:val="Standard"/>
    <w:link w:val="SprechblasentextZchn"/>
    <w:uiPriority w:val="99"/>
    <w:semiHidden/>
    <w:unhideWhenUsed/>
    <w:qFormat/>
    <w:rsid w:val="00C02AE1"/>
    <w:rPr>
      <w:rFonts w:ascii="Segoe UI" w:hAnsi="Segoe UI" w:cs="Segoe UI"/>
      <w:sz w:val="18"/>
      <w:szCs w:val="18"/>
    </w:rPr>
  </w:style>
  <w:style w:type="paragraph" w:styleId="berarbeitung">
    <w:name w:val="Revision"/>
    <w:uiPriority w:val="99"/>
    <w:semiHidden/>
    <w:qFormat/>
    <w:rsid w:val="0038178F"/>
    <w:rPr>
      <w:rFonts w:eastAsia="Times New Roman"/>
      <w:color w:val="00000A"/>
      <w:szCs w:val="20"/>
    </w:rPr>
  </w:style>
  <w:style w:type="paragraph" w:styleId="Listenabsatz">
    <w:name w:val="List Paragraph"/>
    <w:basedOn w:val="Standard"/>
    <w:qFormat/>
    <w:pPr>
      <w:ind w:left="720"/>
      <w:contextualSpacing/>
    </w:pPr>
  </w:style>
  <w:style w:type="numbering" w:customStyle="1" w:styleId="WW8Num1">
    <w:name w:val="WW8Num1"/>
    <w:qFormat/>
  </w:style>
  <w:style w:type="table" w:styleId="TabellemithellemGitternetz">
    <w:name w:val="Grid Table Light"/>
    <w:basedOn w:val="NormaleTabelle"/>
    <w:uiPriority w:val="40"/>
    <w:rsid w:val="00F209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Absatz-Standardschriftart"/>
    <w:uiPriority w:val="99"/>
    <w:unhideWhenUsed/>
    <w:rsid w:val="008735FF"/>
    <w:rPr>
      <w:color w:val="0563C1" w:themeColor="hyperlink"/>
      <w:u w:val="single"/>
    </w:rPr>
  </w:style>
  <w:style w:type="character" w:customStyle="1" w:styleId="NichtaufgelsteErwhnung1">
    <w:name w:val="Nicht aufgelöste Erwähnung1"/>
    <w:basedOn w:val="Absatz-Standardschriftart"/>
    <w:uiPriority w:val="99"/>
    <w:semiHidden/>
    <w:unhideWhenUsed/>
    <w:rsid w:val="008735FF"/>
    <w:rPr>
      <w:color w:val="605E5C"/>
      <w:shd w:val="clear" w:color="auto" w:fill="E1DFDD"/>
    </w:rPr>
  </w:style>
  <w:style w:type="character" w:customStyle="1" w:styleId="infotextzusatz">
    <w:name w:val="infotextzusatz"/>
    <w:basedOn w:val="Absatz-Standardschriftart"/>
    <w:rsid w:val="006804EE"/>
    <w:rPr>
      <w:rFonts w:ascii="Arial" w:hAnsi="Arial"/>
    </w:rPr>
  </w:style>
  <w:style w:type="character" w:styleId="Kommentarzeichen">
    <w:name w:val="annotation reference"/>
    <w:basedOn w:val="Absatz-Standardschriftart"/>
    <w:uiPriority w:val="99"/>
    <w:semiHidden/>
    <w:unhideWhenUsed/>
    <w:rsid w:val="00857CFE"/>
    <w:rPr>
      <w:sz w:val="16"/>
      <w:szCs w:val="16"/>
    </w:rPr>
  </w:style>
  <w:style w:type="paragraph" w:styleId="Kommentartext">
    <w:name w:val="annotation text"/>
    <w:basedOn w:val="Standard"/>
    <w:link w:val="KommentartextZchn"/>
    <w:uiPriority w:val="99"/>
    <w:semiHidden/>
    <w:unhideWhenUsed/>
    <w:rsid w:val="00857CFE"/>
  </w:style>
  <w:style w:type="character" w:customStyle="1" w:styleId="KommentartextZchn">
    <w:name w:val="Kommentartext Zchn"/>
    <w:basedOn w:val="Absatz-Standardschriftart"/>
    <w:link w:val="Kommentartext"/>
    <w:uiPriority w:val="99"/>
    <w:semiHidden/>
    <w:rsid w:val="00857CFE"/>
    <w:rPr>
      <w:rFonts w:ascii="Arial" w:eastAsia="Times New Roman" w:hAnsi="Arial"/>
      <w:color w:val="00000A"/>
      <w:szCs w:val="20"/>
    </w:rPr>
  </w:style>
  <w:style w:type="paragraph" w:styleId="Kommentarthema">
    <w:name w:val="annotation subject"/>
    <w:basedOn w:val="Kommentartext"/>
    <w:next w:val="Kommentartext"/>
    <w:link w:val="KommentarthemaZchn"/>
    <w:uiPriority w:val="99"/>
    <w:semiHidden/>
    <w:unhideWhenUsed/>
    <w:rsid w:val="00857CFE"/>
    <w:rPr>
      <w:b/>
      <w:bCs/>
    </w:rPr>
  </w:style>
  <w:style w:type="character" w:customStyle="1" w:styleId="KommentarthemaZchn">
    <w:name w:val="Kommentarthema Zchn"/>
    <w:basedOn w:val="KommentartextZchn"/>
    <w:link w:val="Kommentarthema"/>
    <w:uiPriority w:val="99"/>
    <w:semiHidden/>
    <w:rsid w:val="00857CFE"/>
    <w:rPr>
      <w:rFonts w:ascii="Arial" w:eastAsia="Times New Roman" w:hAnsi="Arial"/>
      <w:b/>
      <w:bCs/>
      <w:color w:val="00000A"/>
      <w:szCs w:val="20"/>
    </w:rPr>
  </w:style>
  <w:style w:type="table" w:customStyle="1" w:styleId="TabellemithellemGitternetz1">
    <w:name w:val="Tabelle mit hellem Gitternetz1"/>
    <w:basedOn w:val="NormaleTabelle"/>
    <w:next w:val="TabellemithellemGitternetz"/>
    <w:uiPriority w:val="40"/>
    <w:rsid w:val="004164D1"/>
    <w:rPr>
      <w:lang w:bidi="hi-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7364987">
      <w:bodyDiv w:val="1"/>
      <w:marLeft w:val="0"/>
      <w:marRight w:val="0"/>
      <w:marTop w:val="0"/>
      <w:marBottom w:val="0"/>
      <w:divBdr>
        <w:top w:val="none" w:sz="0" w:space="0" w:color="auto"/>
        <w:left w:val="none" w:sz="0" w:space="0" w:color="auto"/>
        <w:bottom w:val="none" w:sz="0" w:space="0" w:color="auto"/>
        <w:right w:val="none" w:sz="0" w:space="0" w:color="auto"/>
      </w:divBdr>
    </w:div>
    <w:div w:id="941953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2300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dc:description/>
  <cp:lastModifiedBy>a.schlee</cp:lastModifiedBy>
  <cp:revision>4</cp:revision>
  <cp:lastPrinted>2022-08-25T09:31:00Z</cp:lastPrinted>
  <dcterms:created xsi:type="dcterms:W3CDTF">2024-09-03T07:14:00Z</dcterms:created>
  <dcterms:modified xsi:type="dcterms:W3CDTF">2024-09-04T11:53:00Z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