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BF3B5" w14:textId="77777777" w:rsidR="00D335AA" w:rsidRPr="00CC3D95" w:rsidRDefault="00D335AA" w:rsidP="00B83FF6">
      <w:pPr>
        <w:suppressAutoHyphens/>
        <w:rPr>
          <w:sz w:val="40"/>
          <w:szCs w:val="40"/>
          <w:lang w:val="en-US"/>
        </w:rPr>
      </w:pPr>
      <w:r w:rsidRPr="00CC3D95">
        <w:rPr>
          <w:sz w:val="40"/>
          <w:szCs w:val="40"/>
          <w:lang w:val="en-US"/>
        </w:rPr>
        <w:t>Press Release</w:t>
      </w:r>
    </w:p>
    <w:p w14:paraId="1A5145D7" w14:textId="77777777" w:rsidR="00D335AA" w:rsidRPr="00CC3D95" w:rsidRDefault="00D335AA" w:rsidP="00B83FF6">
      <w:pPr>
        <w:suppressAutoHyphens/>
        <w:spacing w:line="360" w:lineRule="auto"/>
        <w:rPr>
          <w:lang w:val="en-US"/>
        </w:rPr>
      </w:pPr>
    </w:p>
    <w:p w14:paraId="4CF97090" w14:textId="0E8129C2" w:rsidR="00D335AA" w:rsidRPr="00CC3D95" w:rsidRDefault="00024CE6" w:rsidP="00024CE6">
      <w:pPr>
        <w:suppressAutoHyphens/>
        <w:spacing w:line="360" w:lineRule="auto"/>
        <w:ind w:right="565"/>
        <w:rPr>
          <w:b/>
          <w:sz w:val="24"/>
          <w:lang w:val="en-US"/>
        </w:rPr>
      </w:pPr>
      <w:r w:rsidRPr="00CC3D95">
        <w:rPr>
          <w:b/>
          <w:bCs/>
          <w:sz w:val="24"/>
          <w:lang w:val="en-US"/>
        </w:rPr>
        <w:t>New 3-phase current adapters for test instruments and CEE sockets</w:t>
      </w:r>
    </w:p>
    <w:p w14:paraId="18602CC4" w14:textId="77777777" w:rsidR="00D335AA" w:rsidRPr="00CC3D95" w:rsidRDefault="00D335AA" w:rsidP="00B83FF6">
      <w:pPr>
        <w:suppressAutoHyphens/>
        <w:spacing w:line="360" w:lineRule="auto"/>
        <w:jc w:val="both"/>
        <w:rPr>
          <w:lang w:val="en-US"/>
        </w:rPr>
      </w:pPr>
    </w:p>
    <w:p w14:paraId="3CA2169F" w14:textId="3C4DC5CB" w:rsidR="005B172E" w:rsidRPr="00CC3D95" w:rsidRDefault="00024CE6" w:rsidP="00B83FF6">
      <w:pPr>
        <w:suppressAutoHyphens/>
        <w:spacing w:line="360" w:lineRule="auto"/>
        <w:jc w:val="both"/>
        <w:rPr>
          <w:rFonts w:cs="Arial"/>
          <w:lang w:val="en-US"/>
        </w:rPr>
      </w:pPr>
      <w:r w:rsidRPr="00CC3D95">
        <w:rPr>
          <w:rFonts w:cs="Arial"/>
          <w:lang w:val="en-US"/>
        </w:rPr>
        <w:t xml:space="preserve">Gossen Metrawatt has launched new 3-phase current adapters for connecting test instruments to 5-pole CEE sockets. The series comprises three variants: METRALINE A3-16, A3-32 and A3-63 for corresponding CEE sockets. The adapters, which are specified to test the effectiveness of protective measures via five contact-protected 4-mm sockets, are characterized by easy handling. They are designed in accordance with measuring category CAT IV (415 V AC) and can be connected to test instruments from various PROFITEST series as well as the METRALINE MF from Gossen Metrawatt. Due to their robust, compact design, the lightweight adapters, which weigh only 320 g, are also suitable for use in harsh environments at operating temperatures from 0 °C to 60 °C. The series complies with the safety regulations for handheld measuring accessories for electrical measurement and testing according to EN 61010-031+A1, </w:t>
      </w:r>
      <w:r w:rsidR="00CC3D95">
        <w:rPr>
          <w:rFonts w:cs="Arial"/>
          <w:lang w:val="en-US"/>
        </w:rPr>
        <w:t>P</w:t>
      </w:r>
      <w:r w:rsidRPr="00CC3D95">
        <w:rPr>
          <w:rFonts w:cs="Arial"/>
          <w:lang w:val="en-US"/>
        </w:rPr>
        <w:t>art 031.</w:t>
      </w:r>
    </w:p>
    <w:p w14:paraId="197139F1" w14:textId="77777777" w:rsidR="003C2D7A" w:rsidRPr="00CC3D95" w:rsidRDefault="003C2D7A" w:rsidP="00B83FF6">
      <w:pPr>
        <w:suppressAutoHyphens/>
        <w:spacing w:line="360" w:lineRule="auto"/>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3C2D7A" w:rsidRPr="00CC3D95" w14:paraId="57371942" w14:textId="77777777" w:rsidTr="003C2D7A">
        <w:trPr>
          <w:jc w:val="center"/>
        </w:trPr>
        <w:tc>
          <w:tcPr>
            <w:tcW w:w="5000" w:type="pct"/>
          </w:tcPr>
          <w:p w14:paraId="27C8A38D" w14:textId="1BC85B7A" w:rsidR="003C2D7A" w:rsidRPr="00CC3D95" w:rsidRDefault="00024CE6" w:rsidP="00B83FF6">
            <w:pPr>
              <w:suppressAutoHyphens/>
              <w:spacing w:after="120"/>
              <w:jc w:val="center"/>
              <w:rPr>
                <w:rFonts w:cs="Arial"/>
                <w:lang w:val="en-US"/>
              </w:rPr>
            </w:pPr>
            <w:r w:rsidRPr="00CC3D95">
              <w:rPr>
                <w:rFonts w:cs="Arial"/>
                <w:noProof/>
                <w:lang w:val="en-US"/>
              </w:rPr>
              <w:drawing>
                <wp:inline distT="0" distB="0" distL="0" distR="0" wp14:anchorId="706A1416" wp14:editId="575EEDA3">
                  <wp:extent cx="1834896" cy="2438400"/>
                  <wp:effectExtent l="0" t="0" r="0" b="0"/>
                  <wp:docPr id="13252413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241341" name="Grafik 1325241341"/>
                          <pic:cNvPicPr/>
                        </pic:nvPicPr>
                        <pic:blipFill>
                          <a:blip r:embed="rId7"/>
                          <a:stretch>
                            <a:fillRect/>
                          </a:stretch>
                        </pic:blipFill>
                        <pic:spPr>
                          <a:xfrm>
                            <a:off x="0" y="0"/>
                            <a:ext cx="1834896" cy="2438400"/>
                          </a:xfrm>
                          <a:prstGeom prst="rect">
                            <a:avLst/>
                          </a:prstGeom>
                        </pic:spPr>
                      </pic:pic>
                    </a:graphicData>
                  </a:graphic>
                </wp:inline>
              </w:drawing>
            </w:r>
          </w:p>
        </w:tc>
      </w:tr>
      <w:tr w:rsidR="003C2D7A" w:rsidRPr="00CC3D95" w14:paraId="2505C1A1" w14:textId="77777777" w:rsidTr="003C2D7A">
        <w:trPr>
          <w:jc w:val="center"/>
        </w:trPr>
        <w:tc>
          <w:tcPr>
            <w:tcW w:w="5000" w:type="pct"/>
          </w:tcPr>
          <w:p w14:paraId="77D0EC4A" w14:textId="21518DD4" w:rsidR="003C2D7A" w:rsidRPr="00CC3D95" w:rsidRDefault="003C2D7A" w:rsidP="00024CE6">
            <w:pPr>
              <w:suppressAutoHyphens/>
              <w:ind w:left="993" w:right="996"/>
              <w:jc w:val="center"/>
              <w:rPr>
                <w:rFonts w:cs="Arial"/>
                <w:lang w:val="en-US"/>
              </w:rPr>
            </w:pPr>
            <w:r w:rsidRPr="00CC3D95">
              <w:rPr>
                <w:rFonts w:cs="Arial"/>
                <w:b/>
                <w:sz w:val="18"/>
                <w:lang w:val="en-US"/>
              </w:rPr>
              <w:t>Caption:</w:t>
            </w:r>
            <w:r w:rsidRPr="00CC3D95">
              <w:rPr>
                <w:rFonts w:cs="Arial"/>
                <w:sz w:val="18"/>
                <w:lang w:val="en-US"/>
              </w:rPr>
              <w:t xml:space="preserve"> </w:t>
            </w:r>
            <w:r w:rsidR="00024CE6" w:rsidRPr="00CC3D95">
              <w:rPr>
                <w:rFonts w:cs="Arial"/>
                <w:sz w:val="18"/>
                <w:lang w:val="en-US"/>
              </w:rPr>
              <w:t>New METRALINE adapter for testing the effectiveness of protective measures for CEE sockets</w:t>
            </w:r>
          </w:p>
        </w:tc>
      </w:tr>
    </w:tbl>
    <w:p w14:paraId="68E202F2" w14:textId="77777777" w:rsidR="003C2D7A" w:rsidRPr="00CC3D95" w:rsidRDefault="003C2D7A" w:rsidP="00B83FF6">
      <w:pPr>
        <w:suppressAutoHyphens/>
        <w:spacing w:line="360" w:lineRule="auto"/>
        <w:jc w:val="both"/>
        <w:rPr>
          <w:rFonts w:cs="Arial"/>
          <w:lang w:val="en-US"/>
        </w:rPr>
      </w:pPr>
    </w:p>
    <w:p w14:paraId="4C00B133" w14:textId="77777777" w:rsidR="00436AC8" w:rsidRPr="00CC3D95" w:rsidRDefault="00436AC8" w:rsidP="00B83FF6">
      <w:pPr>
        <w:suppressAutoHyphens/>
        <w:spacing w:line="360" w:lineRule="auto"/>
        <w:jc w:val="both"/>
        <w:rPr>
          <w:lang w:val="en-US"/>
        </w:rPr>
      </w:pPr>
    </w:p>
    <w:p w14:paraId="0F3A7B6D" w14:textId="77777777" w:rsidR="00024CE6" w:rsidRPr="00CC3D95" w:rsidRDefault="00024CE6" w:rsidP="00B83FF6">
      <w:pPr>
        <w:suppressAutoHyphens/>
        <w:spacing w:line="360" w:lineRule="auto"/>
        <w:jc w:val="both"/>
        <w:rPr>
          <w:lang w:val="en-US"/>
        </w:rPr>
      </w:pPr>
    </w:p>
    <w:p w14:paraId="2E4BF8CE" w14:textId="77777777" w:rsidR="00024CE6" w:rsidRPr="00CC3D95" w:rsidRDefault="00024CE6" w:rsidP="00B83FF6">
      <w:pPr>
        <w:suppressAutoHyphens/>
        <w:spacing w:line="360" w:lineRule="auto"/>
        <w:jc w:val="both"/>
        <w:rPr>
          <w:lang w:val="en-US"/>
        </w:rPr>
      </w:pPr>
    </w:p>
    <w:p w14:paraId="6B02DD76" w14:textId="77777777" w:rsidR="00024CE6" w:rsidRPr="00CC3D95" w:rsidRDefault="00024CE6" w:rsidP="00B83FF6">
      <w:pPr>
        <w:suppressAutoHyphens/>
        <w:spacing w:line="360" w:lineRule="auto"/>
        <w:jc w:val="both"/>
        <w:rPr>
          <w:lang w:val="en-US"/>
        </w:rPr>
      </w:pPr>
    </w:p>
    <w:p w14:paraId="087DBD87" w14:textId="77777777" w:rsidR="00024CE6" w:rsidRPr="00CC3D95" w:rsidRDefault="00024CE6" w:rsidP="00B83FF6">
      <w:pPr>
        <w:suppressAutoHyphens/>
        <w:spacing w:line="360" w:lineRule="auto"/>
        <w:jc w:val="both"/>
        <w:rPr>
          <w:lang w:val="en-US"/>
        </w:rPr>
      </w:pPr>
    </w:p>
    <w:p w14:paraId="5D8225E8" w14:textId="77777777" w:rsidR="00024CE6" w:rsidRPr="00CC3D95" w:rsidRDefault="00024CE6" w:rsidP="00B83FF6">
      <w:pPr>
        <w:suppressAutoHyphens/>
        <w:spacing w:line="360" w:lineRule="auto"/>
        <w:jc w:val="both"/>
        <w:rPr>
          <w:lang w:val="en-US"/>
        </w:rPr>
      </w:pPr>
    </w:p>
    <w:p w14:paraId="2B122A40" w14:textId="77777777" w:rsidR="00024CE6" w:rsidRPr="00CC3D95" w:rsidRDefault="00024CE6" w:rsidP="00B83FF6">
      <w:pPr>
        <w:suppressAutoHyphens/>
        <w:spacing w:line="360" w:lineRule="auto"/>
        <w:jc w:val="both"/>
        <w:rPr>
          <w:lang w:val="en-US"/>
        </w:rPr>
      </w:pPr>
    </w:p>
    <w:p w14:paraId="519ADF99" w14:textId="77777777" w:rsidR="00436AC8" w:rsidRPr="00CC3D95" w:rsidRDefault="00436AC8" w:rsidP="00B83FF6">
      <w:pPr>
        <w:suppressAutoHyphens/>
        <w:spacing w:line="360" w:lineRule="auto"/>
        <w:jc w:val="both"/>
        <w:rPr>
          <w:lang w:val="en-US"/>
        </w:rPr>
      </w:pPr>
    </w:p>
    <w:p w14:paraId="54B02F65" w14:textId="77777777" w:rsidR="0000182F" w:rsidRPr="00CC3D95" w:rsidRDefault="0000182F" w:rsidP="00B83FF6">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00182F" w:rsidRPr="00CC3D95" w14:paraId="365383E0" w14:textId="77777777" w:rsidTr="009338A7">
        <w:tc>
          <w:tcPr>
            <w:tcW w:w="859" w:type="dxa"/>
          </w:tcPr>
          <w:p w14:paraId="06170DBC" w14:textId="77777777" w:rsidR="0000182F" w:rsidRPr="00CC3D95" w:rsidRDefault="0000182F" w:rsidP="00B83FF6">
            <w:pPr>
              <w:suppressAutoHyphens/>
              <w:rPr>
                <w:sz w:val="18"/>
                <w:szCs w:val="18"/>
                <w:lang w:val="en-US"/>
              </w:rPr>
            </w:pPr>
            <w:r w:rsidRPr="00CC3D95">
              <w:rPr>
                <w:sz w:val="18"/>
                <w:szCs w:val="18"/>
                <w:lang w:val="en-US"/>
              </w:rPr>
              <w:lastRenderedPageBreak/>
              <w:t>Image/s:</w:t>
            </w:r>
          </w:p>
        </w:tc>
        <w:tc>
          <w:tcPr>
            <w:tcW w:w="4130" w:type="dxa"/>
          </w:tcPr>
          <w:p w14:paraId="3D76A92F" w14:textId="033458C9" w:rsidR="0000182F" w:rsidRPr="00CC3D95" w:rsidRDefault="00024CE6" w:rsidP="00B83FF6">
            <w:pPr>
              <w:suppressAutoHyphens/>
              <w:ind w:left="57"/>
              <w:rPr>
                <w:sz w:val="18"/>
                <w:szCs w:val="18"/>
                <w:lang w:val="en-US"/>
              </w:rPr>
            </w:pPr>
            <w:r w:rsidRPr="00CC3D95">
              <w:rPr>
                <w:sz w:val="18"/>
                <w:szCs w:val="18"/>
                <w:lang w:val="en-US"/>
              </w:rPr>
              <w:t>drehstrom-adapter_2000.jpg</w:t>
            </w:r>
          </w:p>
        </w:tc>
        <w:tc>
          <w:tcPr>
            <w:tcW w:w="1061" w:type="dxa"/>
          </w:tcPr>
          <w:p w14:paraId="0C453948" w14:textId="77777777" w:rsidR="0000182F" w:rsidRPr="00CC3D95" w:rsidRDefault="0000182F" w:rsidP="00B83FF6">
            <w:pPr>
              <w:suppressAutoHyphens/>
              <w:rPr>
                <w:sz w:val="18"/>
                <w:szCs w:val="18"/>
                <w:lang w:val="en-US"/>
              </w:rPr>
            </w:pPr>
            <w:r w:rsidRPr="00CC3D95">
              <w:rPr>
                <w:sz w:val="18"/>
                <w:szCs w:val="18"/>
                <w:lang w:val="en-US"/>
              </w:rPr>
              <w:t>Characters:</w:t>
            </w:r>
          </w:p>
        </w:tc>
        <w:tc>
          <w:tcPr>
            <w:tcW w:w="1036" w:type="dxa"/>
          </w:tcPr>
          <w:p w14:paraId="56B34464" w14:textId="4A702578" w:rsidR="0000182F" w:rsidRPr="00CC3D95" w:rsidRDefault="00CC3D95" w:rsidP="00B83FF6">
            <w:pPr>
              <w:suppressAutoHyphens/>
              <w:jc w:val="right"/>
              <w:rPr>
                <w:sz w:val="18"/>
                <w:szCs w:val="18"/>
                <w:lang w:val="en-US"/>
              </w:rPr>
            </w:pPr>
            <w:r>
              <w:rPr>
                <w:sz w:val="18"/>
                <w:szCs w:val="18"/>
                <w:lang w:val="en-US"/>
              </w:rPr>
              <w:t>913</w:t>
            </w:r>
          </w:p>
        </w:tc>
      </w:tr>
      <w:tr w:rsidR="00053E6F" w:rsidRPr="00CC3D95" w14:paraId="09287D4B" w14:textId="77777777" w:rsidTr="001F349C">
        <w:tc>
          <w:tcPr>
            <w:tcW w:w="859" w:type="dxa"/>
          </w:tcPr>
          <w:p w14:paraId="6A20D8D6" w14:textId="77777777" w:rsidR="00053E6F" w:rsidRPr="00CC3D95" w:rsidRDefault="00053E6F" w:rsidP="001F349C">
            <w:pPr>
              <w:suppressAutoHyphens/>
              <w:spacing w:before="120"/>
              <w:rPr>
                <w:sz w:val="18"/>
                <w:szCs w:val="18"/>
                <w:lang w:val="en-US"/>
              </w:rPr>
            </w:pPr>
            <w:r w:rsidRPr="00CC3D95">
              <w:rPr>
                <w:sz w:val="18"/>
                <w:szCs w:val="18"/>
                <w:lang w:val="en-US"/>
              </w:rPr>
              <w:t>File name:</w:t>
            </w:r>
          </w:p>
        </w:tc>
        <w:tc>
          <w:tcPr>
            <w:tcW w:w="4130" w:type="dxa"/>
          </w:tcPr>
          <w:p w14:paraId="092B7E1C" w14:textId="58E2DE92" w:rsidR="00053E6F" w:rsidRPr="00CC3D95" w:rsidRDefault="007F5101" w:rsidP="001F349C">
            <w:pPr>
              <w:suppressAutoHyphens/>
              <w:spacing w:before="120"/>
              <w:ind w:left="57"/>
              <w:rPr>
                <w:sz w:val="18"/>
                <w:szCs w:val="18"/>
                <w:lang w:val="en-US"/>
              </w:rPr>
            </w:pPr>
            <w:r w:rsidRPr="00CC3D95">
              <w:rPr>
                <w:sz w:val="18"/>
                <w:szCs w:val="18"/>
                <w:lang w:val="en-US"/>
              </w:rPr>
              <w:t>202409012_pm_3-phase_current_adapter_en</w:t>
            </w:r>
          </w:p>
        </w:tc>
        <w:tc>
          <w:tcPr>
            <w:tcW w:w="1061" w:type="dxa"/>
          </w:tcPr>
          <w:p w14:paraId="6491AF04" w14:textId="77777777" w:rsidR="00053E6F" w:rsidRPr="00CC3D95" w:rsidRDefault="00053E6F" w:rsidP="001F349C">
            <w:pPr>
              <w:suppressAutoHyphens/>
              <w:spacing w:before="120"/>
              <w:rPr>
                <w:sz w:val="18"/>
                <w:szCs w:val="18"/>
                <w:lang w:val="en-US"/>
              </w:rPr>
            </w:pPr>
            <w:r w:rsidRPr="00CC3D95">
              <w:rPr>
                <w:sz w:val="18"/>
                <w:szCs w:val="18"/>
                <w:lang w:val="en-US"/>
              </w:rPr>
              <w:t>Date:</w:t>
            </w:r>
          </w:p>
        </w:tc>
        <w:tc>
          <w:tcPr>
            <w:tcW w:w="1036" w:type="dxa"/>
          </w:tcPr>
          <w:p w14:paraId="43F42B28" w14:textId="04CE21BF" w:rsidR="00053E6F" w:rsidRPr="00CC3D95" w:rsidRDefault="00D2618C" w:rsidP="001F349C">
            <w:pPr>
              <w:suppressAutoHyphens/>
              <w:spacing w:before="120"/>
              <w:jc w:val="right"/>
              <w:rPr>
                <w:sz w:val="18"/>
                <w:szCs w:val="18"/>
                <w:lang w:val="en-US"/>
              </w:rPr>
            </w:pPr>
            <w:r>
              <w:rPr>
                <w:sz w:val="18"/>
                <w:szCs w:val="18"/>
                <w:lang w:val="en-US"/>
              </w:rPr>
              <w:t>09-11-2024</w:t>
            </w:r>
          </w:p>
        </w:tc>
      </w:tr>
      <w:tr w:rsidR="0000182F" w:rsidRPr="00CC3D95" w14:paraId="14D67EC0" w14:textId="77777777" w:rsidTr="009338A7">
        <w:tc>
          <w:tcPr>
            <w:tcW w:w="859" w:type="dxa"/>
          </w:tcPr>
          <w:p w14:paraId="3CF6F028" w14:textId="289CE1B7" w:rsidR="0000182F" w:rsidRPr="00CC3D95" w:rsidRDefault="00053E6F" w:rsidP="00B83FF6">
            <w:pPr>
              <w:suppressAutoHyphens/>
              <w:spacing w:before="120"/>
              <w:rPr>
                <w:sz w:val="18"/>
                <w:szCs w:val="18"/>
                <w:lang w:val="en-US"/>
              </w:rPr>
            </w:pPr>
            <w:r w:rsidRPr="00CC3D95">
              <w:rPr>
                <w:sz w:val="18"/>
                <w:szCs w:val="18"/>
                <w:lang w:val="en-US"/>
              </w:rPr>
              <w:t>Tags</w:t>
            </w:r>
            <w:r w:rsidR="0000182F" w:rsidRPr="00CC3D95">
              <w:rPr>
                <w:sz w:val="18"/>
                <w:szCs w:val="18"/>
                <w:lang w:val="en-US"/>
              </w:rPr>
              <w:t>:</w:t>
            </w:r>
          </w:p>
        </w:tc>
        <w:tc>
          <w:tcPr>
            <w:tcW w:w="4130" w:type="dxa"/>
          </w:tcPr>
          <w:p w14:paraId="686808D1" w14:textId="258BEC8B" w:rsidR="0000182F" w:rsidRPr="00CC3D95" w:rsidRDefault="0000182F" w:rsidP="00B83FF6">
            <w:pPr>
              <w:suppressAutoHyphens/>
              <w:spacing w:before="120"/>
              <w:ind w:left="57"/>
              <w:rPr>
                <w:sz w:val="18"/>
                <w:szCs w:val="18"/>
                <w:lang w:val="en-US"/>
              </w:rPr>
            </w:pPr>
          </w:p>
        </w:tc>
        <w:tc>
          <w:tcPr>
            <w:tcW w:w="1061" w:type="dxa"/>
          </w:tcPr>
          <w:p w14:paraId="7A273568" w14:textId="03FE59C8" w:rsidR="0000182F" w:rsidRPr="00CC3D95" w:rsidRDefault="0000182F" w:rsidP="00B83FF6">
            <w:pPr>
              <w:suppressAutoHyphens/>
              <w:spacing w:before="120"/>
              <w:rPr>
                <w:sz w:val="18"/>
                <w:szCs w:val="18"/>
                <w:lang w:val="en-US"/>
              </w:rPr>
            </w:pPr>
          </w:p>
        </w:tc>
        <w:tc>
          <w:tcPr>
            <w:tcW w:w="1036" w:type="dxa"/>
          </w:tcPr>
          <w:p w14:paraId="4D38BDCF" w14:textId="4FC6F37F" w:rsidR="0000182F" w:rsidRPr="00CC3D95" w:rsidRDefault="0000182F" w:rsidP="00B83FF6">
            <w:pPr>
              <w:suppressAutoHyphens/>
              <w:spacing w:before="120"/>
              <w:jc w:val="right"/>
              <w:rPr>
                <w:sz w:val="18"/>
                <w:szCs w:val="18"/>
                <w:lang w:val="en-US"/>
              </w:rPr>
            </w:pPr>
          </w:p>
        </w:tc>
      </w:tr>
      <w:tr w:rsidR="0000182F" w:rsidRPr="00CC3D95" w14:paraId="348D131C" w14:textId="77777777" w:rsidTr="009338A7">
        <w:tc>
          <w:tcPr>
            <w:tcW w:w="7086" w:type="dxa"/>
            <w:gridSpan w:val="4"/>
            <w:tcBorders>
              <w:bottom w:val="single" w:sz="4" w:space="0" w:color="auto"/>
            </w:tcBorders>
          </w:tcPr>
          <w:p w14:paraId="03C94958" w14:textId="16EAD341" w:rsidR="0000182F" w:rsidRPr="00CC3D95" w:rsidRDefault="0000182F" w:rsidP="00B83FF6">
            <w:pPr>
              <w:suppressAutoHyphens/>
              <w:spacing w:before="120" w:after="120"/>
              <w:rPr>
                <w:b/>
                <w:sz w:val="16"/>
                <w:lang w:val="en-US"/>
              </w:rPr>
            </w:pPr>
            <w:r w:rsidRPr="00CC3D95">
              <w:rPr>
                <w:b/>
                <w:sz w:val="16"/>
                <w:lang w:val="en-US"/>
              </w:rPr>
              <w:t xml:space="preserve">About </w:t>
            </w:r>
            <w:r w:rsidRPr="00CC3D95">
              <w:rPr>
                <w:rFonts w:cs="Arial"/>
                <w:b/>
                <w:sz w:val="16"/>
                <w:lang w:val="en-US"/>
              </w:rPr>
              <w:t>Gossen Metrawatt</w:t>
            </w:r>
          </w:p>
          <w:p w14:paraId="1F872E4D" w14:textId="77777777" w:rsidR="0000182F" w:rsidRPr="00CC3D95" w:rsidRDefault="0000182F" w:rsidP="00B83FF6">
            <w:pPr>
              <w:suppressAutoHyphens/>
              <w:spacing w:after="120"/>
              <w:jc w:val="both"/>
              <w:rPr>
                <w:sz w:val="16"/>
                <w:lang w:val="en-US"/>
              </w:rPr>
            </w:pPr>
            <w:r w:rsidRPr="00CC3D95">
              <w:rPr>
                <w:sz w:val="16"/>
                <w:lang w:val="en-US"/>
              </w:rPr>
              <w:t>Gossen Metrawatt, one of the world’s leading suppliers of measurement systems, develops and distributes a wide range of high-quality measuring and test devices for electrical trade, various industries and the public sector.</w:t>
            </w:r>
          </w:p>
          <w:p w14:paraId="250E39C3" w14:textId="77777777" w:rsidR="0000182F" w:rsidRPr="00CC3D95" w:rsidRDefault="0000182F" w:rsidP="00B83FF6">
            <w:pPr>
              <w:suppressAutoHyphens/>
              <w:spacing w:after="120"/>
              <w:jc w:val="both"/>
              <w:rPr>
                <w:sz w:val="16"/>
                <w:lang w:val="en-US"/>
              </w:rPr>
            </w:pPr>
            <w:r w:rsidRPr="00CC3D95">
              <w:rPr>
                <w:sz w:val="16"/>
                <w:lang w:val="en-US"/>
              </w:rPr>
              <w:t>The Gossen Metrawatt brand has been synonymous with safety and quality “Made in Germany” for decades. Its product range includes measurement and test technology for the electrical safety of plants, devices and machines as well as for the e-mobility and medical technology industries. Additional key areas of interest are power quality, battery testing technology, multimeters, calibrators, power supply technology and energy management systems. For a truly comprehensive electrical safety portfolio, Gossen Metrawatt also offers a continuously growing range of digital services and cloud services and supports its customers with a versatile training program and a wide range of after-sales services.</w:t>
            </w:r>
          </w:p>
          <w:p w14:paraId="57ECDAA7" w14:textId="2DCAAC68" w:rsidR="0000182F" w:rsidRPr="00CC3D95" w:rsidRDefault="0000182F" w:rsidP="00B83FF6">
            <w:pPr>
              <w:suppressAutoHyphens/>
              <w:spacing w:after="120"/>
              <w:jc w:val="both"/>
              <w:rPr>
                <w:lang w:val="en-US"/>
              </w:rPr>
            </w:pPr>
            <w:r w:rsidRPr="00CC3D95">
              <w:rPr>
                <w:sz w:val="16"/>
                <w:lang w:val="en-US"/>
              </w:rPr>
              <w:t>Gossen Metrawatt is part of the GMC Instruments Group, which also includes other specialized manufacturers for measurement and testing technology – notably, Camille Bauer Metrawatt, Dranetz, Prosys, Seaward and Rigel and Kurth Electronic. The Camille Bauer and Rigel brands add to the portfolio various transducers, display instruments and detection systems for heavy-current engineering as well as special measuring, testing and functional testing devices for the medical sector. The GMC-I Group runs its own DAkkS-certified calibration center that performs DAkkS, ISO and factory calibrations for virtually all electrical measured quantities. The GMC-I Group has development and production sites in Germany, Switzerland, England and the USA and a worldwide sales network of its own companies as well as sales partners</w:t>
            </w:r>
            <w:r w:rsidRPr="00CC3D95">
              <w:rPr>
                <w:sz w:val="16"/>
                <w:szCs w:val="16"/>
                <w:lang w:val="en-US"/>
              </w:rPr>
              <w:t>.</w:t>
            </w:r>
          </w:p>
        </w:tc>
      </w:tr>
      <w:tr w:rsidR="0000182F" w:rsidRPr="00CC3D95" w14:paraId="0E1E9499" w14:textId="77777777" w:rsidTr="009338A7">
        <w:tc>
          <w:tcPr>
            <w:tcW w:w="4989" w:type="dxa"/>
            <w:gridSpan w:val="2"/>
            <w:tcBorders>
              <w:top w:val="single" w:sz="4" w:space="0" w:color="auto"/>
            </w:tcBorders>
          </w:tcPr>
          <w:p w14:paraId="2322D5DE" w14:textId="77777777" w:rsidR="0000182F" w:rsidRPr="00CC3D95" w:rsidRDefault="0000182F" w:rsidP="00B83FF6">
            <w:pPr>
              <w:suppressAutoHyphens/>
              <w:spacing w:before="120" w:after="120"/>
              <w:rPr>
                <w:b/>
                <w:lang w:val="en-US"/>
              </w:rPr>
            </w:pPr>
            <w:r w:rsidRPr="00CC3D95">
              <w:rPr>
                <w:b/>
                <w:lang w:val="en-US"/>
              </w:rPr>
              <w:t>Contact:</w:t>
            </w:r>
          </w:p>
          <w:p w14:paraId="0A735E13" w14:textId="20C8B165" w:rsidR="0000182F" w:rsidRPr="00CC3D95" w:rsidRDefault="0000182F" w:rsidP="00B83FF6">
            <w:pPr>
              <w:suppressAutoHyphens/>
              <w:rPr>
                <w:b/>
                <w:bCs/>
                <w:lang w:val="en-US"/>
              </w:rPr>
            </w:pPr>
            <w:r w:rsidRPr="00CC3D95">
              <w:rPr>
                <w:rFonts w:cs="Arial"/>
                <w:b/>
                <w:bCs/>
                <w:lang w:val="en-US"/>
              </w:rPr>
              <w:t xml:space="preserve">Gossen Metrawatt </w:t>
            </w:r>
            <w:r w:rsidRPr="00CC3D95">
              <w:rPr>
                <w:b/>
                <w:bCs/>
                <w:lang w:val="en-US"/>
              </w:rPr>
              <w:t>GmbH</w:t>
            </w:r>
          </w:p>
          <w:p w14:paraId="06ECA9C4" w14:textId="3C53933B" w:rsidR="0000182F" w:rsidRPr="00CC3D95" w:rsidRDefault="0000182F" w:rsidP="00B83FF6">
            <w:pPr>
              <w:suppressAutoHyphens/>
              <w:spacing w:before="120" w:after="120"/>
              <w:rPr>
                <w:lang w:val="en-US"/>
              </w:rPr>
            </w:pPr>
            <w:r w:rsidRPr="00CC3D95">
              <w:rPr>
                <w:lang w:val="en-US"/>
              </w:rPr>
              <w:t>Christian Widder</w:t>
            </w:r>
            <w:r w:rsidRPr="00CC3D95">
              <w:rPr>
                <w:lang w:val="en-US"/>
              </w:rPr>
              <w:br/>
              <w:t>Head of Marketing Communication</w:t>
            </w:r>
          </w:p>
          <w:p w14:paraId="403973C8" w14:textId="478E42DB" w:rsidR="0000182F" w:rsidRPr="00CC3D95" w:rsidRDefault="0000182F" w:rsidP="00B83FF6">
            <w:pPr>
              <w:suppressAutoHyphens/>
              <w:rPr>
                <w:lang w:val="en-US"/>
              </w:rPr>
            </w:pPr>
            <w:r w:rsidRPr="00CC3D95">
              <w:rPr>
                <w:rFonts w:cs="Arial"/>
                <w:lang w:val="en-US"/>
              </w:rPr>
              <w:t>Suedwestpark 15</w:t>
            </w:r>
          </w:p>
          <w:p w14:paraId="771BA69B" w14:textId="70BA2371" w:rsidR="0000182F" w:rsidRPr="00CC3D95" w:rsidRDefault="0000182F" w:rsidP="00B83FF6">
            <w:pPr>
              <w:suppressAutoHyphens/>
              <w:rPr>
                <w:lang w:val="en-US"/>
              </w:rPr>
            </w:pPr>
            <w:r w:rsidRPr="00CC3D95">
              <w:rPr>
                <w:rFonts w:cs="Arial"/>
                <w:lang w:val="en-US"/>
              </w:rPr>
              <w:t>90449 Nuremberg</w:t>
            </w:r>
          </w:p>
          <w:p w14:paraId="7AD3782C" w14:textId="77777777" w:rsidR="0000182F" w:rsidRPr="00CC3D95" w:rsidRDefault="0000182F" w:rsidP="00B83FF6">
            <w:pPr>
              <w:suppressAutoHyphens/>
              <w:rPr>
                <w:lang w:val="en-US"/>
              </w:rPr>
            </w:pPr>
            <w:r w:rsidRPr="00CC3D95">
              <w:rPr>
                <w:lang w:val="en-US"/>
              </w:rPr>
              <w:t>Germany</w:t>
            </w:r>
          </w:p>
          <w:p w14:paraId="1DB63788" w14:textId="5EC27518" w:rsidR="0000182F" w:rsidRPr="00CC3D95" w:rsidRDefault="0000182F" w:rsidP="00B83FF6">
            <w:pPr>
              <w:suppressAutoHyphens/>
              <w:spacing w:before="120"/>
              <w:rPr>
                <w:lang w:val="en-US"/>
              </w:rPr>
            </w:pPr>
            <w:r w:rsidRPr="00CC3D95">
              <w:rPr>
                <w:lang w:val="en-US"/>
              </w:rPr>
              <w:t>Phone: +49 . 911 . 8602-572</w:t>
            </w:r>
          </w:p>
          <w:p w14:paraId="727D2682" w14:textId="3ED76EA2" w:rsidR="0000182F" w:rsidRPr="00CC3D95" w:rsidRDefault="0000182F" w:rsidP="00B83FF6">
            <w:pPr>
              <w:suppressAutoHyphens/>
              <w:rPr>
                <w:lang w:val="en-US"/>
              </w:rPr>
            </w:pPr>
            <w:r w:rsidRPr="00CC3D95">
              <w:rPr>
                <w:lang w:val="en-US"/>
              </w:rPr>
              <w:t>Email: christian.widder@gossenmetrawatt.com</w:t>
            </w:r>
          </w:p>
          <w:p w14:paraId="463B3BB8" w14:textId="0B06B24D" w:rsidR="0000182F" w:rsidRPr="00CC3D95" w:rsidRDefault="0000182F" w:rsidP="00B83FF6">
            <w:pPr>
              <w:suppressAutoHyphens/>
              <w:rPr>
                <w:lang w:val="en-US"/>
              </w:rPr>
            </w:pPr>
            <w:r w:rsidRPr="00CC3D95">
              <w:rPr>
                <w:lang w:val="en-US"/>
              </w:rPr>
              <w:t>Internet: www.gossenmetrawatt.com</w:t>
            </w:r>
          </w:p>
        </w:tc>
        <w:tc>
          <w:tcPr>
            <w:tcW w:w="2097" w:type="dxa"/>
            <w:gridSpan w:val="2"/>
            <w:tcBorders>
              <w:top w:val="single" w:sz="4" w:space="0" w:color="auto"/>
            </w:tcBorders>
          </w:tcPr>
          <w:p w14:paraId="696ECA4C" w14:textId="77777777" w:rsidR="0000182F" w:rsidRPr="00CC3D95" w:rsidRDefault="0000182F" w:rsidP="00B83FF6">
            <w:pPr>
              <w:suppressAutoHyphens/>
              <w:spacing w:before="480"/>
              <w:rPr>
                <w:sz w:val="16"/>
                <w:szCs w:val="16"/>
                <w:lang w:val="en-US"/>
              </w:rPr>
            </w:pPr>
            <w:r w:rsidRPr="00CC3D95">
              <w:rPr>
                <w:sz w:val="16"/>
                <w:szCs w:val="16"/>
                <w:lang w:val="en-US"/>
              </w:rPr>
              <w:t>gii die Presse-Agentur GmbH</w:t>
            </w:r>
          </w:p>
          <w:p w14:paraId="5A53B840" w14:textId="6E02D893" w:rsidR="0000182F" w:rsidRPr="00CC3D95" w:rsidRDefault="00024CE6" w:rsidP="00B83FF6">
            <w:pPr>
              <w:suppressAutoHyphens/>
              <w:rPr>
                <w:sz w:val="16"/>
                <w:szCs w:val="16"/>
                <w:lang w:val="en-US"/>
              </w:rPr>
            </w:pPr>
            <w:r w:rsidRPr="00CC3D95">
              <w:rPr>
                <w:sz w:val="16"/>
                <w:szCs w:val="16"/>
                <w:lang w:val="en-US"/>
              </w:rPr>
              <w:t>Christburger Str. 41</w:t>
            </w:r>
          </w:p>
          <w:p w14:paraId="58D045A4" w14:textId="77777777" w:rsidR="0000182F" w:rsidRPr="00CC3D95" w:rsidRDefault="0000182F" w:rsidP="00B83FF6">
            <w:pPr>
              <w:suppressAutoHyphens/>
              <w:rPr>
                <w:sz w:val="16"/>
                <w:szCs w:val="16"/>
                <w:lang w:val="en-US"/>
              </w:rPr>
            </w:pPr>
            <w:r w:rsidRPr="00CC3D95">
              <w:rPr>
                <w:sz w:val="16"/>
                <w:szCs w:val="16"/>
                <w:lang w:val="en-US"/>
              </w:rPr>
              <w:t>10405 Berlin</w:t>
            </w:r>
          </w:p>
          <w:p w14:paraId="490C8EFA" w14:textId="77777777" w:rsidR="0000182F" w:rsidRPr="00CC3D95" w:rsidRDefault="0000182F" w:rsidP="00B83FF6">
            <w:pPr>
              <w:suppressAutoHyphens/>
              <w:rPr>
                <w:sz w:val="16"/>
                <w:szCs w:val="16"/>
                <w:lang w:val="en-US"/>
              </w:rPr>
            </w:pPr>
            <w:r w:rsidRPr="00CC3D95">
              <w:rPr>
                <w:sz w:val="16"/>
                <w:szCs w:val="16"/>
                <w:lang w:val="en-US"/>
              </w:rPr>
              <w:t>Germany</w:t>
            </w:r>
          </w:p>
          <w:p w14:paraId="01D5E3F7" w14:textId="53E57869" w:rsidR="0000182F" w:rsidRPr="00CC3D95" w:rsidRDefault="0000182F" w:rsidP="00B83FF6">
            <w:pPr>
              <w:suppressAutoHyphens/>
              <w:rPr>
                <w:sz w:val="16"/>
                <w:szCs w:val="16"/>
                <w:lang w:val="en-US"/>
              </w:rPr>
            </w:pPr>
            <w:r w:rsidRPr="00CC3D95">
              <w:rPr>
                <w:sz w:val="16"/>
                <w:szCs w:val="16"/>
                <w:lang w:val="en-US"/>
              </w:rPr>
              <w:t xml:space="preserve">Tel.: +49 . 30 . </w:t>
            </w:r>
            <w:r w:rsidRPr="00CC3D95">
              <w:rPr>
                <w:sz w:val="16"/>
                <w:lang w:val="en-US"/>
              </w:rPr>
              <w:t>538 9650</w:t>
            </w:r>
          </w:p>
          <w:p w14:paraId="059737BA" w14:textId="77777777" w:rsidR="0000182F" w:rsidRPr="00CC3D95" w:rsidRDefault="0000182F" w:rsidP="00B83FF6">
            <w:pPr>
              <w:suppressAutoHyphens/>
              <w:rPr>
                <w:sz w:val="16"/>
                <w:szCs w:val="16"/>
                <w:lang w:val="en-US"/>
              </w:rPr>
            </w:pPr>
            <w:r w:rsidRPr="00CC3D95">
              <w:rPr>
                <w:sz w:val="16"/>
                <w:szCs w:val="16"/>
                <w:lang w:val="en-US"/>
              </w:rPr>
              <w:t>Email: info@gii.de</w:t>
            </w:r>
          </w:p>
          <w:p w14:paraId="15418882" w14:textId="77777777" w:rsidR="0000182F" w:rsidRPr="00CC3D95" w:rsidRDefault="0000182F" w:rsidP="00B83FF6">
            <w:pPr>
              <w:suppressAutoHyphens/>
              <w:rPr>
                <w:sz w:val="16"/>
                <w:szCs w:val="16"/>
                <w:lang w:val="en-US"/>
              </w:rPr>
            </w:pPr>
            <w:r w:rsidRPr="00CC3D95">
              <w:rPr>
                <w:sz w:val="16"/>
                <w:szCs w:val="16"/>
                <w:lang w:val="en-US"/>
              </w:rPr>
              <w:t>Internet: www.gii.de</w:t>
            </w:r>
          </w:p>
        </w:tc>
      </w:tr>
    </w:tbl>
    <w:p w14:paraId="463770B6" w14:textId="77777777" w:rsidR="0000182F" w:rsidRPr="00CC3D95" w:rsidRDefault="0000182F" w:rsidP="00B83FF6">
      <w:pPr>
        <w:suppressAutoHyphens/>
        <w:rPr>
          <w:lang w:val="en-US"/>
        </w:rPr>
      </w:pPr>
    </w:p>
    <w:sectPr w:rsidR="0000182F" w:rsidRPr="00CC3D95" w:rsidSect="00B83FF6">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D2236C" w14:textId="77777777" w:rsidR="00B640E6" w:rsidRDefault="00B640E6">
      <w:r>
        <w:separator/>
      </w:r>
    </w:p>
  </w:endnote>
  <w:endnote w:type="continuationSeparator" w:id="0">
    <w:p w14:paraId="6825C8D6" w14:textId="77777777" w:rsidR="00B640E6" w:rsidRDefault="00B64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220B9C" w14:textId="77777777" w:rsidR="00B640E6" w:rsidRDefault="00B640E6">
      <w:r>
        <w:separator/>
      </w:r>
    </w:p>
  </w:footnote>
  <w:footnote w:type="continuationSeparator" w:id="0">
    <w:p w14:paraId="08C1033A" w14:textId="77777777" w:rsidR="00B640E6" w:rsidRDefault="00B64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29F2E" w14:textId="47C0A317" w:rsidR="00D335AA" w:rsidRPr="00436AC8" w:rsidRDefault="00582178" w:rsidP="00D335AA">
    <w:pPr>
      <w:pStyle w:val="Kopfzeile"/>
      <w:tabs>
        <w:tab w:val="clear" w:pos="4536"/>
        <w:tab w:val="clear" w:pos="9072"/>
      </w:tabs>
      <w:suppressAutoHyphens/>
      <w:ind w:left="709" w:hanging="709"/>
      <w:rPr>
        <w:rStyle w:val="Seitenzahl"/>
        <w:sz w:val="18"/>
        <w:szCs w:val="18"/>
        <w:lang w:val="en-US"/>
      </w:rPr>
    </w:pPr>
    <w:r>
      <w:rPr>
        <w:noProof/>
        <w:sz w:val="18"/>
        <w:lang w:val="en-US"/>
      </w:rPr>
      <w:drawing>
        <wp:anchor distT="0" distB="0" distL="0" distR="0" simplePos="0" relativeHeight="251657216" behindDoc="0" locked="0" layoutInCell="1" allowOverlap="1" wp14:anchorId="599231AE" wp14:editId="76FC171A">
          <wp:simplePos x="0" y="0"/>
          <wp:positionH relativeFrom="column">
            <wp:posOffset>3421380</wp:posOffset>
          </wp:positionH>
          <wp:positionV relativeFrom="paragraph">
            <wp:posOffset>-122555</wp:posOffset>
          </wp:positionV>
          <wp:extent cx="2419985" cy="417195"/>
          <wp:effectExtent l="0" t="0" r="0" b="0"/>
          <wp:wrapSquare wrapText="larges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024CE6" w:rsidRPr="00024CE6">
      <w:rPr>
        <w:rStyle w:val="Seitenzahl"/>
        <w:sz w:val="18"/>
        <w:szCs w:val="18"/>
        <w:lang w:val="en-US"/>
      </w:rPr>
      <w:t xml:space="preserve">METRALINE </w:t>
    </w:r>
    <w:r w:rsidR="00024CE6">
      <w:rPr>
        <w:rStyle w:val="Seitenzahl"/>
        <w:sz w:val="18"/>
        <w:szCs w:val="18"/>
        <w:lang w:val="en-US"/>
      </w:rPr>
      <w:t>3</w:t>
    </w:r>
    <w:r w:rsidR="00024CE6" w:rsidRPr="00024CE6">
      <w:rPr>
        <w:rStyle w:val="Seitenzahl"/>
        <w:sz w:val="18"/>
        <w:szCs w:val="18"/>
        <w:lang w:val="en-US"/>
      </w:rPr>
      <w:t xml:space="preserve">-phase </w:t>
    </w:r>
    <w:r w:rsidR="00024CE6">
      <w:rPr>
        <w:rStyle w:val="Seitenzahl"/>
        <w:sz w:val="18"/>
        <w:szCs w:val="18"/>
        <w:lang w:val="en-US"/>
      </w:rPr>
      <w:t xml:space="preserve">current </w:t>
    </w:r>
    <w:r w:rsidR="00024CE6" w:rsidRPr="00024CE6">
      <w:rPr>
        <w:rStyle w:val="Seitenzahl"/>
        <w:sz w:val="18"/>
        <w:szCs w:val="18"/>
        <w:lang w:val="en-US"/>
      </w:rPr>
      <w:t>adapter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D2004" w14:textId="6F28A034" w:rsidR="00D335AA" w:rsidRDefault="00582178">
    <w:pPr>
      <w:pStyle w:val="Kopfzeile"/>
      <w:tabs>
        <w:tab w:val="clear" w:pos="4536"/>
        <w:tab w:val="clear" w:pos="9072"/>
      </w:tabs>
      <w:rPr>
        <w:sz w:val="2"/>
      </w:rPr>
    </w:pPr>
    <w:r>
      <w:rPr>
        <w:noProof/>
        <w:sz w:val="2"/>
      </w:rPr>
      <w:drawing>
        <wp:anchor distT="0" distB="0" distL="0" distR="0" simplePos="0" relativeHeight="251658240" behindDoc="0" locked="0" layoutInCell="1" allowOverlap="1" wp14:anchorId="5888B494" wp14:editId="29A30CA3">
          <wp:simplePos x="0" y="0"/>
          <wp:positionH relativeFrom="column">
            <wp:posOffset>3408045</wp:posOffset>
          </wp:positionH>
          <wp:positionV relativeFrom="paragraph">
            <wp:posOffset>-113030</wp:posOffset>
          </wp:positionV>
          <wp:extent cx="2419985" cy="41719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497037708">
    <w:abstractNumId w:val="0"/>
  </w:num>
  <w:num w:numId="2" w16cid:durableId="1342316469">
    <w:abstractNumId w:val="3"/>
  </w:num>
  <w:num w:numId="3" w16cid:durableId="344869692">
    <w:abstractNumId w:val="2"/>
  </w:num>
  <w:num w:numId="4" w16cid:durableId="80027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182F"/>
    <w:rsid w:val="00024CE6"/>
    <w:rsid w:val="00053E6F"/>
    <w:rsid w:val="00074C56"/>
    <w:rsid w:val="00142FBC"/>
    <w:rsid w:val="00160B15"/>
    <w:rsid w:val="001E2588"/>
    <w:rsid w:val="002766C3"/>
    <w:rsid w:val="002A4A01"/>
    <w:rsid w:val="002B52B7"/>
    <w:rsid w:val="002D6674"/>
    <w:rsid w:val="003C0E51"/>
    <w:rsid w:val="003C2D7A"/>
    <w:rsid w:val="003D3A95"/>
    <w:rsid w:val="00402D1E"/>
    <w:rsid w:val="00436AC8"/>
    <w:rsid w:val="004D0C8F"/>
    <w:rsid w:val="004E71B6"/>
    <w:rsid w:val="00512DDC"/>
    <w:rsid w:val="00582178"/>
    <w:rsid w:val="005A33C1"/>
    <w:rsid w:val="005A5EC8"/>
    <w:rsid w:val="005B172E"/>
    <w:rsid w:val="005D6158"/>
    <w:rsid w:val="00667BBC"/>
    <w:rsid w:val="0079797E"/>
    <w:rsid w:val="007F5101"/>
    <w:rsid w:val="00853C7F"/>
    <w:rsid w:val="00855DB9"/>
    <w:rsid w:val="008D6ADA"/>
    <w:rsid w:val="00924329"/>
    <w:rsid w:val="00AE79A2"/>
    <w:rsid w:val="00B640E6"/>
    <w:rsid w:val="00B83FF6"/>
    <w:rsid w:val="00B923C5"/>
    <w:rsid w:val="00BC4E29"/>
    <w:rsid w:val="00C24731"/>
    <w:rsid w:val="00C63792"/>
    <w:rsid w:val="00CA22DB"/>
    <w:rsid w:val="00CC3D95"/>
    <w:rsid w:val="00D2618C"/>
    <w:rsid w:val="00D335AA"/>
    <w:rsid w:val="00D655F1"/>
    <w:rsid w:val="00D77623"/>
    <w:rsid w:val="00D858D8"/>
    <w:rsid w:val="00DA4477"/>
    <w:rsid w:val="00DB5489"/>
    <w:rsid w:val="00E4283A"/>
    <w:rsid w:val="00F34098"/>
    <w:rsid w:val="00F378D0"/>
    <w:rsid w:val="00FB2262"/>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character" w:styleId="Kommentarzeichen">
    <w:name w:val="annotation reference"/>
    <w:uiPriority w:val="99"/>
    <w:semiHidden/>
    <w:unhideWhenUsed/>
    <w:rsid w:val="00E4283A"/>
    <w:rPr>
      <w:sz w:val="16"/>
      <w:szCs w:val="16"/>
    </w:rPr>
  </w:style>
  <w:style w:type="paragraph" w:styleId="Kommentartext">
    <w:name w:val="annotation text"/>
    <w:basedOn w:val="Standard"/>
    <w:link w:val="KommentartextZchn"/>
    <w:uiPriority w:val="99"/>
    <w:semiHidden/>
    <w:unhideWhenUsed/>
    <w:rsid w:val="00E4283A"/>
  </w:style>
  <w:style w:type="character" w:customStyle="1" w:styleId="KommentartextZchn">
    <w:name w:val="Kommentartext Zchn"/>
    <w:link w:val="Kommentartext"/>
    <w:uiPriority w:val="99"/>
    <w:semiHidden/>
    <w:rsid w:val="00E4283A"/>
    <w:rPr>
      <w:rFonts w:ascii="Arial" w:hAnsi="Arial"/>
    </w:rPr>
  </w:style>
  <w:style w:type="paragraph" w:styleId="Kommentarthema">
    <w:name w:val="annotation subject"/>
    <w:basedOn w:val="Kommentartext"/>
    <w:next w:val="Kommentartext"/>
    <w:link w:val="KommentarthemaZchn"/>
    <w:uiPriority w:val="99"/>
    <w:semiHidden/>
    <w:unhideWhenUsed/>
    <w:rsid w:val="00E4283A"/>
    <w:rPr>
      <w:b/>
      <w:bCs/>
    </w:rPr>
  </w:style>
  <w:style w:type="character" w:customStyle="1" w:styleId="KommentarthemaZchn">
    <w:name w:val="Kommentarthema Zchn"/>
    <w:link w:val="Kommentarthema"/>
    <w:uiPriority w:val="99"/>
    <w:semiHidden/>
    <w:rsid w:val="00E428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2914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7</cp:revision>
  <cp:lastPrinted>2017-11-15T09:02:00Z</cp:lastPrinted>
  <dcterms:created xsi:type="dcterms:W3CDTF">2024-09-04T09:38:00Z</dcterms:created>
  <dcterms:modified xsi:type="dcterms:W3CDTF">2024-09-11T11:41:00Z</dcterms:modified>
</cp:coreProperties>
</file>