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19265" w14:textId="77777777" w:rsidR="00E01497" w:rsidRDefault="00E01497" w:rsidP="00AA1503">
      <w:pPr>
        <w:suppressAutoHyphens/>
        <w:rPr>
          <w:sz w:val="40"/>
          <w:szCs w:val="40"/>
        </w:rPr>
      </w:pPr>
      <w:r w:rsidRPr="00E82E31">
        <w:rPr>
          <w:sz w:val="40"/>
          <w:szCs w:val="40"/>
        </w:rPr>
        <w:t>Presseinformation</w:t>
      </w:r>
    </w:p>
    <w:p w14:paraId="0B39E843" w14:textId="77777777" w:rsidR="00E01497" w:rsidRPr="00E82E31" w:rsidRDefault="00E01497" w:rsidP="00AA1503">
      <w:pPr>
        <w:suppressAutoHyphens/>
        <w:spacing w:line="360" w:lineRule="auto"/>
        <w:ind w:right="-2"/>
        <w:rPr>
          <w:b/>
          <w:sz w:val="24"/>
        </w:rPr>
      </w:pPr>
    </w:p>
    <w:p w14:paraId="4359EF91" w14:textId="4A030FA0" w:rsidR="00C13FE8" w:rsidRDefault="00E041DB" w:rsidP="00C13FE8">
      <w:pPr>
        <w:suppressAutoHyphens/>
        <w:spacing w:line="360" w:lineRule="auto"/>
        <w:rPr>
          <w:b/>
          <w:sz w:val="24"/>
        </w:rPr>
      </w:pPr>
      <w:r>
        <w:rPr>
          <w:b/>
          <w:sz w:val="24"/>
        </w:rPr>
        <w:t>SABorganic:</w:t>
      </w:r>
      <w:r w:rsidR="00B55D5C">
        <w:rPr>
          <w:b/>
          <w:sz w:val="24"/>
        </w:rPr>
        <w:t xml:space="preserve"> Nachhaltiges Kabeldesign im Öko-Mantel</w:t>
      </w:r>
    </w:p>
    <w:p w14:paraId="7D8EF9D3" w14:textId="77777777" w:rsidR="00C07ADC" w:rsidRPr="00E82E31" w:rsidRDefault="00C07ADC" w:rsidP="00AA1503">
      <w:pPr>
        <w:suppressAutoHyphens/>
        <w:spacing w:line="360" w:lineRule="auto"/>
        <w:ind w:right="-2"/>
      </w:pPr>
    </w:p>
    <w:p w14:paraId="67CF0F44" w14:textId="3A659DE1" w:rsidR="00AA1503" w:rsidRDefault="00C13FE8" w:rsidP="00AA1503">
      <w:pPr>
        <w:suppressAutoHyphens/>
        <w:spacing w:line="360" w:lineRule="auto"/>
        <w:jc w:val="both"/>
      </w:pPr>
      <w:r>
        <w:t xml:space="preserve">SAB </w:t>
      </w:r>
      <w:r w:rsidRPr="00EC48B5">
        <w:t>Bröckskes, ausgewiesener Experte in der Entwicklung und Fertigung von S</w:t>
      </w:r>
      <w:r w:rsidR="00C660E6" w:rsidRPr="00EC48B5">
        <w:t xml:space="preserve">pezialkabeln „Made in Germany“, wird dem Trend </w:t>
      </w:r>
      <w:r w:rsidR="00B43721">
        <w:t xml:space="preserve">und </w:t>
      </w:r>
      <w:r w:rsidR="00C660E6" w:rsidRPr="00EC48B5">
        <w:t>der steigenden Nachfrage nach Produkten aus nachwachsenden Rohstoffen gerecht. Der Kabelhersteller aus Viersen hat</w:t>
      </w:r>
      <w:r w:rsidR="005412F9" w:rsidRPr="00EC48B5">
        <w:t xml:space="preserve"> </w:t>
      </w:r>
      <w:r w:rsidRPr="00EC48B5">
        <w:t>eine neue</w:t>
      </w:r>
      <w:r w:rsidR="00694A6C" w:rsidRPr="00EC48B5">
        <w:t>, CO</w:t>
      </w:r>
      <w:r w:rsidR="00694A6C" w:rsidRPr="00EC48B5">
        <w:rPr>
          <w:vertAlign w:val="subscript"/>
        </w:rPr>
        <w:t>2</w:t>
      </w:r>
      <w:r w:rsidR="00694A6C" w:rsidRPr="00EC48B5">
        <w:t xml:space="preserve">-reduzierte Modellreihe von Daten- und Steuerleitungen </w:t>
      </w:r>
      <w:r w:rsidR="00694A6C" w:rsidRPr="00BD7C01">
        <w:t xml:space="preserve">eingeführt. </w:t>
      </w:r>
      <w:r w:rsidR="00694A6C" w:rsidRPr="00EC48B5">
        <w:t>Die schleppkettenfähige</w:t>
      </w:r>
      <w:r w:rsidR="005412F9" w:rsidRPr="00EC48B5">
        <w:t xml:space="preserve">, 60°/m-tordierbare </w:t>
      </w:r>
      <w:r w:rsidR="00694A6C" w:rsidRPr="00EC48B5">
        <w:t xml:space="preserve">Leitung verfügt über einen Außenmantel aus biobasiertem Polyurethan. </w:t>
      </w:r>
      <w:r w:rsidR="00DD5748" w:rsidRPr="00EC48B5">
        <w:t xml:space="preserve">Der </w:t>
      </w:r>
      <w:r w:rsidR="00146532" w:rsidRPr="00EC48B5">
        <w:t>neue</w:t>
      </w:r>
      <w:r w:rsidR="00694A6C" w:rsidRPr="00EC48B5">
        <w:t xml:space="preserve"> Werkstoff </w:t>
      </w:r>
      <w:r w:rsidR="00DD5748" w:rsidRPr="00EC48B5">
        <w:t xml:space="preserve">wird aus kurzen, lokalen Lieferketten bezogen und </w:t>
      </w:r>
      <w:r w:rsidR="00065FDB" w:rsidRPr="00EC48B5">
        <w:t>besteht</w:t>
      </w:r>
      <w:r w:rsidR="00694A6C" w:rsidRPr="00EC48B5">
        <w:t xml:space="preserve"> zu 45% au</w:t>
      </w:r>
      <w:r w:rsidR="00065FDB" w:rsidRPr="00EC48B5">
        <w:t>s</w:t>
      </w:r>
      <w:r w:rsidR="00694A6C" w:rsidRPr="00EC48B5">
        <w:t xml:space="preserve"> nachwachsenden Rohstoffen</w:t>
      </w:r>
      <w:r w:rsidR="00DD5748" w:rsidRPr="00EC48B5">
        <w:t>. Dies</w:t>
      </w:r>
      <w:r w:rsidR="00694A6C" w:rsidRPr="00EC48B5">
        <w:t xml:space="preserve"> </w:t>
      </w:r>
      <w:r w:rsidR="006E248A" w:rsidRPr="00EC48B5">
        <w:t xml:space="preserve">vermindert den </w:t>
      </w:r>
      <w:r w:rsidR="00694A6C" w:rsidRPr="00EC48B5">
        <w:t>CO</w:t>
      </w:r>
      <w:r w:rsidR="00694A6C" w:rsidRPr="00EC48B5">
        <w:rPr>
          <w:vertAlign w:val="subscript"/>
        </w:rPr>
        <w:t>2</w:t>
      </w:r>
      <w:r w:rsidR="006E248A" w:rsidRPr="00EC48B5">
        <w:t>-</w:t>
      </w:r>
      <w:r w:rsidR="00694A6C" w:rsidRPr="00EC48B5">
        <w:t xml:space="preserve">Fußabdruck gegenüber </w:t>
      </w:r>
      <w:r w:rsidR="00694A6C">
        <w:t xml:space="preserve">vergleichbaren fossilen Produkten um </w:t>
      </w:r>
      <w:r w:rsidR="002204CF">
        <w:t>durchschnittlich</w:t>
      </w:r>
      <w:r w:rsidR="00146532">
        <w:t xml:space="preserve"> </w:t>
      </w:r>
      <w:r w:rsidR="00694A6C">
        <w:t>25%.</w:t>
      </w:r>
      <w:r w:rsidR="006E248A">
        <w:t xml:space="preserve"> Dabei entsprechen die Produkteigenschaften der neuen, klimaverträglicheren </w:t>
      </w:r>
      <w:r w:rsidR="00146532">
        <w:t xml:space="preserve">Leitung </w:t>
      </w:r>
      <w:r w:rsidR="006E248A">
        <w:t xml:space="preserve">denen </w:t>
      </w:r>
      <w:r w:rsidR="00B079F6">
        <w:t xml:space="preserve">herkömmlicher </w:t>
      </w:r>
      <w:r w:rsidR="006E248A">
        <w:t>SAB</w:t>
      </w:r>
      <w:r w:rsidR="00B079F6">
        <w:t>-</w:t>
      </w:r>
      <w:r w:rsidR="006E248A">
        <w:t>Schleppkettenleitungen wie der S 200</w:t>
      </w:r>
      <w:r w:rsidR="00B079F6">
        <w:t>.</w:t>
      </w:r>
      <w:r w:rsidR="00DD5748">
        <w:t xml:space="preserve"> </w:t>
      </w:r>
      <w:r w:rsidR="00214039">
        <w:t xml:space="preserve">Die von </w:t>
      </w:r>
      <w:r w:rsidR="00B079F6">
        <w:t xml:space="preserve">SAB Bröckskes in den Ausführungen Control und Data </w:t>
      </w:r>
      <w:r w:rsidR="00214039">
        <w:t xml:space="preserve">angebotene SABorganic S 1000 ist </w:t>
      </w:r>
      <w:r w:rsidR="006A0BEA">
        <w:t>standardmäßig in</w:t>
      </w:r>
      <w:r w:rsidR="000554D5">
        <w:t xml:space="preserve"> zahlreichen</w:t>
      </w:r>
      <w:r w:rsidR="006A0BEA">
        <w:t xml:space="preserve"> ungeschirmten sowie geschirmten Varianten </w:t>
      </w:r>
      <w:r w:rsidR="005C2B43">
        <w:t xml:space="preserve">mit </w:t>
      </w:r>
      <w:r w:rsidR="00146532">
        <w:t xml:space="preserve">drei </w:t>
      </w:r>
      <w:r w:rsidR="005C2B43">
        <w:t xml:space="preserve">bis </w:t>
      </w:r>
      <w:r w:rsidR="00146532">
        <w:t xml:space="preserve">zwanzig </w:t>
      </w:r>
      <w:r w:rsidR="005C2B43">
        <w:t xml:space="preserve">Adern in Querschnitten </w:t>
      </w:r>
      <w:r w:rsidR="00A642D9">
        <w:t xml:space="preserve">zwischen </w:t>
      </w:r>
      <w:r w:rsidR="005C2B43">
        <w:t>0,14</w:t>
      </w:r>
      <w:r w:rsidR="00146532">
        <w:t xml:space="preserve"> </w:t>
      </w:r>
      <w:r w:rsidR="005C2B43">
        <w:t>mm</w:t>
      </w:r>
      <w:r w:rsidR="00A642D9" w:rsidRPr="00A642D9">
        <w:rPr>
          <w:vertAlign w:val="superscript"/>
        </w:rPr>
        <w:t>2</w:t>
      </w:r>
      <w:r w:rsidR="00A642D9">
        <w:t xml:space="preserve"> und 1</w:t>
      </w:r>
      <w:r w:rsidR="00146532">
        <w:t>0</w:t>
      </w:r>
      <w:r w:rsidR="00A642D9">
        <w:t>,</w:t>
      </w:r>
      <w:r w:rsidR="00146532">
        <w:t xml:space="preserve">0 </w:t>
      </w:r>
      <w:r w:rsidR="00A642D9">
        <w:t>mm</w:t>
      </w:r>
      <w:r w:rsidR="00A642D9" w:rsidRPr="00A642D9">
        <w:rPr>
          <w:vertAlign w:val="superscript"/>
        </w:rPr>
        <w:t>2</w:t>
      </w:r>
      <w:r w:rsidR="00833D28">
        <w:rPr>
          <w:vertAlign w:val="superscript"/>
        </w:rPr>
        <w:t xml:space="preserve"> </w:t>
      </w:r>
      <w:r w:rsidR="00833D28">
        <w:t>erhältlich.</w:t>
      </w:r>
      <w:r w:rsidR="00146532">
        <w:t xml:space="preserve"> Weitere Abmessungen sind nach Angaben des Herstellers auf Anfrage möglich.</w:t>
      </w:r>
      <w:r w:rsidR="00A642D9">
        <w:t xml:space="preserve"> </w:t>
      </w:r>
      <w:r w:rsidR="00A642D9" w:rsidRPr="00A642D9">
        <w:t xml:space="preserve">Durch die Halogenfreiheit und Flammwidrigkeit des neuen Mantelmaterials werden potenzielle Brandgefahren minimiert. </w:t>
      </w:r>
      <w:r w:rsidR="00065FDB">
        <w:t xml:space="preserve">Der Flammschutz entspricht der </w:t>
      </w:r>
      <w:r w:rsidR="00833D28" w:rsidRPr="00A642D9">
        <w:t>IEC 60332-1</w:t>
      </w:r>
      <w:r w:rsidR="00DD5748">
        <w:t>-</w:t>
      </w:r>
      <w:r w:rsidR="00833D28" w:rsidRPr="00A642D9">
        <w:t>2</w:t>
      </w:r>
      <w:r w:rsidR="00065FDB">
        <w:t>. Zudem ist SABorganic S 1000 beständig gegen mineralölbasierte Schmierstoffe und viele Chemikalien.</w:t>
      </w:r>
      <w:r w:rsidR="00E041DB">
        <w:t xml:space="preserve"> Die </w:t>
      </w:r>
      <w:r w:rsidR="00DD5748">
        <w:t>neue Serie</w:t>
      </w:r>
      <w:r w:rsidR="00E041DB">
        <w:t xml:space="preserve"> verfügt über eine </w:t>
      </w:r>
      <w:r w:rsidR="00065FDB" w:rsidRPr="00A642D9">
        <w:t xml:space="preserve">Ozonbeständigkeit </w:t>
      </w:r>
      <w:r w:rsidR="00E041DB">
        <w:t xml:space="preserve">gemäß </w:t>
      </w:r>
      <w:r w:rsidR="00065FDB" w:rsidRPr="00A642D9">
        <w:t>EN 50396</w:t>
      </w:r>
      <w:r w:rsidR="00E041DB">
        <w:t xml:space="preserve">, ist UV- und witterungsbeständig </w:t>
      </w:r>
      <w:r w:rsidR="00065FDB" w:rsidRPr="00A642D9">
        <w:t>nach HD 605</w:t>
      </w:r>
      <w:r w:rsidR="00E041DB">
        <w:t xml:space="preserve"> sowie frei von lackbenetzungsstörenden Substanzen.</w:t>
      </w:r>
      <w:r w:rsidR="00F46FAC">
        <w:t xml:space="preserve"> </w:t>
      </w:r>
      <w:r w:rsidR="00995EA7">
        <w:t>Das</w:t>
      </w:r>
      <w:r w:rsidR="00F46FAC">
        <w:t xml:space="preserve"> C</w:t>
      </w:r>
      <w:r w:rsidR="00995EA7">
        <w:t>O</w:t>
      </w:r>
      <w:r w:rsidR="00995EA7" w:rsidRPr="00995EA7">
        <w:rPr>
          <w:vertAlign w:val="subscript"/>
        </w:rPr>
        <w:t>2</w:t>
      </w:r>
      <w:r w:rsidR="00F46FAC">
        <w:t xml:space="preserve">-reduzierte Mantelmaterial von SAB </w:t>
      </w:r>
      <w:r w:rsidR="00995EA7">
        <w:t xml:space="preserve">lässt sich konstruktiv </w:t>
      </w:r>
      <w:r w:rsidR="00F46FAC">
        <w:t>auch auf andere Produkte übertragen. Entscheidend sind hierbei die Anforderungen des Kunden und der spezifische Einsatzbereich der Leitung.</w:t>
      </w:r>
      <w:r w:rsidR="00E041DB">
        <w:t xml:space="preserve"> </w:t>
      </w:r>
      <w:r w:rsidR="00E20477">
        <w:t xml:space="preserve">Zur verbesserten Ökobilanz der Modellreihe </w:t>
      </w:r>
      <w:r w:rsidR="005412F9">
        <w:t xml:space="preserve">tragen </w:t>
      </w:r>
      <w:r w:rsidR="00146532">
        <w:t xml:space="preserve">zusätzlich </w:t>
      </w:r>
      <w:r w:rsidR="00407C03">
        <w:t>auch</w:t>
      </w:r>
      <w:r w:rsidR="00DD5748">
        <w:t xml:space="preserve"> </w:t>
      </w:r>
      <w:r w:rsidR="005412F9">
        <w:t>Energieeinsparungen durch vergleichsweise niedrige Verarbeitungstemperaturen und ein geringe</w:t>
      </w:r>
      <w:r w:rsidR="00DD5748">
        <w:t xml:space="preserve">s, </w:t>
      </w:r>
      <w:r w:rsidR="00407C03">
        <w:t>die Transportkosten senkendes</w:t>
      </w:r>
      <w:r w:rsidR="005412F9">
        <w:t xml:space="preserve"> Leitungsgewicht</w:t>
      </w:r>
      <w:r w:rsidR="00DD5748">
        <w:t xml:space="preserve"> bei.</w:t>
      </w:r>
      <w:r w:rsidR="00995EA7">
        <w:t xml:space="preserve"> </w:t>
      </w:r>
      <w:r w:rsidR="00D01676" w:rsidRPr="00D01676">
        <w:t>Nicht eingerechnet in die CO</w:t>
      </w:r>
      <w:r w:rsidR="00D01676" w:rsidRPr="00995EA7">
        <w:rPr>
          <w:vertAlign w:val="subscript"/>
        </w:rPr>
        <w:t>2</w:t>
      </w:r>
      <w:r w:rsidR="00D01676" w:rsidRPr="00D01676">
        <w:t xml:space="preserve">-Reduzierung der SABorganic S 1000-Serie ist der stetig wachsende Anteil an selbst erzeugtem Strom aus erneuerbaren Energien. In den vergangenen Jahren hat das Unternehmen den Ausbau erneuerbarer Energien vorangetrieben. Mittlerweile deckt </w:t>
      </w:r>
      <w:r w:rsidR="00D01676" w:rsidRPr="00470E6E">
        <w:t xml:space="preserve">SAB rund ein </w:t>
      </w:r>
      <w:r w:rsidR="00180EC7" w:rsidRPr="00470E6E">
        <w:t>Viertel</w:t>
      </w:r>
      <w:r w:rsidR="00D01676" w:rsidRPr="00470E6E">
        <w:t xml:space="preserve"> seines </w:t>
      </w:r>
      <w:r w:rsidR="00D01676" w:rsidRPr="00D01676">
        <w:t>Strombedarfs aus eigenen PV-Anlagen.</w:t>
      </w:r>
    </w:p>
    <w:p w14:paraId="0D898770" w14:textId="77777777" w:rsidR="00AA1503" w:rsidRDefault="00AA1503" w:rsidP="00AA1503">
      <w:pPr>
        <w:suppressAutoHyphens/>
        <w:spacing w:line="360" w:lineRule="auto"/>
        <w:jc w:val="both"/>
      </w:pPr>
    </w:p>
    <w:p w14:paraId="367B5794" w14:textId="67669422" w:rsidR="00AA1503" w:rsidRPr="0042170A" w:rsidRDefault="0042170A" w:rsidP="00AA1503">
      <w:pPr>
        <w:suppressAutoHyphens/>
        <w:spacing w:line="360" w:lineRule="auto"/>
        <w:jc w:val="both"/>
        <w:rPr>
          <w:b/>
          <w:bCs/>
        </w:rPr>
      </w:pPr>
      <w:bookmarkStart w:id="0" w:name="_Hlk101341622"/>
      <w:r w:rsidRPr="0042170A">
        <w:rPr>
          <w:b/>
          <w:bCs/>
        </w:rPr>
        <w:t>Vorgestellt wird die SABorganic S 1000 auf der diesjährigen SPS am SAB-Messestand in Halle 2/330.</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80E5C" w14:paraId="68E8A6C1" w14:textId="77777777" w:rsidTr="007A6643">
        <w:tc>
          <w:tcPr>
            <w:tcW w:w="7086" w:type="dxa"/>
          </w:tcPr>
          <w:p w14:paraId="34DBA228" w14:textId="720E5A01" w:rsidR="00880E5C" w:rsidRDefault="00470E6E" w:rsidP="00880E5C">
            <w:pPr>
              <w:suppressAutoHyphens/>
              <w:spacing w:after="120"/>
              <w:jc w:val="center"/>
            </w:pPr>
            <w:r>
              <w:rPr>
                <w:noProof/>
              </w:rPr>
              <w:lastRenderedPageBreak/>
              <w:drawing>
                <wp:inline distT="0" distB="0" distL="0" distR="0" wp14:anchorId="61E5315F" wp14:editId="6E677B4B">
                  <wp:extent cx="3048000" cy="2150110"/>
                  <wp:effectExtent l="0" t="0" r="0" b="2540"/>
                  <wp:docPr id="2849036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150110"/>
                          </a:xfrm>
                          <a:prstGeom prst="rect">
                            <a:avLst/>
                          </a:prstGeom>
                          <a:noFill/>
                          <a:ln>
                            <a:noFill/>
                          </a:ln>
                        </pic:spPr>
                      </pic:pic>
                    </a:graphicData>
                  </a:graphic>
                </wp:inline>
              </w:drawing>
            </w:r>
          </w:p>
        </w:tc>
      </w:tr>
      <w:tr w:rsidR="00880E5C" w:rsidRPr="00880E5C" w14:paraId="2B779F6A" w14:textId="77777777" w:rsidTr="007A6643">
        <w:tc>
          <w:tcPr>
            <w:tcW w:w="7086" w:type="dxa"/>
          </w:tcPr>
          <w:p w14:paraId="40522C3B" w14:textId="2F14AF0E" w:rsidR="00880E5C" w:rsidRPr="00880E5C" w:rsidRDefault="00880E5C" w:rsidP="00880E5C">
            <w:pPr>
              <w:suppressAutoHyphens/>
              <w:jc w:val="center"/>
              <w:rPr>
                <w:sz w:val="18"/>
                <w:szCs w:val="18"/>
              </w:rPr>
            </w:pPr>
            <w:r w:rsidRPr="00E82E31">
              <w:rPr>
                <w:b/>
                <w:sz w:val="18"/>
              </w:rPr>
              <w:t>Bild</w:t>
            </w:r>
            <w:r w:rsidRPr="006067F8">
              <w:rPr>
                <w:b/>
                <w:sz w:val="18"/>
              </w:rPr>
              <w:t>:</w:t>
            </w:r>
            <w:r w:rsidRPr="006067F8">
              <w:rPr>
                <w:sz w:val="18"/>
              </w:rPr>
              <w:t xml:space="preserve"> </w:t>
            </w:r>
            <w:r w:rsidR="00E25912">
              <w:rPr>
                <w:sz w:val="18"/>
              </w:rPr>
              <w:t xml:space="preserve">Neue Produktlinie SABorganic: </w:t>
            </w:r>
            <w:r w:rsidR="009D2CBA">
              <w:rPr>
                <w:sz w:val="18"/>
              </w:rPr>
              <w:t xml:space="preserve">Ökologisch nachhaltige </w:t>
            </w:r>
            <w:r w:rsidR="00C27BAB">
              <w:rPr>
                <w:sz w:val="18"/>
              </w:rPr>
              <w:t xml:space="preserve">Daten- und Steuerleitungen </w:t>
            </w:r>
            <w:r w:rsidR="00E25912">
              <w:rPr>
                <w:sz w:val="18"/>
              </w:rPr>
              <w:t>im CO</w:t>
            </w:r>
            <w:r w:rsidR="00E25912" w:rsidRPr="00E25912">
              <w:rPr>
                <w:sz w:val="18"/>
                <w:vertAlign w:val="subscript"/>
              </w:rPr>
              <w:t>2</w:t>
            </w:r>
            <w:r w:rsidR="00E25912">
              <w:rPr>
                <w:sz w:val="18"/>
              </w:rPr>
              <w:t xml:space="preserve">-reduzierten Außenmantel aus 45% biobasiertem Polyurethan </w:t>
            </w:r>
          </w:p>
        </w:tc>
      </w:tr>
    </w:tbl>
    <w:p w14:paraId="272B6007" w14:textId="77777777" w:rsidR="00AA1503" w:rsidRPr="00E82E31" w:rsidRDefault="00AA1503" w:rsidP="00AA1503">
      <w:pPr>
        <w:suppressAutoHyphens/>
        <w:spacing w:line="360" w:lineRule="auto"/>
        <w:jc w:val="both"/>
      </w:pPr>
    </w:p>
    <w:bookmarkEnd w:id="0"/>
    <w:p w14:paraId="651CD494" w14:textId="77777777" w:rsidR="00955BE9" w:rsidRDefault="00955BE9" w:rsidP="00955BE9">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F93F0B" w14:paraId="1F115D24" w14:textId="77777777" w:rsidTr="008A62F3">
        <w:tc>
          <w:tcPr>
            <w:tcW w:w="1150" w:type="dxa"/>
          </w:tcPr>
          <w:p w14:paraId="1E14131A" w14:textId="77777777" w:rsidR="00955BE9" w:rsidRPr="00F93F0B" w:rsidRDefault="00955BE9" w:rsidP="008A62F3">
            <w:pPr>
              <w:suppressAutoHyphens/>
              <w:jc w:val="both"/>
              <w:rPr>
                <w:sz w:val="18"/>
                <w:szCs w:val="18"/>
              </w:rPr>
            </w:pPr>
            <w:r w:rsidRPr="00F93F0B">
              <w:rPr>
                <w:sz w:val="18"/>
                <w:szCs w:val="18"/>
              </w:rPr>
              <w:t>Bilder:</w:t>
            </w:r>
          </w:p>
        </w:tc>
        <w:tc>
          <w:tcPr>
            <w:tcW w:w="3839" w:type="dxa"/>
          </w:tcPr>
          <w:p w14:paraId="032D7E0D" w14:textId="0CE58F80" w:rsidR="00955BE9" w:rsidRPr="00F93F0B" w:rsidRDefault="00470E6E" w:rsidP="008A62F3">
            <w:pPr>
              <w:suppressAutoHyphens/>
              <w:rPr>
                <w:sz w:val="18"/>
                <w:szCs w:val="18"/>
              </w:rPr>
            </w:pPr>
            <w:r w:rsidRPr="00470E6E">
              <w:rPr>
                <w:sz w:val="18"/>
                <w:szCs w:val="18"/>
              </w:rPr>
              <w:t>sab_organic_2024_2</w:t>
            </w:r>
            <w:r>
              <w:rPr>
                <w:sz w:val="18"/>
                <w:szCs w:val="18"/>
              </w:rPr>
              <w:t>0</w:t>
            </w:r>
            <w:r w:rsidRPr="00470E6E">
              <w:rPr>
                <w:sz w:val="18"/>
                <w:szCs w:val="18"/>
              </w:rPr>
              <w:t>00.jpg</w:t>
            </w:r>
          </w:p>
        </w:tc>
        <w:tc>
          <w:tcPr>
            <w:tcW w:w="907" w:type="dxa"/>
          </w:tcPr>
          <w:p w14:paraId="034975A5" w14:textId="77777777" w:rsidR="00955BE9" w:rsidRPr="00F93F0B" w:rsidRDefault="00955BE9" w:rsidP="008A62F3">
            <w:pPr>
              <w:suppressAutoHyphens/>
              <w:jc w:val="both"/>
              <w:rPr>
                <w:sz w:val="18"/>
                <w:szCs w:val="18"/>
              </w:rPr>
            </w:pPr>
            <w:r w:rsidRPr="00F93F0B">
              <w:rPr>
                <w:sz w:val="18"/>
                <w:szCs w:val="18"/>
              </w:rPr>
              <w:t>Zeichen:</w:t>
            </w:r>
          </w:p>
        </w:tc>
        <w:tc>
          <w:tcPr>
            <w:tcW w:w="1288" w:type="dxa"/>
          </w:tcPr>
          <w:p w14:paraId="3432E1E8" w14:textId="7FE2CE9F" w:rsidR="00955BE9" w:rsidRPr="00F93F0B" w:rsidRDefault="00995EA7" w:rsidP="008A62F3">
            <w:pPr>
              <w:suppressAutoHyphens/>
              <w:jc w:val="right"/>
              <w:rPr>
                <w:sz w:val="18"/>
                <w:szCs w:val="18"/>
              </w:rPr>
            </w:pPr>
            <w:r>
              <w:rPr>
                <w:sz w:val="18"/>
                <w:szCs w:val="18"/>
              </w:rPr>
              <w:t>2.</w:t>
            </w:r>
            <w:r w:rsidR="00707316">
              <w:rPr>
                <w:sz w:val="18"/>
                <w:szCs w:val="18"/>
              </w:rPr>
              <w:t>3</w:t>
            </w:r>
            <w:r w:rsidR="00AA44BA">
              <w:rPr>
                <w:sz w:val="18"/>
                <w:szCs w:val="18"/>
              </w:rPr>
              <w:t>94</w:t>
            </w:r>
          </w:p>
        </w:tc>
      </w:tr>
      <w:tr w:rsidR="00955BE9" w:rsidRPr="00F93F0B" w14:paraId="46FB6A8C" w14:textId="77777777" w:rsidTr="008A62F3">
        <w:tc>
          <w:tcPr>
            <w:tcW w:w="1150" w:type="dxa"/>
          </w:tcPr>
          <w:p w14:paraId="782EF46F" w14:textId="77777777" w:rsidR="00955BE9" w:rsidRPr="00F93F0B" w:rsidRDefault="00955BE9" w:rsidP="008A62F3">
            <w:pPr>
              <w:suppressAutoHyphens/>
              <w:spacing w:before="120"/>
              <w:jc w:val="both"/>
              <w:rPr>
                <w:sz w:val="18"/>
                <w:szCs w:val="18"/>
              </w:rPr>
            </w:pPr>
            <w:r w:rsidRPr="00F93F0B">
              <w:rPr>
                <w:sz w:val="18"/>
                <w:szCs w:val="18"/>
              </w:rPr>
              <w:t>Dateiname:</w:t>
            </w:r>
          </w:p>
        </w:tc>
        <w:tc>
          <w:tcPr>
            <w:tcW w:w="3839" w:type="dxa"/>
          </w:tcPr>
          <w:p w14:paraId="3C6435AB" w14:textId="06E059BA" w:rsidR="00955BE9" w:rsidRPr="00F93F0B" w:rsidRDefault="00F93F0B" w:rsidP="008A62F3">
            <w:pPr>
              <w:suppressAutoHyphens/>
              <w:spacing w:before="120"/>
              <w:rPr>
                <w:sz w:val="18"/>
                <w:szCs w:val="18"/>
              </w:rPr>
            </w:pPr>
            <w:r w:rsidRPr="00F93F0B">
              <w:rPr>
                <w:sz w:val="18"/>
                <w:szCs w:val="18"/>
              </w:rPr>
              <w:t>2024</w:t>
            </w:r>
            <w:r w:rsidR="00470E6E">
              <w:rPr>
                <w:sz w:val="18"/>
                <w:szCs w:val="18"/>
              </w:rPr>
              <w:t>10013</w:t>
            </w:r>
            <w:r w:rsidRPr="00F93F0B">
              <w:rPr>
                <w:sz w:val="18"/>
                <w:szCs w:val="18"/>
              </w:rPr>
              <w:t>_pm_saborganic.docx</w:t>
            </w:r>
          </w:p>
        </w:tc>
        <w:tc>
          <w:tcPr>
            <w:tcW w:w="907" w:type="dxa"/>
          </w:tcPr>
          <w:p w14:paraId="6B6BB7F6" w14:textId="77777777" w:rsidR="00955BE9" w:rsidRPr="00F93F0B" w:rsidRDefault="00955BE9" w:rsidP="008A62F3">
            <w:pPr>
              <w:suppressAutoHyphens/>
              <w:spacing w:before="120"/>
              <w:jc w:val="both"/>
              <w:rPr>
                <w:sz w:val="18"/>
                <w:szCs w:val="18"/>
              </w:rPr>
            </w:pPr>
            <w:r w:rsidRPr="00F93F0B">
              <w:rPr>
                <w:sz w:val="18"/>
                <w:szCs w:val="18"/>
              </w:rPr>
              <w:t>Datum:</w:t>
            </w:r>
          </w:p>
        </w:tc>
        <w:tc>
          <w:tcPr>
            <w:tcW w:w="1288" w:type="dxa"/>
          </w:tcPr>
          <w:p w14:paraId="1E7D4637" w14:textId="223A0789" w:rsidR="00955BE9" w:rsidRPr="00F93F0B" w:rsidRDefault="006973C9" w:rsidP="008A62F3">
            <w:pPr>
              <w:suppressAutoHyphens/>
              <w:spacing w:before="120"/>
              <w:jc w:val="right"/>
              <w:rPr>
                <w:sz w:val="18"/>
                <w:szCs w:val="18"/>
              </w:rPr>
            </w:pPr>
            <w:r>
              <w:rPr>
                <w:sz w:val="18"/>
                <w:szCs w:val="18"/>
              </w:rPr>
              <w:t>28.10.2024</w:t>
            </w:r>
          </w:p>
        </w:tc>
      </w:tr>
      <w:tr w:rsidR="002765F5" w:rsidRPr="00F93F0B" w14:paraId="6EBF8C11" w14:textId="77777777" w:rsidTr="00605231">
        <w:tc>
          <w:tcPr>
            <w:tcW w:w="1150" w:type="dxa"/>
          </w:tcPr>
          <w:p w14:paraId="1C0FF51F" w14:textId="7B8CC0EB" w:rsidR="002765F5" w:rsidRPr="00F93F0B" w:rsidRDefault="002765F5" w:rsidP="008A62F3">
            <w:pPr>
              <w:suppressAutoHyphens/>
              <w:spacing w:before="120"/>
              <w:jc w:val="both"/>
              <w:rPr>
                <w:sz w:val="18"/>
                <w:szCs w:val="18"/>
              </w:rPr>
            </w:pPr>
            <w:r>
              <w:rPr>
                <w:sz w:val="18"/>
                <w:szCs w:val="18"/>
              </w:rPr>
              <w:t>Tags:</w:t>
            </w:r>
          </w:p>
        </w:tc>
        <w:tc>
          <w:tcPr>
            <w:tcW w:w="6034" w:type="dxa"/>
            <w:gridSpan w:val="3"/>
          </w:tcPr>
          <w:p w14:paraId="3B0FF890" w14:textId="17D1F1E9" w:rsidR="002765F5" w:rsidRDefault="002765F5" w:rsidP="002765F5">
            <w:pPr>
              <w:suppressAutoHyphens/>
              <w:spacing w:before="120"/>
              <w:rPr>
                <w:sz w:val="18"/>
                <w:szCs w:val="18"/>
              </w:rPr>
            </w:pPr>
            <w:r>
              <w:rPr>
                <w:sz w:val="18"/>
                <w:szCs w:val="18"/>
              </w:rPr>
              <w:t xml:space="preserve">SAB Bröckskes, </w:t>
            </w:r>
            <w:r w:rsidRPr="002765F5">
              <w:rPr>
                <w:sz w:val="18"/>
                <w:szCs w:val="18"/>
              </w:rPr>
              <w:t>SABorganic S 1000</w:t>
            </w:r>
            <w:r>
              <w:rPr>
                <w:sz w:val="18"/>
                <w:szCs w:val="18"/>
              </w:rPr>
              <w:t>,</w:t>
            </w:r>
            <w:r w:rsidRPr="002765F5">
              <w:rPr>
                <w:sz w:val="18"/>
                <w:szCs w:val="18"/>
              </w:rPr>
              <w:t xml:space="preserve"> </w:t>
            </w:r>
            <w:r>
              <w:rPr>
                <w:sz w:val="18"/>
                <w:szCs w:val="18"/>
              </w:rPr>
              <w:t>Datenleitung, Steuerleitung, CO2-Reduktion, biobasiertes PU, klimaverträgliches Polyurethan, Material Kabelmantel, ökologischeres Kabeldesign</w:t>
            </w:r>
          </w:p>
        </w:tc>
      </w:tr>
    </w:tbl>
    <w:p w14:paraId="36334A09" w14:textId="77777777" w:rsidR="00955BE9" w:rsidRDefault="00955BE9" w:rsidP="00955BE9">
      <w:pPr>
        <w:suppressAutoHyphens/>
        <w:spacing w:before="120" w:after="120"/>
        <w:rPr>
          <w:b/>
          <w:sz w:val="16"/>
        </w:rPr>
      </w:pPr>
    </w:p>
    <w:p w14:paraId="68AC188E" w14:textId="77777777" w:rsidR="00620D9A" w:rsidRDefault="00620D9A" w:rsidP="00620D9A">
      <w:pPr>
        <w:suppressAutoHyphens/>
        <w:spacing w:before="120" w:after="120"/>
        <w:rPr>
          <w:b/>
          <w:sz w:val="16"/>
        </w:rPr>
      </w:pPr>
      <w:r>
        <w:rPr>
          <w:b/>
          <w:sz w:val="16"/>
        </w:rPr>
        <w:t>Über SAB Bröckskes</w:t>
      </w:r>
    </w:p>
    <w:p w14:paraId="2D36DEE5"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1FD1EE7A" w14:textId="77777777" w:rsidR="00620D9A" w:rsidRDefault="00620D9A" w:rsidP="00620D9A">
      <w:pPr>
        <w:suppressAutoHyphens/>
        <w:spacing w:before="120" w:after="120"/>
        <w:rPr>
          <w:b/>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12BE3974" w14:textId="77777777" w:rsidTr="003747C1">
        <w:tc>
          <w:tcPr>
            <w:tcW w:w="3755" w:type="dxa"/>
          </w:tcPr>
          <w:p w14:paraId="53B68188" w14:textId="77777777" w:rsidR="00620D9A" w:rsidRDefault="00620D9A" w:rsidP="003747C1">
            <w:pPr>
              <w:suppressAutoHyphens/>
              <w:spacing w:before="120" w:after="120"/>
              <w:rPr>
                <w:b/>
              </w:rPr>
            </w:pPr>
            <w:r>
              <w:rPr>
                <w:b/>
              </w:rPr>
              <w:t>K</w:t>
            </w:r>
            <w:r w:rsidRPr="00E82E31">
              <w:rPr>
                <w:b/>
              </w:rPr>
              <w:t>ontakt:</w:t>
            </w:r>
          </w:p>
          <w:p w14:paraId="1B9415A0" w14:textId="77777777" w:rsidR="00620D9A" w:rsidRDefault="00620D9A" w:rsidP="003747C1">
            <w:pPr>
              <w:suppressAutoHyphens/>
              <w:rPr>
                <w:b/>
              </w:rPr>
            </w:pPr>
            <w:r w:rsidRPr="001811F2">
              <w:rPr>
                <w:b/>
              </w:rPr>
              <w:t xml:space="preserve">SAB BRÖCKSKES GmbH &amp; Co. KG </w:t>
            </w:r>
          </w:p>
          <w:p w14:paraId="1B0E5F16" w14:textId="77777777" w:rsidR="00620D9A" w:rsidRDefault="00620D9A" w:rsidP="003747C1">
            <w:pPr>
              <w:suppressAutoHyphens/>
              <w:spacing w:before="120"/>
              <w:rPr>
                <w:color w:val="000000" w:themeColor="text1"/>
              </w:rPr>
            </w:pPr>
            <w:r w:rsidRPr="00D83975">
              <w:rPr>
                <w:color w:val="000000" w:themeColor="text1"/>
              </w:rPr>
              <w:t>Sacir Adrovic</w:t>
            </w:r>
          </w:p>
          <w:p w14:paraId="11629F2B" w14:textId="77777777" w:rsidR="00620D9A" w:rsidRDefault="00620D9A" w:rsidP="003747C1">
            <w:pPr>
              <w:suppressAutoHyphens/>
              <w:spacing w:before="120"/>
              <w:rPr>
                <w:lang w:val="pt-PT"/>
              </w:rPr>
            </w:pPr>
            <w:r>
              <w:t>Grefrather Str. 204-212b</w:t>
            </w:r>
            <w:r>
              <w:br/>
              <w:t>41749 Viersen</w:t>
            </w:r>
            <w:r>
              <w:br/>
            </w:r>
          </w:p>
          <w:p w14:paraId="0F80F5BD"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61600137" w14:textId="545809A0" w:rsidR="00620D9A" w:rsidRDefault="00620D9A" w:rsidP="003747C1">
            <w:pPr>
              <w:suppressAutoHyphens/>
            </w:pPr>
            <w:r w:rsidRPr="00AA1503">
              <w:rPr>
                <w:lang w:val="pt-PT"/>
              </w:rPr>
              <w:t>E-Mail:</w:t>
            </w:r>
            <w:r w:rsidR="00995EA7">
              <w:rPr>
                <w:lang w:val="pt-PT"/>
              </w:rPr>
              <w:t xml:space="preserve"> </w:t>
            </w:r>
            <w:r w:rsidRPr="00D83975">
              <w:rPr>
                <w:lang w:val="pt-PT"/>
              </w:rPr>
              <w:t>s.adrovic@sab-cable.com</w:t>
            </w:r>
          </w:p>
          <w:p w14:paraId="3B1B859B" w14:textId="77777777" w:rsidR="00620D9A" w:rsidRPr="008735FF" w:rsidRDefault="00620D9A" w:rsidP="003747C1">
            <w:pPr>
              <w:suppressAutoHyphens/>
              <w:rPr>
                <w:bCs/>
                <w:iCs/>
              </w:rPr>
            </w:pPr>
            <w:r>
              <w:t xml:space="preserve">Internet: </w:t>
            </w:r>
            <w:r w:rsidRPr="001811F2">
              <w:t>www.sab-kabel.de</w:t>
            </w:r>
          </w:p>
        </w:tc>
        <w:tc>
          <w:tcPr>
            <w:tcW w:w="1133" w:type="dxa"/>
          </w:tcPr>
          <w:p w14:paraId="29E150FE" w14:textId="77777777" w:rsidR="00620D9A" w:rsidRDefault="00620D9A" w:rsidP="003747C1">
            <w:pPr>
              <w:pStyle w:val="Textkrper"/>
              <w:suppressAutoHyphens/>
              <w:jc w:val="right"/>
              <w:rPr>
                <w:sz w:val="16"/>
              </w:rPr>
            </w:pPr>
          </w:p>
        </w:tc>
        <w:tc>
          <w:tcPr>
            <w:tcW w:w="2270" w:type="dxa"/>
          </w:tcPr>
          <w:p w14:paraId="43ECF744" w14:textId="77777777" w:rsidR="00620D9A" w:rsidRDefault="00620D9A" w:rsidP="003747C1">
            <w:pPr>
              <w:pStyle w:val="Textkrper"/>
              <w:suppressAutoHyphens/>
              <w:jc w:val="both"/>
              <w:rPr>
                <w:sz w:val="16"/>
              </w:rPr>
            </w:pPr>
            <w:r>
              <w:rPr>
                <w:sz w:val="16"/>
              </w:rPr>
              <w:t>gii die Presse-Agentur GmbH</w:t>
            </w:r>
          </w:p>
          <w:p w14:paraId="74D6C11E" w14:textId="77777777" w:rsidR="00062FB2" w:rsidRDefault="00062FB2" w:rsidP="003747C1">
            <w:pPr>
              <w:pStyle w:val="Textkrper"/>
              <w:suppressAutoHyphens/>
              <w:jc w:val="both"/>
              <w:rPr>
                <w:sz w:val="16"/>
              </w:rPr>
            </w:pPr>
            <w:r w:rsidRPr="00062FB2">
              <w:rPr>
                <w:sz w:val="16"/>
              </w:rPr>
              <w:t>Christburger Str. 41</w:t>
            </w:r>
          </w:p>
          <w:p w14:paraId="6DBB9ECC" w14:textId="77777777" w:rsidR="00620D9A" w:rsidRDefault="00620D9A" w:rsidP="003747C1">
            <w:pPr>
              <w:pStyle w:val="Textkrper"/>
              <w:suppressAutoHyphens/>
              <w:jc w:val="both"/>
              <w:rPr>
                <w:sz w:val="16"/>
              </w:rPr>
            </w:pPr>
            <w:r>
              <w:rPr>
                <w:sz w:val="16"/>
              </w:rPr>
              <w:t>10405 Berlin</w:t>
            </w:r>
          </w:p>
          <w:p w14:paraId="51C7DE89" w14:textId="77777777" w:rsidR="00620D9A" w:rsidRDefault="00620D9A" w:rsidP="003747C1">
            <w:pPr>
              <w:pStyle w:val="Textkrper"/>
              <w:suppressAutoHyphens/>
              <w:jc w:val="both"/>
              <w:rPr>
                <w:sz w:val="16"/>
              </w:rPr>
            </w:pPr>
            <w:r>
              <w:rPr>
                <w:sz w:val="16"/>
              </w:rPr>
              <w:t>Tel.: 030 53 89 65-0</w:t>
            </w:r>
          </w:p>
          <w:p w14:paraId="7BB1134B" w14:textId="77777777" w:rsidR="00620D9A" w:rsidRDefault="00620D9A" w:rsidP="003747C1">
            <w:pPr>
              <w:pStyle w:val="Textkrper"/>
              <w:suppressAutoHyphens/>
              <w:jc w:val="both"/>
              <w:rPr>
                <w:sz w:val="16"/>
              </w:rPr>
            </w:pPr>
            <w:r>
              <w:rPr>
                <w:sz w:val="16"/>
              </w:rPr>
              <w:t>E-Mail: info@gii.de</w:t>
            </w:r>
          </w:p>
          <w:p w14:paraId="533E292B" w14:textId="77777777" w:rsidR="00620D9A" w:rsidRDefault="00620D9A" w:rsidP="003747C1">
            <w:pPr>
              <w:pStyle w:val="Textkrper"/>
              <w:suppressAutoHyphens/>
              <w:jc w:val="both"/>
              <w:rPr>
                <w:sz w:val="16"/>
              </w:rPr>
            </w:pPr>
            <w:r>
              <w:rPr>
                <w:sz w:val="16"/>
              </w:rPr>
              <w:t>Internet: www.gii.de</w:t>
            </w:r>
          </w:p>
        </w:tc>
      </w:tr>
    </w:tbl>
    <w:p w14:paraId="26AEE106" w14:textId="77777777" w:rsidR="00620D9A" w:rsidRDefault="00620D9A" w:rsidP="00620D9A">
      <w:pPr>
        <w:suppressAutoHyphens/>
        <w:spacing w:line="360" w:lineRule="auto"/>
        <w:jc w:val="both"/>
      </w:pPr>
    </w:p>
    <w:p w14:paraId="1DFB5A67" w14:textId="77777777" w:rsidR="00AC5E36" w:rsidRDefault="00AC5E36" w:rsidP="00620D9A">
      <w:pPr>
        <w:suppressAutoHyphens/>
        <w:spacing w:before="120" w:after="120"/>
      </w:pPr>
    </w:p>
    <w:sectPr w:rsidR="00AC5E36" w:rsidSect="0056211F">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C8660" w14:textId="77777777" w:rsidR="00F7255E" w:rsidRDefault="00F7255E">
      <w:r>
        <w:separator/>
      </w:r>
    </w:p>
  </w:endnote>
  <w:endnote w:type="continuationSeparator" w:id="0">
    <w:p w14:paraId="14C6E5FA" w14:textId="77777777" w:rsidR="00F7255E" w:rsidRDefault="00F7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49CE9"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8C5EA"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E4D50" w14:textId="77777777" w:rsidR="00F7255E" w:rsidRDefault="00F7255E">
      <w:r>
        <w:separator/>
      </w:r>
    </w:p>
  </w:footnote>
  <w:footnote w:type="continuationSeparator" w:id="0">
    <w:p w14:paraId="6ECDB64D" w14:textId="77777777" w:rsidR="00F7255E" w:rsidRDefault="00F7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2B00C"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4F33DD92" wp14:editId="13C80A53">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8B37F" w14:textId="2751094F"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180EC7">
      <w:rPr>
        <w:rStyle w:val="Seitenzahl"/>
        <w:noProof/>
        <w:sz w:val="18"/>
      </w:rPr>
      <w:t>2</w:t>
    </w:r>
    <w:r>
      <w:rPr>
        <w:rStyle w:val="Seitenzahl"/>
        <w:sz w:val="18"/>
      </w:rPr>
      <w:fldChar w:fldCharType="end"/>
    </w:r>
    <w:r>
      <w:rPr>
        <w:rStyle w:val="Seitenzahl"/>
        <w:sz w:val="18"/>
      </w:rPr>
      <w:t>:</w:t>
    </w:r>
    <w:r>
      <w:rPr>
        <w:rStyle w:val="Seitenzahl"/>
        <w:sz w:val="18"/>
      </w:rPr>
      <w:tab/>
    </w:r>
    <w:r w:rsidR="00F93F0B">
      <w:rPr>
        <w:rStyle w:val="Seitenzahl"/>
        <w:sz w:val="18"/>
      </w:rPr>
      <w:t>SABorganic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CC4C1"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7C40D549" wp14:editId="5E434821">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0CA27E1"/>
    <w:multiLevelType w:val="hybridMultilevel"/>
    <w:tmpl w:val="263AECD0"/>
    <w:lvl w:ilvl="0" w:tplc="8CEE2D4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6563870">
    <w:abstractNumId w:val="0"/>
  </w:num>
  <w:num w:numId="2" w16cid:durableId="2074959048">
    <w:abstractNumId w:val="4"/>
  </w:num>
  <w:num w:numId="3" w16cid:durableId="9070104">
    <w:abstractNumId w:val="3"/>
  </w:num>
  <w:num w:numId="4" w16cid:durableId="1067531333">
    <w:abstractNumId w:val="1"/>
  </w:num>
  <w:num w:numId="5" w16cid:durableId="356665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55E"/>
    <w:rsid w:val="00007AAF"/>
    <w:rsid w:val="0001034A"/>
    <w:rsid w:val="000139E7"/>
    <w:rsid w:val="00046048"/>
    <w:rsid w:val="0005024A"/>
    <w:rsid w:val="00054A9E"/>
    <w:rsid w:val="00054D57"/>
    <w:rsid w:val="000554D5"/>
    <w:rsid w:val="00062FB2"/>
    <w:rsid w:val="00065FDB"/>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6532"/>
    <w:rsid w:val="001470AB"/>
    <w:rsid w:val="00152E64"/>
    <w:rsid w:val="00153E81"/>
    <w:rsid w:val="00176854"/>
    <w:rsid w:val="00180EC7"/>
    <w:rsid w:val="001811F2"/>
    <w:rsid w:val="001837C4"/>
    <w:rsid w:val="0018611B"/>
    <w:rsid w:val="0019119A"/>
    <w:rsid w:val="001A6205"/>
    <w:rsid w:val="001B613F"/>
    <w:rsid w:val="001D6B5B"/>
    <w:rsid w:val="001D6C73"/>
    <w:rsid w:val="001D725B"/>
    <w:rsid w:val="001E34CE"/>
    <w:rsid w:val="001F6F34"/>
    <w:rsid w:val="002024CE"/>
    <w:rsid w:val="002025C9"/>
    <w:rsid w:val="002059F4"/>
    <w:rsid w:val="00214039"/>
    <w:rsid w:val="0022029D"/>
    <w:rsid w:val="002204CF"/>
    <w:rsid w:val="00221F40"/>
    <w:rsid w:val="002765F5"/>
    <w:rsid w:val="00282B92"/>
    <w:rsid w:val="00286A63"/>
    <w:rsid w:val="002A2C29"/>
    <w:rsid w:val="002A5D98"/>
    <w:rsid w:val="002C54A7"/>
    <w:rsid w:val="002E0179"/>
    <w:rsid w:val="00301A49"/>
    <w:rsid w:val="003044BE"/>
    <w:rsid w:val="00305CC4"/>
    <w:rsid w:val="00314235"/>
    <w:rsid w:val="003201FA"/>
    <w:rsid w:val="003208D1"/>
    <w:rsid w:val="00323C7A"/>
    <w:rsid w:val="0032511C"/>
    <w:rsid w:val="00325163"/>
    <w:rsid w:val="003324F8"/>
    <w:rsid w:val="003415EC"/>
    <w:rsid w:val="00341D90"/>
    <w:rsid w:val="00347D4C"/>
    <w:rsid w:val="00365017"/>
    <w:rsid w:val="00370031"/>
    <w:rsid w:val="003A24A7"/>
    <w:rsid w:val="003B0564"/>
    <w:rsid w:val="003E03CC"/>
    <w:rsid w:val="003E04C6"/>
    <w:rsid w:val="0040307C"/>
    <w:rsid w:val="00407C03"/>
    <w:rsid w:val="00414814"/>
    <w:rsid w:val="00416583"/>
    <w:rsid w:val="0042170A"/>
    <w:rsid w:val="00435A55"/>
    <w:rsid w:val="0044326F"/>
    <w:rsid w:val="00450D02"/>
    <w:rsid w:val="00452E43"/>
    <w:rsid w:val="00453B00"/>
    <w:rsid w:val="00470E6E"/>
    <w:rsid w:val="0047448B"/>
    <w:rsid w:val="00475295"/>
    <w:rsid w:val="004B0AA7"/>
    <w:rsid w:val="004C0FA5"/>
    <w:rsid w:val="004D5AD1"/>
    <w:rsid w:val="004E628C"/>
    <w:rsid w:val="004F1E14"/>
    <w:rsid w:val="004F23A7"/>
    <w:rsid w:val="004F62C7"/>
    <w:rsid w:val="005105C0"/>
    <w:rsid w:val="00520887"/>
    <w:rsid w:val="00534A58"/>
    <w:rsid w:val="005412F9"/>
    <w:rsid w:val="00552100"/>
    <w:rsid w:val="00557109"/>
    <w:rsid w:val="00560853"/>
    <w:rsid w:val="0056211F"/>
    <w:rsid w:val="0058047A"/>
    <w:rsid w:val="00585A60"/>
    <w:rsid w:val="00587DD8"/>
    <w:rsid w:val="005A5C8C"/>
    <w:rsid w:val="005A6B33"/>
    <w:rsid w:val="005C2B43"/>
    <w:rsid w:val="005E5BE4"/>
    <w:rsid w:val="005F3476"/>
    <w:rsid w:val="0060107C"/>
    <w:rsid w:val="00606772"/>
    <w:rsid w:val="006067F8"/>
    <w:rsid w:val="00615695"/>
    <w:rsid w:val="00620D9A"/>
    <w:rsid w:val="00633447"/>
    <w:rsid w:val="00637BDC"/>
    <w:rsid w:val="0064019F"/>
    <w:rsid w:val="00647946"/>
    <w:rsid w:val="0065483F"/>
    <w:rsid w:val="00663FC9"/>
    <w:rsid w:val="0067163A"/>
    <w:rsid w:val="00676F57"/>
    <w:rsid w:val="0069138A"/>
    <w:rsid w:val="006931AD"/>
    <w:rsid w:val="00694A6C"/>
    <w:rsid w:val="006973C9"/>
    <w:rsid w:val="006A0BEA"/>
    <w:rsid w:val="006A14C7"/>
    <w:rsid w:val="006B334F"/>
    <w:rsid w:val="006C34C2"/>
    <w:rsid w:val="006C4E0C"/>
    <w:rsid w:val="006E248A"/>
    <w:rsid w:val="006E38B4"/>
    <w:rsid w:val="006F35CF"/>
    <w:rsid w:val="006F6B27"/>
    <w:rsid w:val="007027AD"/>
    <w:rsid w:val="007054D5"/>
    <w:rsid w:val="00707316"/>
    <w:rsid w:val="0071686A"/>
    <w:rsid w:val="00720A25"/>
    <w:rsid w:val="00720A45"/>
    <w:rsid w:val="00735733"/>
    <w:rsid w:val="00735C5E"/>
    <w:rsid w:val="00740390"/>
    <w:rsid w:val="00760635"/>
    <w:rsid w:val="00762EB1"/>
    <w:rsid w:val="007645D5"/>
    <w:rsid w:val="00772FD4"/>
    <w:rsid w:val="007977F1"/>
    <w:rsid w:val="007A31D2"/>
    <w:rsid w:val="007A6643"/>
    <w:rsid w:val="007D1FA0"/>
    <w:rsid w:val="007F0ECF"/>
    <w:rsid w:val="007F1505"/>
    <w:rsid w:val="007F4499"/>
    <w:rsid w:val="007F4E0A"/>
    <w:rsid w:val="00800653"/>
    <w:rsid w:val="00803E91"/>
    <w:rsid w:val="008231CB"/>
    <w:rsid w:val="00833D28"/>
    <w:rsid w:val="008416F4"/>
    <w:rsid w:val="008469C9"/>
    <w:rsid w:val="0085161F"/>
    <w:rsid w:val="0086293E"/>
    <w:rsid w:val="00880E5C"/>
    <w:rsid w:val="00881F54"/>
    <w:rsid w:val="00885470"/>
    <w:rsid w:val="008927AD"/>
    <w:rsid w:val="008A2F03"/>
    <w:rsid w:val="008A47DD"/>
    <w:rsid w:val="008B0145"/>
    <w:rsid w:val="008C4E2F"/>
    <w:rsid w:val="008C7C1F"/>
    <w:rsid w:val="008D4172"/>
    <w:rsid w:val="008F518C"/>
    <w:rsid w:val="009423DD"/>
    <w:rsid w:val="009441CC"/>
    <w:rsid w:val="009442EC"/>
    <w:rsid w:val="00955BE9"/>
    <w:rsid w:val="00960ACD"/>
    <w:rsid w:val="00982B31"/>
    <w:rsid w:val="009857EF"/>
    <w:rsid w:val="00990993"/>
    <w:rsid w:val="009955DE"/>
    <w:rsid w:val="00995EA7"/>
    <w:rsid w:val="009C0195"/>
    <w:rsid w:val="009C0D60"/>
    <w:rsid w:val="009C6111"/>
    <w:rsid w:val="009D2CBA"/>
    <w:rsid w:val="009D2EED"/>
    <w:rsid w:val="009D7325"/>
    <w:rsid w:val="00A1389B"/>
    <w:rsid w:val="00A20D04"/>
    <w:rsid w:val="00A31387"/>
    <w:rsid w:val="00A34106"/>
    <w:rsid w:val="00A3639E"/>
    <w:rsid w:val="00A50E1F"/>
    <w:rsid w:val="00A55274"/>
    <w:rsid w:val="00A562FB"/>
    <w:rsid w:val="00A641A4"/>
    <w:rsid w:val="00A642D9"/>
    <w:rsid w:val="00AA1503"/>
    <w:rsid w:val="00AA368E"/>
    <w:rsid w:val="00AA44BA"/>
    <w:rsid w:val="00AB0CD1"/>
    <w:rsid w:val="00AB560F"/>
    <w:rsid w:val="00AC5E36"/>
    <w:rsid w:val="00AD0213"/>
    <w:rsid w:val="00AF0A9F"/>
    <w:rsid w:val="00B079F6"/>
    <w:rsid w:val="00B105F1"/>
    <w:rsid w:val="00B36916"/>
    <w:rsid w:val="00B4199C"/>
    <w:rsid w:val="00B43721"/>
    <w:rsid w:val="00B55D5C"/>
    <w:rsid w:val="00B61850"/>
    <w:rsid w:val="00B667EA"/>
    <w:rsid w:val="00B77941"/>
    <w:rsid w:val="00B84C11"/>
    <w:rsid w:val="00B917A6"/>
    <w:rsid w:val="00B9441F"/>
    <w:rsid w:val="00BB1F0B"/>
    <w:rsid w:val="00BC370C"/>
    <w:rsid w:val="00BD6026"/>
    <w:rsid w:val="00BD7C01"/>
    <w:rsid w:val="00BE2C7C"/>
    <w:rsid w:val="00C07ADC"/>
    <w:rsid w:val="00C13FE8"/>
    <w:rsid w:val="00C14532"/>
    <w:rsid w:val="00C14C94"/>
    <w:rsid w:val="00C27BAB"/>
    <w:rsid w:val="00C50FC7"/>
    <w:rsid w:val="00C51183"/>
    <w:rsid w:val="00C64946"/>
    <w:rsid w:val="00C660E6"/>
    <w:rsid w:val="00C902DE"/>
    <w:rsid w:val="00CF0C42"/>
    <w:rsid w:val="00D01676"/>
    <w:rsid w:val="00D44BE8"/>
    <w:rsid w:val="00D74AA7"/>
    <w:rsid w:val="00D77461"/>
    <w:rsid w:val="00D9491B"/>
    <w:rsid w:val="00DA2E10"/>
    <w:rsid w:val="00DB4F27"/>
    <w:rsid w:val="00DD5748"/>
    <w:rsid w:val="00DD57A3"/>
    <w:rsid w:val="00DE14EB"/>
    <w:rsid w:val="00DE34BE"/>
    <w:rsid w:val="00DF6041"/>
    <w:rsid w:val="00DF752B"/>
    <w:rsid w:val="00E01497"/>
    <w:rsid w:val="00E041DB"/>
    <w:rsid w:val="00E20477"/>
    <w:rsid w:val="00E25912"/>
    <w:rsid w:val="00E54F1A"/>
    <w:rsid w:val="00E7294C"/>
    <w:rsid w:val="00E7751F"/>
    <w:rsid w:val="00E80126"/>
    <w:rsid w:val="00E82E31"/>
    <w:rsid w:val="00E90613"/>
    <w:rsid w:val="00EB310E"/>
    <w:rsid w:val="00EB3A97"/>
    <w:rsid w:val="00EB4092"/>
    <w:rsid w:val="00EC48B5"/>
    <w:rsid w:val="00ED6799"/>
    <w:rsid w:val="00ED6F12"/>
    <w:rsid w:val="00EE7926"/>
    <w:rsid w:val="00EF1E63"/>
    <w:rsid w:val="00EF3C50"/>
    <w:rsid w:val="00F03328"/>
    <w:rsid w:val="00F10B27"/>
    <w:rsid w:val="00F10BF0"/>
    <w:rsid w:val="00F25757"/>
    <w:rsid w:val="00F34233"/>
    <w:rsid w:val="00F34B03"/>
    <w:rsid w:val="00F42B1E"/>
    <w:rsid w:val="00F46FAC"/>
    <w:rsid w:val="00F5727B"/>
    <w:rsid w:val="00F5764C"/>
    <w:rsid w:val="00F6489D"/>
    <w:rsid w:val="00F7255E"/>
    <w:rsid w:val="00F848D0"/>
    <w:rsid w:val="00F91377"/>
    <w:rsid w:val="00F93F0B"/>
    <w:rsid w:val="00F978EF"/>
    <w:rsid w:val="00FB2262"/>
    <w:rsid w:val="00FB30B3"/>
    <w:rsid w:val="00FD7693"/>
    <w:rsid w:val="00FE6518"/>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A39FD"/>
  <w15:chartTrackingRefBased/>
  <w15:docId w15:val="{91FC9BD4-66AE-4BD1-8FC9-F4BEFE1B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3E81"/>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 w:type="character" w:styleId="Kommentarzeichen">
    <w:name w:val="annotation reference"/>
    <w:basedOn w:val="Absatz-Standardschriftart"/>
    <w:uiPriority w:val="99"/>
    <w:semiHidden/>
    <w:unhideWhenUsed/>
    <w:rsid w:val="00DF752B"/>
    <w:rPr>
      <w:sz w:val="16"/>
      <w:szCs w:val="16"/>
    </w:rPr>
  </w:style>
  <w:style w:type="paragraph" w:styleId="Kommentartext">
    <w:name w:val="annotation text"/>
    <w:basedOn w:val="Standard"/>
    <w:link w:val="KommentartextZchn"/>
    <w:uiPriority w:val="99"/>
    <w:semiHidden/>
    <w:unhideWhenUsed/>
    <w:rsid w:val="00DF752B"/>
  </w:style>
  <w:style w:type="character" w:customStyle="1" w:styleId="KommentartextZchn">
    <w:name w:val="Kommentartext Zchn"/>
    <w:basedOn w:val="Absatz-Standardschriftart"/>
    <w:link w:val="Kommentartext"/>
    <w:uiPriority w:val="99"/>
    <w:semiHidden/>
    <w:rsid w:val="00DF752B"/>
    <w:rPr>
      <w:rFonts w:ascii="Arial" w:hAnsi="Arial"/>
    </w:rPr>
  </w:style>
  <w:style w:type="paragraph" w:styleId="Kommentarthema">
    <w:name w:val="annotation subject"/>
    <w:basedOn w:val="Kommentartext"/>
    <w:next w:val="Kommentartext"/>
    <w:link w:val="KommentarthemaZchn"/>
    <w:uiPriority w:val="99"/>
    <w:semiHidden/>
    <w:unhideWhenUsed/>
    <w:rsid w:val="00DF752B"/>
    <w:rPr>
      <w:b/>
      <w:bCs/>
    </w:rPr>
  </w:style>
  <w:style w:type="character" w:customStyle="1" w:styleId="KommentarthemaZchn">
    <w:name w:val="Kommentarthema Zchn"/>
    <w:basedOn w:val="KommentartextZchn"/>
    <w:link w:val="Kommentarthema"/>
    <w:uiPriority w:val="99"/>
    <w:semiHidden/>
    <w:rsid w:val="00DF752B"/>
    <w:rPr>
      <w:rFonts w:ascii="Arial" w:hAnsi="Arial"/>
      <w:b/>
      <w:bCs/>
    </w:rPr>
  </w:style>
  <w:style w:type="paragraph" w:styleId="Sprechblasentext">
    <w:name w:val="Balloon Text"/>
    <w:basedOn w:val="Standard"/>
    <w:link w:val="SprechblasentextZchn"/>
    <w:uiPriority w:val="99"/>
    <w:semiHidden/>
    <w:unhideWhenUsed/>
    <w:rsid w:val="001465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6532"/>
    <w:rPr>
      <w:rFonts w:ascii="Segoe UI" w:hAnsi="Segoe UI" w:cs="Segoe UI"/>
      <w:sz w:val="18"/>
      <w:szCs w:val="18"/>
    </w:rPr>
  </w:style>
  <w:style w:type="paragraph" w:styleId="berarbeitung">
    <w:name w:val="Revision"/>
    <w:hidden/>
    <w:uiPriority w:val="99"/>
    <w:semiHidden/>
    <w:rsid w:val="00282B9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92A02-22D8-45D2-98F2-DABB259E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vorlage_sab-broeckskes_de.dotx</Template>
  <TotalTime>0</TotalTime>
  <Pages>2</Pages>
  <Words>574</Words>
  <Characters>3622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a.schlee</cp:lastModifiedBy>
  <cp:revision>8</cp:revision>
  <cp:lastPrinted>2024-07-11T08:28:00Z</cp:lastPrinted>
  <dcterms:created xsi:type="dcterms:W3CDTF">2024-09-20T11:12:00Z</dcterms:created>
  <dcterms:modified xsi:type="dcterms:W3CDTF">2024-10-28T13:11:00Z</dcterms:modified>
</cp:coreProperties>
</file>