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58C279DE" w14:textId="77777777" w:rsidR="003A2294" w:rsidRPr="000D0C93" w:rsidRDefault="003A2294" w:rsidP="003A2294">
      <w:pPr>
        <w:spacing w:line="360" w:lineRule="auto"/>
        <w:rPr>
          <w:b/>
          <w:sz w:val="24"/>
        </w:rPr>
      </w:pPr>
      <w:r>
        <w:rPr>
          <w:b/>
          <w:sz w:val="24"/>
        </w:rPr>
        <w:t>Sondermotor mit 10-Tonnen-Rotor für Walzwerk</w:t>
      </w:r>
    </w:p>
    <w:p w14:paraId="37CA1EBA" w14:textId="77777777" w:rsidR="003A2294" w:rsidRPr="000D0C93" w:rsidRDefault="003A2294" w:rsidP="003A2294">
      <w:pPr>
        <w:spacing w:line="360" w:lineRule="auto"/>
        <w:ind w:right="-2"/>
      </w:pPr>
    </w:p>
    <w:p w14:paraId="61DB4413" w14:textId="57AB5FA8" w:rsidR="00821CA9" w:rsidRDefault="00EC600F" w:rsidP="00821CA9">
      <w:pPr>
        <w:pStyle w:val="Kopfzeile"/>
        <w:tabs>
          <w:tab w:val="clear" w:pos="4536"/>
          <w:tab w:val="clear" w:pos="9072"/>
        </w:tabs>
        <w:spacing w:line="360" w:lineRule="auto"/>
        <w:ind w:right="-2"/>
        <w:jc w:val="both"/>
      </w:pPr>
      <w:r>
        <w:t>Durch rechtzeitige Bevorratung können Anlagenbetreiber kostspieligen Stillstand vermeiden. Besonders wichtig ist dies bei Komponenten, die vom Standard abweichen. Ein argentinischer Stahlwerksbetreiber beauftragte Menzel Elektromotoren mit der Fertigung eines Sondermotors nach dem Modell seines Bestandsmotors</w:t>
      </w:r>
      <w:r w:rsidR="00821CA9">
        <w:t xml:space="preserve"> in Bauart</w:t>
      </w:r>
      <w:r w:rsidR="00821CA9" w:rsidRPr="00821CA9">
        <w:t xml:space="preserve"> </w:t>
      </w:r>
      <w:r w:rsidR="00821CA9">
        <w:t>IM</w:t>
      </w:r>
      <w:r w:rsidR="00CC0316">
        <w:t xml:space="preserve"> </w:t>
      </w:r>
      <w:r w:rsidR="00821CA9">
        <w:t>7311</w:t>
      </w:r>
      <w:r>
        <w:t xml:space="preserve">. </w:t>
      </w:r>
      <w:r w:rsidR="00821CA9">
        <w:t>Um Zukunftssicherheit zu gewährleisten und d</w:t>
      </w:r>
      <w:r>
        <w:t>a dies eine beträchtliche Investition ist, soll der alte, noch betriebsfähige Antrieb als Ersatz gelagert werden. Daher muss die neue Maschine ihm in allen Einzelheiten genau entsprechen</w:t>
      </w:r>
      <w:r w:rsidR="00821CA9">
        <w:t>, wobei Menzel jedoch auf Kundenwunsch</w:t>
      </w:r>
      <w:r w:rsidR="00821CA9" w:rsidRPr="00821CA9">
        <w:t xml:space="preserve"> </w:t>
      </w:r>
      <w:r w:rsidR="00821CA9" w:rsidRPr="002E5233">
        <w:t>eine Leistungserhöhung realisiert</w:t>
      </w:r>
      <w:r w:rsidR="00821CA9">
        <w:t>e.</w:t>
      </w:r>
      <w:r w:rsidR="00CC0316">
        <w:t xml:space="preserve"> </w:t>
      </w:r>
      <w:r w:rsidR="00170ED2">
        <w:t xml:space="preserve">Der Mittelständler zählt </w:t>
      </w:r>
      <w:r w:rsidR="00170ED2" w:rsidRPr="003A2294">
        <w:t>Spezialmotoren</w:t>
      </w:r>
      <w:r w:rsidR="00170ED2">
        <w:t xml:space="preserve"> zu seinem Tagesgeschäft und</w:t>
      </w:r>
      <w:r w:rsidR="00CC0316">
        <w:t xml:space="preserve"> </w:t>
      </w:r>
      <w:r w:rsidR="00CC0316" w:rsidRPr="002E5233">
        <w:t>konzipiert</w:t>
      </w:r>
      <w:r w:rsidR="00CC0316">
        <w:t xml:space="preserve">e auch den </w:t>
      </w:r>
      <w:r w:rsidR="00CC0316" w:rsidRPr="002E5233">
        <w:t>Anlasser</w:t>
      </w:r>
      <w:r w:rsidR="00CC0316">
        <w:t xml:space="preserve"> so,</w:t>
      </w:r>
      <w:r w:rsidR="00CC0316" w:rsidRPr="00CC0316">
        <w:t xml:space="preserve"> </w:t>
      </w:r>
      <w:r w:rsidR="00CC0316" w:rsidRPr="002E5233">
        <w:t xml:space="preserve">dass er </w:t>
      </w:r>
      <w:r w:rsidR="00CE5A8C">
        <w:t>ebenso</w:t>
      </w:r>
      <w:r w:rsidR="00CC0316" w:rsidRPr="002E5233">
        <w:t xml:space="preserve"> für </w:t>
      </w:r>
      <w:r w:rsidR="00CC0316">
        <w:t>den</w:t>
      </w:r>
      <w:r w:rsidR="00CC0316" w:rsidRPr="002E5233">
        <w:t xml:space="preserve"> neuen </w:t>
      </w:r>
      <w:r w:rsidR="00CE5A8C">
        <w:t xml:space="preserve">wie für </w:t>
      </w:r>
      <w:r w:rsidR="00CC0316" w:rsidRPr="002E5233">
        <w:t>den Originalmotor</w:t>
      </w:r>
      <w:r w:rsidR="00CC0316" w:rsidRPr="00CC0316">
        <w:t xml:space="preserve"> </w:t>
      </w:r>
      <w:r w:rsidR="00CC0316">
        <w:t>tauglich</w:t>
      </w:r>
      <w:r w:rsidR="00CC0316" w:rsidRPr="002E5233">
        <w:t xml:space="preserve"> ist.</w:t>
      </w:r>
      <w:r w:rsidR="00CC0316">
        <w:t xml:space="preserve"> </w:t>
      </w:r>
      <w:r w:rsidR="00821CA9">
        <w:t xml:space="preserve">Der </w:t>
      </w:r>
      <w:r w:rsidR="00CE5A8C">
        <w:t xml:space="preserve">neue </w:t>
      </w:r>
      <w:r w:rsidR="00821CA9">
        <w:t>Schleifringläufermotor liefert bei</w:t>
      </w:r>
      <w:r w:rsidR="00821CA9" w:rsidRPr="00821CA9">
        <w:t xml:space="preserve"> </w:t>
      </w:r>
      <w:r w:rsidR="00821CA9" w:rsidRPr="00162F3E">
        <w:t>6600 V Nennspannung</w:t>
      </w:r>
      <w:r w:rsidR="00821CA9">
        <w:t xml:space="preserve"> und </w:t>
      </w:r>
      <w:r w:rsidR="00821CA9" w:rsidRPr="00162F3E">
        <w:t>1345 kW</w:t>
      </w:r>
      <w:r w:rsidR="00821CA9" w:rsidRPr="00821CA9">
        <w:t xml:space="preserve"> </w:t>
      </w:r>
      <w:r w:rsidR="00821CA9" w:rsidRPr="00162F3E">
        <w:t>Nennleistung</w:t>
      </w:r>
      <w:r w:rsidR="00821CA9" w:rsidRPr="00821CA9">
        <w:t xml:space="preserve"> </w:t>
      </w:r>
      <w:r w:rsidR="00821CA9">
        <w:t>ein Nennmoment von 43245 Nm.</w:t>
      </w:r>
      <w:r w:rsidR="00CC0316">
        <w:t xml:space="preserve"> </w:t>
      </w:r>
      <w:r w:rsidR="00CE5A8C">
        <w:t>Das</w:t>
      </w:r>
      <w:r w:rsidR="00170ED2">
        <w:t xml:space="preserve"> </w:t>
      </w:r>
      <w:r w:rsidR="00CE5A8C">
        <w:t xml:space="preserve">Format ist </w:t>
      </w:r>
      <w:r w:rsidR="00170ED2">
        <w:t>ungewöhnlich</w:t>
      </w:r>
      <w:r w:rsidR="00CE5A8C">
        <w:t>:</w:t>
      </w:r>
      <w:r w:rsidR="00170ED2">
        <w:t xml:space="preserve"> Bei einem</w:t>
      </w:r>
      <w:r w:rsidR="00170ED2" w:rsidRPr="00170ED2">
        <w:t xml:space="preserve"> </w:t>
      </w:r>
      <w:r w:rsidR="00170ED2">
        <w:t xml:space="preserve">Gesamtgewicht von 21,9 t wiegt allein der Rotor ganze 10,4 t. </w:t>
      </w:r>
      <w:r w:rsidR="00170ED2" w:rsidRPr="0069105F">
        <w:t>Es wurde zahlreiches Zubehör verbaut</w:t>
      </w:r>
      <w:r w:rsidR="00170ED2">
        <w:t>, darunter</w:t>
      </w:r>
      <w:r w:rsidR="00170ED2" w:rsidRPr="0069105F">
        <w:t xml:space="preserve"> Stromwandler mit HALL-Effekt zur Messung des Läuferstroms</w:t>
      </w:r>
      <w:r w:rsidR="00DA3651">
        <w:t xml:space="preserve">, </w:t>
      </w:r>
      <w:r w:rsidR="00DA3651" w:rsidRPr="00440A56">
        <w:t>vom Kunden spezifizierte Beschleu</w:t>
      </w:r>
      <w:r w:rsidR="00DA3651">
        <w:t>n</w:t>
      </w:r>
      <w:r w:rsidR="00DA3651" w:rsidRPr="00440A56">
        <w:t>igungssensoren an den Lagern</w:t>
      </w:r>
      <w:r w:rsidR="00DA3651">
        <w:t xml:space="preserve"> und ein </w:t>
      </w:r>
      <w:r w:rsidR="00DA3651" w:rsidRPr="00440A56">
        <w:t>Füllstandsensor</w:t>
      </w:r>
      <w:r w:rsidR="00DA3651">
        <w:t xml:space="preserve"> für das </w:t>
      </w:r>
      <w:r w:rsidR="00DA3651" w:rsidRPr="00440A56">
        <w:t>Elektrolyt im Anlasser</w:t>
      </w:r>
      <w:r w:rsidR="00DA3651">
        <w:t>.</w:t>
      </w:r>
      <w:r w:rsidR="00170ED2">
        <w:t xml:space="preserve"> Der Motor bietet </w:t>
      </w:r>
      <w:r w:rsidR="0062215B">
        <w:t>Schutzart</w:t>
      </w:r>
      <w:r w:rsidR="0062215B" w:rsidRPr="0062215B">
        <w:t xml:space="preserve"> </w:t>
      </w:r>
      <w:r w:rsidR="0062215B">
        <w:t>IP23 und Kühlart</w:t>
      </w:r>
      <w:r w:rsidR="0062215B" w:rsidRPr="0062215B">
        <w:t xml:space="preserve"> </w:t>
      </w:r>
      <w:r w:rsidR="0062215B">
        <w:t xml:space="preserve">IC 01 (durchzugsbelüftet). Er muss im Stahlwerk </w:t>
      </w:r>
      <w:r w:rsidR="0062215B" w:rsidRPr="002E5233">
        <w:t>Umgebungstemperatur</w:t>
      </w:r>
      <w:r w:rsidR="0062215B">
        <w:t>en</w:t>
      </w:r>
      <w:r w:rsidR="0062215B" w:rsidRPr="002E5233">
        <w:t xml:space="preserve"> bis 45 °C</w:t>
      </w:r>
      <w:r w:rsidR="0062215B">
        <w:t xml:space="preserve"> standhalten. </w:t>
      </w:r>
      <w:r w:rsidR="00170ED2">
        <w:t xml:space="preserve">Vor Auslieferung durchlief </w:t>
      </w:r>
      <w:r w:rsidR="00170ED2" w:rsidRPr="0069105F">
        <w:t>der Motor eine komplette Typprüfung mit Zusatzprüfungen gemä</w:t>
      </w:r>
      <w:r w:rsidR="00170ED2">
        <w:t>ß</w:t>
      </w:r>
      <w:r w:rsidR="00170ED2" w:rsidRPr="0069105F">
        <w:t xml:space="preserve"> Kundenspezifikation</w:t>
      </w:r>
      <w:r w:rsidR="00170ED2">
        <w:t>,</w:t>
      </w:r>
      <w:r w:rsidR="00170ED2" w:rsidRPr="0069105F">
        <w:t xml:space="preserve"> u.</w:t>
      </w:r>
      <w:r w:rsidR="00170ED2">
        <w:t xml:space="preserve"> </w:t>
      </w:r>
      <w:r w:rsidR="00170ED2" w:rsidRPr="0069105F">
        <w:t xml:space="preserve">a. </w:t>
      </w:r>
      <w:r w:rsidR="00190E2B" w:rsidRPr="0069105F">
        <w:t>Teilentladungs</w:t>
      </w:r>
      <w:r w:rsidR="00190E2B">
        <w:t>- und</w:t>
      </w:r>
      <w:r w:rsidR="00190E2B" w:rsidRPr="0069105F">
        <w:t xml:space="preserve"> </w:t>
      </w:r>
      <w:r w:rsidR="00190E2B">
        <w:t>Verlustfaktor</w:t>
      </w:r>
      <w:r w:rsidR="00190E2B" w:rsidRPr="0069105F">
        <w:t xml:space="preserve">messung </w:t>
      </w:r>
      <w:r w:rsidR="00190E2B">
        <w:t>(</w:t>
      </w:r>
      <w:r w:rsidR="00170ED2" w:rsidRPr="0069105F">
        <w:t xml:space="preserve">tan </w:t>
      </w:r>
      <w:r w:rsidR="00190E2B">
        <w:rPr>
          <w:rFonts w:cs="Arial"/>
        </w:rPr>
        <w:t>δ)</w:t>
      </w:r>
      <w:r w:rsidR="00170ED2">
        <w:t xml:space="preserve">. </w:t>
      </w:r>
      <w:r w:rsidR="00821CA9">
        <w:t>Menzel übernimmt auch die Inbetriebnahme</w:t>
      </w:r>
      <w:r w:rsidR="00CE5A8C" w:rsidRPr="00CE5A8C">
        <w:t xml:space="preserve"> </w:t>
      </w:r>
      <w:r w:rsidR="00CE5A8C">
        <w:t xml:space="preserve">für den </w:t>
      </w:r>
      <w:r w:rsidR="00CE5A8C" w:rsidRPr="003A2294">
        <w:t>Walzenantrieb</w:t>
      </w:r>
      <w:r w:rsidR="00821CA9">
        <w:t xml:space="preserve">, die vom Betreiber entsprechend der Produktionsplanung, </w:t>
      </w:r>
      <w:r w:rsidR="00170ED2">
        <w:t>terminiert</w:t>
      </w:r>
      <w:r w:rsidR="00821CA9">
        <w:t xml:space="preserve"> wird.</w:t>
      </w:r>
    </w:p>
    <w:p w14:paraId="39F0A397" w14:textId="65DF9899" w:rsidR="003A2294" w:rsidRDefault="00821CA9" w:rsidP="003A2294">
      <w:pPr>
        <w:pStyle w:val="Kopfzeile"/>
        <w:tabs>
          <w:tab w:val="clear" w:pos="4536"/>
          <w:tab w:val="clear" w:pos="9072"/>
        </w:tabs>
        <w:spacing w:line="360" w:lineRule="auto"/>
        <w:ind w:right="-2"/>
        <w:jc w:val="both"/>
      </w:pPr>
      <w:r>
        <w:t xml:space="preserve">Mehr zu Sondermotoren: </w:t>
      </w:r>
      <w:hyperlink r:id="rId7" w:history="1">
        <w:r w:rsidRPr="00F300E7">
          <w:rPr>
            <w:rStyle w:val="Hyperlink"/>
          </w:rPr>
          <w:t>https://www.menzel-motors.com/de/umbau/</w:t>
        </w:r>
      </w:hyperlink>
    </w:p>
    <w:p w14:paraId="252E56B2" w14:textId="77777777" w:rsidR="003A2294" w:rsidRDefault="003A2294" w:rsidP="003A2294">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3A2294" w14:paraId="6257330C" w14:textId="77777777" w:rsidTr="00ED5A8C">
        <w:tc>
          <w:tcPr>
            <w:tcW w:w="7076" w:type="dxa"/>
          </w:tcPr>
          <w:p w14:paraId="7DC0A3C2" w14:textId="77777777" w:rsidR="003A2294" w:rsidRDefault="003A2294" w:rsidP="00ED5A8C">
            <w:pPr>
              <w:spacing w:after="120"/>
              <w:jc w:val="center"/>
            </w:pPr>
            <w:r>
              <w:rPr>
                <w:noProof/>
              </w:rPr>
              <w:drawing>
                <wp:inline distT="0" distB="0" distL="0" distR="0" wp14:anchorId="6288DCB6" wp14:editId="136E29FA">
                  <wp:extent cx="3497580" cy="2331720"/>
                  <wp:effectExtent l="0" t="0" r="7620" b="0"/>
                  <wp:docPr id="5149551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955156" name="Grafik 51495515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7580" cy="2331720"/>
                          </a:xfrm>
                          <a:prstGeom prst="rect">
                            <a:avLst/>
                          </a:prstGeom>
                        </pic:spPr>
                      </pic:pic>
                    </a:graphicData>
                  </a:graphic>
                </wp:inline>
              </w:drawing>
            </w:r>
          </w:p>
        </w:tc>
      </w:tr>
      <w:tr w:rsidR="003A2294" w:rsidRPr="00D355E0" w14:paraId="4586D162" w14:textId="77777777" w:rsidTr="00ED5A8C">
        <w:tc>
          <w:tcPr>
            <w:tcW w:w="7076" w:type="dxa"/>
          </w:tcPr>
          <w:p w14:paraId="464E5104" w14:textId="28845991" w:rsidR="003A2294" w:rsidRPr="00D355E0" w:rsidRDefault="003A2294" w:rsidP="00ED5A8C">
            <w:pPr>
              <w:jc w:val="center"/>
              <w:rPr>
                <w:sz w:val="18"/>
                <w:szCs w:val="18"/>
              </w:rPr>
            </w:pPr>
            <w:r>
              <w:rPr>
                <w:b/>
                <w:sz w:val="18"/>
              </w:rPr>
              <w:t>Bild:</w:t>
            </w:r>
            <w:r>
              <w:rPr>
                <w:sz w:val="18"/>
              </w:rPr>
              <w:t xml:space="preserve"> Der maßgeschneiderte Motor ersetzt im Stahlwerk ein altes Modell</w:t>
            </w:r>
          </w:p>
        </w:tc>
      </w:tr>
    </w:tbl>
    <w:p w14:paraId="601B68A7" w14:textId="77777777" w:rsidR="003A2294" w:rsidRDefault="003A2294" w:rsidP="003A2294">
      <w:pPr>
        <w:spacing w:line="360" w:lineRule="auto"/>
        <w:jc w:val="both"/>
      </w:pPr>
    </w:p>
    <w:p w14:paraId="22394D14" w14:textId="1471CAD4" w:rsidR="00FD748A" w:rsidRPr="00EC600F"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t>Bilder:</w:t>
            </w:r>
          </w:p>
        </w:tc>
        <w:tc>
          <w:tcPr>
            <w:tcW w:w="3991" w:type="dxa"/>
          </w:tcPr>
          <w:p w14:paraId="555B32DE" w14:textId="0DBBADC8" w:rsidR="00D355E0" w:rsidRPr="00D355E0" w:rsidRDefault="003A2294" w:rsidP="00D355E0">
            <w:pPr>
              <w:rPr>
                <w:sz w:val="18"/>
                <w:szCs w:val="18"/>
                <w:lang w:val="en-US"/>
              </w:rPr>
            </w:pPr>
            <w:r w:rsidRPr="003B1EA0">
              <w:rPr>
                <w:sz w:val="18"/>
                <w:szCs w:val="18"/>
              </w:rPr>
              <w:t>steel_roller_motor</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437F2A50" w:rsidR="00D355E0" w:rsidRPr="00D355E0" w:rsidRDefault="00DA3651" w:rsidP="00D355E0">
            <w:pPr>
              <w:jc w:val="right"/>
              <w:rPr>
                <w:sz w:val="18"/>
                <w:szCs w:val="18"/>
                <w:lang w:val="en-US"/>
              </w:rPr>
            </w:pPr>
            <w:r>
              <w:rPr>
                <w:sz w:val="18"/>
                <w:szCs w:val="18"/>
                <w:lang w:val="en-US"/>
              </w:rPr>
              <w:t>1688</w:t>
            </w:r>
          </w:p>
        </w:tc>
      </w:tr>
      <w:tr w:rsidR="004235A8" w:rsidRPr="00D355E0" w14:paraId="1605005F" w14:textId="77777777" w:rsidTr="00393ED0">
        <w:tc>
          <w:tcPr>
            <w:tcW w:w="994" w:type="dxa"/>
          </w:tcPr>
          <w:p w14:paraId="4051288D" w14:textId="77777777" w:rsidR="004235A8" w:rsidRPr="00D355E0" w:rsidRDefault="004235A8" w:rsidP="00393ED0">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048D7F2B" w14:textId="37DC84A1" w:rsidR="004235A8" w:rsidRPr="00D355E0" w:rsidRDefault="00CE5A8C" w:rsidP="00393ED0">
            <w:pPr>
              <w:spacing w:before="120"/>
              <w:rPr>
                <w:sz w:val="18"/>
                <w:szCs w:val="18"/>
                <w:lang w:val="en-US"/>
              </w:rPr>
            </w:pPr>
            <w:r w:rsidRPr="00CE5A8C">
              <w:rPr>
                <w:sz w:val="18"/>
                <w:szCs w:val="18"/>
                <w:lang w:val="en-US"/>
              </w:rPr>
              <w:t>202411003</w:t>
            </w:r>
            <w:r>
              <w:rPr>
                <w:sz w:val="18"/>
                <w:szCs w:val="18"/>
                <w:lang w:val="en-US"/>
              </w:rPr>
              <w:t>_pm_sondermotor_walzwerk_de</w:t>
            </w:r>
          </w:p>
        </w:tc>
        <w:tc>
          <w:tcPr>
            <w:tcW w:w="931" w:type="dxa"/>
          </w:tcPr>
          <w:p w14:paraId="43545536" w14:textId="77777777" w:rsidR="004235A8" w:rsidRPr="00D355E0" w:rsidRDefault="004235A8" w:rsidP="00393ED0">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1555C220" w14:textId="3E9FCC52" w:rsidR="004235A8" w:rsidRPr="00D355E0" w:rsidRDefault="00EF3248" w:rsidP="00393ED0">
            <w:pPr>
              <w:spacing w:before="120"/>
              <w:jc w:val="right"/>
              <w:rPr>
                <w:sz w:val="18"/>
                <w:szCs w:val="18"/>
                <w:lang w:val="en-US"/>
              </w:rPr>
            </w:pPr>
            <w:r>
              <w:rPr>
                <w:sz w:val="18"/>
                <w:szCs w:val="18"/>
              </w:rPr>
              <w:t>03.12.2024</w:t>
            </w:r>
          </w:p>
        </w:tc>
      </w:tr>
      <w:tr w:rsidR="00D355E0" w:rsidRPr="00D355E0" w14:paraId="4D433508" w14:textId="77777777" w:rsidTr="00282171">
        <w:tc>
          <w:tcPr>
            <w:tcW w:w="994" w:type="dxa"/>
          </w:tcPr>
          <w:p w14:paraId="0031FDD8" w14:textId="3F53E3F2" w:rsidR="00D355E0" w:rsidRPr="00D355E0" w:rsidRDefault="004235A8" w:rsidP="00282171">
            <w:pPr>
              <w:spacing w:before="120"/>
              <w:rPr>
                <w:sz w:val="18"/>
                <w:szCs w:val="18"/>
                <w:lang w:val="en-US"/>
              </w:rPr>
            </w:pPr>
            <w:r>
              <w:rPr>
                <w:sz w:val="18"/>
                <w:szCs w:val="18"/>
              </w:rPr>
              <w:t>Tags</w:t>
            </w:r>
            <w:r w:rsidR="00D355E0" w:rsidRPr="00B21AE7">
              <w:rPr>
                <w:sz w:val="18"/>
                <w:szCs w:val="18"/>
                <w:lang w:val="en-US"/>
              </w:rPr>
              <w:t>:</w:t>
            </w:r>
          </w:p>
        </w:tc>
        <w:tc>
          <w:tcPr>
            <w:tcW w:w="3991" w:type="dxa"/>
          </w:tcPr>
          <w:p w14:paraId="18E3F062" w14:textId="2D31D11C" w:rsidR="00D355E0" w:rsidRPr="003A2294" w:rsidRDefault="003A2294" w:rsidP="00282171">
            <w:pPr>
              <w:spacing w:before="120"/>
              <w:rPr>
                <w:sz w:val="18"/>
                <w:szCs w:val="18"/>
              </w:rPr>
            </w:pPr>
            <w:r w:rsidRPr="003A2294">
              <w:rPr>
                <w:sz w:val="18"/>
                <w:szCs w:val="18"/>
              </w:rPr>
              <w:t xml:space="preserve">Sondermotor, Spezialmotoren, Stahlwerk, Walzwerk, </w:t>
            </w:r>
            <w:r>
              <w:rPr>
                <w:sz w:val="18"/>
                <w:szCs w:val="18"/>
              </w:rPr>
              <w:t>Walzenantrieb</w:t>
            </w:r>
            <w:r w:rsidR="00170ED2" w:rsidRPr="00170ED2">
              <w:rPr>
                <w:sz w:val="18"/>
                <w:szCs w:val="18"/>
              </w:rPr>
              <w:t>, Bevorratung, Zukunftssicherheit</w:t>
            </w:r>
          </w:p>
        </w:tc>
        <w:tc>
          <w:tcPr>
            <w:tcW w:w="931" w:type="dxa"/>
          </w:tcPr>
          <w:p w14:paraId="7B8999D2" w14:textId="4ABAE22C" w:rsidR="00D355E0" w:rsidRPr="003A2294" w:rsidRDefault="00D355E0" w:rsidP="00282171">
            <w:pPr>
              <w:spacing w:before="120"/>
              <w:rPr>
                <w:sz w:val="18"/>
                <w:szCs w:val="18"/>
              </w:rPr>
            </w:pPr>
          </w:p>
        </w:tc>
        <w:tc>
          <w:tcPr>
            <w:tcW w:w="1160" w:type="dxa"/>
          </w:tcPr>
          <w:p w14:paraId="68DEFAAA" w14:textId="7E8397BC" w:rsidR="00D355E0" w:rsidRPr="003A2294" w:rsidRDefault="00D355E0" w:rsidP="00282171">
            <w:pPr>
              <w:spacing w:before="120"/>
              <w:jc w:val="right"/>
              <w:rPr>
                <w:sz w:val="18"/>
                <w:szCs w:val="18"/>
              </w:rPr>
            </w:pP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6553DD9E" w14:textId="4FE689EF" w:rsidR="00F60CA3" w:rsidRPr="00FF0BD4" w:rsidRDefault="00282171" w:rsidP="008E5FD2">
            <w:pPr>
              <w:spacing w:after="120"/>
              <w:jc w:val="both"/>
              <w:rPr>
                <w:sz w:val="16"/>
                <w:szCs w:val="16"/>
              </w:rPr>
            </w:pPr>
            <w:r w:rsidRPr="00FD748A">
              <w:rPr>
                <w:sz w:val="16"/>
                <w:szCs w:val="16"/>
              </w:rPr>
              <w:t>Die</w:t>
            </w:r>
            <w:r w:rsidR="00837ACF">
              <w:rPr>
                <w:sz w:val="16"/>
                <w:szCs w:val="16"/>
              </w:rPr>
              <w:t xml:space="preserve"> </w:t>
            </w:r>
            <w:r w:rsidR="00837ACF" w:rsidRPr="00D52138">
              <w:rPr>
                <w:sz w:val="16"/>
                <w:szCs w:val="16"/>
              </w:rPr>
              <w:t>Menzel Elektromotoren GmbH</w:t>
            </w:r>
            <w:r w:rsidR="008E5FD2">
              <w:rPr>
                <w:sz w:val="16"/>
                <w:szCs w:val="16"/>
              </w:rPr>
              <w:t xml:space="preserve"> mit Hauptsitz in Hennigsdorf bei Berlin </w:t>
            </w:r>
            <w:r w:rsidR="00837ACF" w:rsidRPr="00D52138">
              <w:rPr>
                <w:sz w:val="16"/>
                <w:szCs w:val="16"/>
              </w:rPr>
              <w:t xml:space="preserve">produziert und vertreibt seit 1927 Elektromaschinen. Der Mittelständler ist auf die Lieferung größerer Elektromotoren inklusive Sonderausführungen innerhalb kürzester Zeit spezialisiert – das Produktspektrum </w:t>
            </w:r>
            <w:r w:rsidR="008E5FD2">
              <w:rPr>
                <w:sz w:val="16"/>
                <w:szCs w:val="16"/>
              </w:rPr>
              <w:t>enthält</w:t>
            </w:r>
            <w:r w:rsidR="00837ACF" w:rsidRPr="00D52138">
              <w:rPr>
                <w:sz w:val="16"/>
                <w:szCs w:val="16"/>
              </w:rPr>
              <w:t xml:space="preserve"> Hoch- und Niederspannungsmotoren, Gleichstrommotoren, Transformatoren sowie Frequenzumrichter. </w:t>
            </w:r>
            <w:r w:rsidR="001F7996">
              <w:rPr>
                <w:sz w:val="16"/>
                <w:szCs w:val="16"/>
              </w:rPr>
              <w:t xml:space="preserve">Menzel fertigt </w:t>
            </w:r>
            <w:r w:rsidR="00837ACF" w:rsidRPr="00D52138">
              <w:rPr>
                <w:sz w:val="16"/>
                <w:szCs w:val="16"/>
              </w:rPr>
              <w:t>Motoren</w:t>
            </w:r>
            <w:r w:rsidR="001F7996">
              <w:rPr>
                <w:sz w:val="16"/>
                <w:szCs w:val="16"/>
              </w:rPr>
              <w:t xml:space="preserve"> </w:t>
            </w:r>
            <w:r w:rsidR="008E5FD2">
              <w:rPr>
                <w:sz w:val="16"/>
                <w:szCs w:val="16"/>
              </w:rPr>
              <w:t>im</w:t>
            </w:r>
            <w:r w:rsidR="008E5FD2" w:rsidRPr="00D52138">
              <w:rPr>
                <w:sz w:val="16"/>
                <w:szCs w:val="16"/>
              </w:rPr>
              <w:t xml:space="preserve"> Leistungsbereich </w:t>
            </w:r>
            <w:r w:rsidR="008E5FD2">
              <w:rPr>
                <w:sz w:val="16"/>
                <w:szCs w:val="16"/>
              </w:rPr>
              <w:t xml:space="preserve">bis über 25 MW </w:t>
            </w:r>
            <w:r w:rsidR="00837ACF" w:rsidRPr="00D52138">
              <w:rPr>
                <w:sz w:val="16"/>
                <w:szCs w:val="16"/>
              </w:rPr>
              <w:t xml:space="preserve">und </w:t>
            </w:r>
            <w:r w:rsidR="001F7996">
              <w:rPr>
                <w:sz w:val="16"/>
                <w:szCs w:val="16"/>
              </w:rPr>
              <w:t xml:space="preserve">passt </w:t>
            </w:r>
            <w:r w:rsidR="00837ACF" w:rsidRPr="00D52138">
              <w:rPr>
                <w:sz w:val="16"/>
                <w:szCs w:val="16"/>
              </w:rPr>
              <w:t xml:space="preserve">lagervorrätige Motoren </w:t>
            </w:r>
            <w:r w:rsidR="001F7996" w:rsidRPr="00D52138">
              <w:rPr>
                <w:sz w:val="16"/>
                <w:szCs w:val="16"/>
              </w:rPr>
              <w:t xml:space="preserve">kurzfristig </w:t>
            </w:r>
            <w:r w:rsidR="00837ACF" w:rsidRPr="00D52138">
              <w:rPr>
                <w:sz w:val="16"/>
                <w:szCs w:val="16"/>
              </w:rPr>
              <w:t xml:space="preserve">anwendungsspezifisch </w:t>
            </w:r>
            <w:r w:rsidR="001F7996">
              <w:rPr>
                <w:sz w:val="16"/>
                <w:szCs w:val="16"/>
              </w:rPr>
              <w:t>an</w:t>
            </w:r>
            <w:r w:rsidR="00837ACF" w:rsidRPr="00D52138">
              <w:rPr>
                <w:sz w:val="16"/>
                <w:szCs w:val="16"/>
              </w:rPr>
              <w:t xml:space="preserve">. Um </w:t>
            </w:r>
            <w:r w:rsidR="008E5FD2">
              <w:rPr>
                <w:sz w:val="16"/>
                <w:szCs w:val="16"/>
              </w:rPr>
              <w:t>kurze</w:t>
            </w:r>
            <w:r w:rsidR="00837ACF" w:rsidRPr="00D52138">
              <w:rPr>
                <w:sz w:val="16"/>
                <w:szCs w:val="16"/>
              </w:rPr>
              <w:t xml:space="preserve"> Liefer</w:t>
            </w:r>
            <w:r w:rsidR="008E5FD2">
              <w:rPr>
                <w:sz w:val="16"/>
                <w:szCs w:val="16"/>
              </w:rPr>
              <w:t>zeiten</w:t>
            </w:r>
            <w:r w:rsidR="00837ACF" w:rsidRPr="00D52138">
              <w:rPr>
                <w:sz w:val="16"/>
                <w:szCs w:val="16"/>
              </w:rPr>
              <w:t xml:space="preserve"> zu gewährleisten, unterhält das Familienunternehmen ein </w:t>
            </w:r>
            <w:r w:rsidR="008E5FD2">
              <w:rPr>
                <w:sz w:val="16"/>
                <w:szCs w:val="16"/>
              </w:rPr>
              <w:t>großes</w:t>
            </w:r>
            <w:r w:rsidR="00837ACF" w:rsidRPr="00D52138">
              <w:rPr>
                <w:sz w:val="16"/>
                <w:szCs w:val="16"/>
              </w:rPr>
              <w:t xml:space="preserve"> Lager</w:t>
            </w:r>
            <w:r w:rsidR="008E5FD2">
              <w:rPr>
                <w:sz w:val="16"/>
                <w:szCs w:val="16"/>
              </w:rPr>
              <w:t xml:space="preserve"> mit über</w:t>
            </w:r>
            <w:r w:rsidR="00837ACF" w:rsidRPr="00D52138">
              <w:rPr>
                <w:sz w:val="16"/>
                <w:szCs w:val="16"/>
              </w:rPr>
              <w:t xml:space="preserve"> 20.000 Motoren bis 15 MW. Zu einer hohen Zuverlässigkeit tragen qualifiziertes Engineering, </w:t>
            </w:r>
            <w:r w:rsidR="0061581A">
              <w:rPr>
                <w:sz w:val="16"/>
                <w:szCs w:val="16"/>
              </w:rPr>
              <w:t xml:space="preserve">ein </w:t>
            </w:r>
            <w:r w:rsidR="00837ACF" w:rsidRPr="00D52138">
              <w:rPr>
                <w:sz w:val="16"/>
                <w:szCs w:val="16"/>
              </w:rPr>
              <w:t>erfahrene</w:t>
            </w:r>
            <w:r w:rsidR="0061581A">
              <w:rPr>
                <w:sz w:val="16"/>
                <w:szCs w:val="16"/>
              </w:rPr>
              <w:t>s Team</w:t>
            </w:r>
            <w:r w:rsidR="00837ACF" w:rsidRPr="00D52138">
              <w:rPr>
                <w:sz w:val="16"/>
                <w:szCs w:val="16"/>
              </w:rPr>
              <w:t xml:space="preserve">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024DA3">
            <w:pPr>
              <w:spacing w:before="120" w:after="120"/>
              <w:rPr>
                <w:b/>
              </w:rPr>
            </w:pPr>
            <w:r w:rsidRPr="00E54358">
              <w:rPr>
                <w:b/>
              </w:rPr>
              <w:t>Kontakt</w:t>
            </w:r>
            <w:r w:rsidRPr="00D355E0">
              <w:rPr>
                <w:b/>
              </w:rPr>
              <w:t>:</w:t>
            </w:r>
          </w:p>
          <w:p w14:paraId="7CF715F4" w14:textId="77777777" w:rsidR="00282171" w:rsidRPr="00282171" w:rsidRDefault="00282171" w:rsidP="00024DA3">
            <w:pPr>
              <w:rPr>
                <w:b/>
                <w:bCs/>
              </w:rPr>
            </w:pPr>
            <w:r w:rsidRPr="00282171">
              <w:rPr>
                <w:b/>
                <w:bCs/>
              </w:rPr>
              <w:t>Menzel Elektromotoren GmbH</w:t>
            </w:r>
          </w:p>
          <w:p w14:paraId="1ABB33EF" w14:textId="0E7CD072" w:rsidR="00282171" w:rsidRDefault="00024DA3" w:rsidP="00024DA3">
            <w:pPr>
              <w:spacing w:before="120" w:after="120"/>
            </w:pPr>
            <w:r w:rsidRPr="00593A60">
              <w:rPr>
                <w:lang w:val="en-US"/>
              </w:rPr>
              <w:t>Anja Leipold</w:t>
            </w:r>
            <w:r w:rsidRPr="00593A60">
              <w:rPr>
                <w:lang w:val="en-US"/>
              </w:rPr>
              <w:br/>
              <w:t>Corporate Co</w:t>
            </w:r>
            <w:r>
              <w:rPr>
                <w:lang w:val="en-US"/>
              </w:rPr>
              <w:t>mmunications</w:t>
            </w:r>
          </w:p>
          <w:p w14:paraId="71D74158" w14:textId="77777777" w:rsidR="008E5FD2" w:rsidRDefault="008E5FD2" w:rsidP="00024DA3">
            <w:r w:rsidRPr="00085FD0">
              <w:t>Am Alten Walzwerk 2</w:t>
            </w:r>
          </w:p>
          <w:p w14:paraId="69F2B664" w14:textId="77777777" w:rsidR="008E5FD2" w:rsidRPr="008E5FD2" w:rsidRDefault="008E5FD2" w:rsidP="00024DA3">
            <w:r w:rsidRPr="008E5FD2">
              <w:t>16761 Hennigsdorf</w:t>
            </w:r>
          </w:p>
          <w:p w14:paraId="1CB2B39A" w14:textId="56D3B67D" w:rsidR="00282171" w:rsidRDefault="00282171" w:rsidP="00024DA3">
            <w:pPr>
              <w:spacing w:before="120"/>
            </w:pPr>
            <w:r w:rsidRPr="00350B3B">
              <w:t xml:space="preserve">Tel.: </w:t>
            </w:r>
            <w:r w:rsidR="00075314">
              <w:t xml:space="preserve">+49 </w:t>
            </w:r>
            <w:r w:rsidR="00075314" w:rsidRPr="000D0C93">
              <w:t>30 349 922-0</w:t>
            </w:r>
          </w:p>
          <w:p w14:paraId="6BB31E2E" w14:textId="55B04C77" w:rsidR="00282171" w:rsidRDefault="00282171" w:rsidP="00024DA3">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024DA3">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58E65D53" w:rsidR="00D355E0" w:rsidRDefault="00614A24" w:rsidP="00D355E0">
            <w:pPr>
              <w:rPr>
                <w:sz w:val="16"/>
                <w:szCs w:val="16"/>
              </w:rPr>
            </w:pPr>
            <w:r>
              <w:rPr>
                <w:sz w:val="16"/>
              </w:rPr>
              <w:t>Christburger S</w:t>
            </w:r>
            <w:r w:rsidR="00D355E0" w:rsidRPr="005C2E8A">
              <w:rPr>
                <w:sz w:val="16"/>
              </w:rPr>
              <w:t>tr</w:t>
            </w:r>
            <w:r w:rsidR="00D355E0">
              <w:rPr>
                <w:sz w:val="16"/>
              </w:rPr>
              <w:t>aße</w:t>
            </w:r>
            <w:r w:rsidR="00D355E0" w:rsidRPr="005C2E8A">
              <w:rPr>
                <w:sz w:val="16"/>
              </w:rPr>
              <w:t xml:space="preserve"> </w:t>
            </w:r>
            <w:r>
              <w:rPr>
                <w:sz w:val="16"/>
              </w:rPr>
              <w:t>41</w:t>
            </w:r>
          </w:p>
          <w:p w14:paraId="7648E127" w14:textId="67402D9A" w:rsidR="00D355E0" w:rsidRDefault="00D355E0" w:rsidP="00D355E0">
            <w:pPr>
              <w:rPr>
                <w:sz w:val="16"/>
                <w:szCs w:val="16"/>
              </w:rPr>
            </w:pPr>
            <w:r w:rsidRPr="00D355E0">
              <w:rPr>
                <w:sz w:val="16"/>
              </w:rPr>
              <w:t>10405 Berlin</w:t>
            </w:r>
          </w:p>
          <w:p w14:paraId="48595AD8" w14:textId="138FE99C" w:rsidR="00D355E0" w:rsidRDefault="00282171" w:rsidP="00D355E0">
            <w:pPr>
              <w:rPr>
                <w:sz w:val="16"/>
                <w:szCs w:val="16"/>
              </w:rPr>
            </w:pPr>
            <w:r w:rsidRPr="00E54358">
              <w:rPr>
                <w:sz w:val="16"/>
              </w:rPr>
              <w:t xml:space="preserve">Tel.: </w:t>
            </w:r>
            <w:r w:rsidR="00075314">
              <w:rPr>
                <w:sz w:val="16"/>
              </w:rPr>
              <w:t xml:space="preserve">+49 </w:t>
            </w:r>
            <w:r w:rsidR="00075314" w:rsidRPr="00E54358">
              <w:rPr>
                <w:sz w:val="16"/>
              </w:rPr>
              <w:t>30 538</w:t>
            </w:r>
            <w:r w:rsidR="00075314">
              <w:rPr>
                <w:sz w:val="16"/>
              </w:rPr>
              <w:t xml:space="preserve"> </w:t>
            </w:r>
            <w:r w:rsidR="00075314"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FD748A"/>
    <w:sectPr w:rsidR="00D355E0" w:rsidRPr="00D355E0" w:rsidSect="0007202C">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3DBDC1" w14:textId="77777777" w:rsidR="00262808" w:rsidRDefault="00262808">
      <w:r>
        <w:separator/>
      </w:r>
    </w:p>
  </w:endnote>
  <w:endnote w:type="continuationSeparator" w:id="0">
    <w:p w14:paraId="11A44391" w14:textId="77777777" w:rsidR="00262808" w:rsidRDefault="00262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D5238" w14:textId="77777777" w:rsidR="00262808" w:rsidRDefault="00262808">
      <w:r>
        <w:separator/>
      </w:r>
    </w:p>
  </w:footnote>
  <w:footnote w:type="continuationSeparator" w:id="0">
    <w:p w14:paraId="1B1319C2" w14:textId="77777777" w:rsidR="00262808" w:rsidRDefault="00262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89460" w14:textId="14572187"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170ED2">
      <w:rPr>
        <w:rStyle w:val="Seitenzahl"/>
        <w:sz w:val="18"/>
      </w:rPr>
      <w:t>Sondermotor für Walzwerk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632086B"/>
    <w:multiLevelType w:val="hybridMultilevel"/>
    <w:tmpl w:val="C3C4BB26"/>
    <w:lvl w:ilvl="0" w:tplc="09EAA404">
      <w:start w:val="5"/>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5C03887"/>
    <w:multiLevelType w:val="hybridMultilevel"/>
    <w:tmpl w:val="CF4AC78A"/>
    <w:lvl w:ilvl="0" w:tplc="761A598C">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3"/>
  </w:num>
  <w:num w:numId="4" w16cid:durableId="1434940936">
    <w:abstractNumId w:val="2"/>
  </w:num>
  <w:num w:numId="5" w16cid:durableId="1465654536">
    <w:abstractNumId w:val="1"/>
  </w:num>
  <w:num w:numId="6" w16cid:durableId="376123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DA3"/>
    <w:rsid w:val="00024E92"/>
    <w:rsid w:val="0003119F"/>
    <w:rsid w:val="0007202C"/>
    <w:rsid w:val="00075314"/>
    <w:rsid w:val="00082365"/>
    <w:rsid w:val="00086A6A"/>
    <w:rsid w:val="00090B19"/>
    <w:rsid w:val="000A069E"/>
    <w:rsid w:val="000D0C93"/>
    <w:rsid w:val="000D3D1B"/>
    <w:rsid w:val="000E15A9"/>
    <w:rsid w:val="000E7AE5"/>
    <w:rsid w:val="0010277B"/>
    <w:rsid w:val="00145013"/>
    <w:rsid w:val="00162BC6"/>
    <w:rsid w:val="00170ED2"/>
    <w:rsid w:val="00190E2B"/>
    <w:rsid w:val="001C76A0"/>
    <w:rsid w:val="001E38A3"/>
    <w:rsid w:val="001F7996"/>
    <w:rsid w:val="002129B6"/>
    <w:rsid w:val="0023331F"/>
    <w:rsid w:val="00262808"/>
    <w:rsid w:val="00267A0E"/>
    <w:rsid w:val="00282171"/>
    <w:rsid w:val="00293565"/>
    <w:rsid w:val="002C607D"/>
    <w:rsid w:val="002C7173"/>
    <w:rsid w:val="002D5E20"/>
    <w:rsid w:val="002E0264"/>
    <w:rsid w:val="002E6524"/>
    <w:rsid w:val="003146CF"/>
    <w:rsid w:val="00341AFC"/>
    <w:rsid w:val="00360AD4"/>
    <w:rsid w:val="00397953"/>
    <w:rsid w:val="003A2294"/>
    <w:rsid w:val="003B2C6D"/>
    <w:rsid w:val="003B44C9"/>
    <w:rsid w:val="003D7BF7"/>
    <w:rsid w:val="003E4B5B"/>
    <w:rsid w:val="003F5DB1"/>
    <w:rsid w:val="0040522D"/>
    <w:rsid w:val="004235A8"/>
    <w:rsid w:val="0042754D"/>
    <w:rsid w:val="00440A56"/>
    <w:rsid w:val="0046677D"/>
    <w:rsid w:val="004D4722"/>
    <w:rsid w:val="004F59DB"/>
    <w:rsid w:val="0050030F"/>
    <w:rsid w:val="005025F9"/>
    <w:rsid w:val="005628A0"/>
    <w:rsid w:val="00587D31"/>
    <w:rsid w:val="005F2D66"/>
    <w:rsid w:val="0060680E"/>
    <w:rsid w:val="00614A24"/>
    <w:rsid w:val="0061581A"/>
    <w:rsid w:val="0062215B"/>
    <w:rsid w:val="00631587"/>
    <w:rsid w:val="0064124C"/>
    <w:rsid w:val="0065329A"/>
    <w:rsid w:val="006B381C"/>
    <w:rsid w:val="00700CFC"/>
    <w:rsid w:val="0070201B"/>
    <w:rsid w:val="00712381"/>
    <w:rsid w:val="00723DB3"/>
    <w:rsid w:val="00733C49"/>
    <w:rsid w:val="00753DA9"/>
    <w:rsid w:val="0075432A"/>
    <w:rsid w:val="0079055A"/>
    <w:rsid w:val="007D09AF"/>
    <w:rsid w:val="007E7F47"/>
    <w:rsid w:val="007F10B1"/>
    <w:rsid w:val="007F7228"/>
    <w:rsid w:val="00821CA9"/>
    <w:rsid w:val="0083416A"/>
    <w:rsid w:val="00837ACF"/>
    <w:rsid w:val="008731BF"/>
    <w:rsid w:val="00876AE7"/>
    <w:rsid w:val="0089496A"/>
    <w:rsid w:val="008A5B5E"/>
    <w:rsid w:val="008B2FCC"/>
    <w:rsid w:val="008B313B"/>
    <w:rsid w:val="008E5FD2"/>
    <w:rsid w:val="00905D9A"/>
    <w:rsid w:val="00933664"/>
    <w:rsid w:val="00947819"/>
    <w:rsid w:val="00965936"/>
    <w:rsid w:val="0099798F"/>
    <w:rsid w:val="009A27C4"/>
    <w:rsid w:val="009F6B50"/>
    <w:rsid w:val="00A12E04"/>
    <w:rsid w:val="00A5005A"/>
    <w:rsid w:val="00AD1196"/>
    <w:rsid w:val="00AE4E98"/>
    <w:rsid w:val="00B56C20"/>
    <w:rsid w:val="00B62090"/>
    <w:rsid w:val="00B720AA"/>
    <w:rsid w:val="00B961DC"/>
    <w:rsid w:val="00BE27C5"/>
    <w:rsid w:val="00BF3F31"/>
    <w:rsid w:val="00C015DF"/>
    <w:rsid w:val="00C36973"/>
    <w:rsid w:val="00C85113"/>
    <w:rsid w:val="00CB159F"/>
    <w:rsid w:val="00CC0316"/>
    <w:rsid w:val="00CE38DE"/>
    <w:rsid w:val="00CE5A8C"/>
    <w:rsid w:val="00D16B4E"/>
    <w:rsid w:val="00D206BE"/>
    <w:rsid w:val="00D338AA"/>
    <w:rsid w:val="00D355E0"/>
    <w:rsid w:val="00D35BD9"/>
    <w:rsid w:val="00DA215D"/>
    <w:rsid w:val="00DA3651"/>
    <w:rsid w:val="00DC270B"/>
    <w:rsid w:val="00E03DB1"/>
    <w:rsid w:val="00E15BED"/>
    <w:rsid w:val="00E25051"/>
    <w:rsid w:val="00E6732C"/>
    <w:rsid w:val="00E81A2C"/>
    <w:rsid w:val="00EC600F"/>
    <w:rsid w:val="00ED4CC3"/>
    <w:rsid w:val="00EF3248"/>
    <w:rsid w:val="00F3643C"/>
    <w:rsid w:val="00F51B0D"/>
    <w:rsid w:val="00F5201E"/>
    <w:rsid w:val="00F570A2"/>
    <w:rsid w:val="00F60CA3"/>
    <w:rsid w:val="00F648FA"/>
    <w:rsid w:val="00FA1966"/>
    <w:rsid w:val="00FA5850"/>
    <w:rsid w:val="00FB4890"/>
    <w:rsid w:val="00FC7D04"/>
    <w:rsid w:val="00FD2DD1"/>
    <w:rsid w:val="00FD748A"/>
    <w:rsid w:val="00FE3527"/>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E25051"/>
    <w:rPr>
      <w:sz w:val="16"/>
      <w:szCs w:val="16"/>
    </w:rPr>
  </w:style>
  <w:style w:type="paragraph" w:styleId="Kommentartext">
    <w:name w:val="annotation text"/>
    <w:basedOn w:val="Standard"/>
    <w:link w:val="KommentartextZchn"/>
    <w:uiPriority w:val="99"/>
    <w:semiHidden/>
    <w:unhideWhenUsed/>
    <w:rsid w:val="00E25051"/>
  </w:style>
  <w:style w:type="character" w:customStyle="1" w:styleId="KommentartextZchn">
    <w:name w:val="Kommentartext Zchn"/>
    <w:basedOn w:val="Absatz-Standardschriftart"/>
    <w:link w:val="Kommentartext"/>
    <w:uiPriority w:val="99"/>
    <w:semiHidden/>
    <w:rsid w:val="00E25051"/>
    <w:rPr>
      <w:rFonts w:ascii="Arial" w:hAnsi="Arial"/>
    </w:rPr>
  </w:style>
  <w:style w:type="paragraph" w:styleId="Kommentarthema">
    <w:name w:val="annotation subject"/>
    <w:basedOn w:val="Kommentartext"/>
    <w:next w:val="Kommentartext"/>
    <w:link w:val="KommentarthemaZchn"/>
    <w:uiPriority w:val="99"/>
    <w:semiHidden/>
    <w:unhideWhenUsed/>
    <w:rsid w:val="00E25051"/>
    <w:rPr>
      <w:b/>
      <w:bCs/>
    </w:rPr>
  </w:style>
  <w:style w:type="character" w:customStyle="1" w:styleId="KommentarthemaZchn">
    <w:name w:val="Kommentarthema Zchn"/>
    <w:basedOn w:val="KommentartextZchn"/>
    <w:link w:val="Kommentarthema"/>
    <w:uiPriority w:val="99"/>
    <w:semiHidden/>
    <w:rsid w:val="00E25051"/>
    <w:rPr>
      <w:rFonts w:ascii="Arial" w:hAnsi="Arial"/>
      <w:b/>
      <w:bCs/>
    </w:rPr>
  </w:style>
  <w:style w:type="paragraph" w:styleId="berarbeitung">
    <w:name w:val="Revision"/>
    <w:hidden/>
    <w:uiPriority w:val="99"/>
    <w:semiHidden/>
    <w:rsid w:val="008E5FD2"/>
    <w:rPr>
      <w:rFonts w:ascii="Arial" w:hAnsi="Arial"/>
    </w:rPr>
  </w:style>
  <w:style w:type="character" w:styleId="BesuchterLink">
    <w:name w:val="FollowedHyperlink"/>
    <w:basedOn w:val="Absatz-Standardschriftart"/>
    <w:uiPriority w:val="99"/>
    <w:semiHidden/>
    <w:unhideWhenUsed/>
    <w:rsid w:val="00821C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umbau/"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3103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3588</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13</cp:revision>
  <cp:lastPrinted>2014-05-09T08:50:00Z</cp:lastPrinted>
  <dcterms:created xsi:type="dcterms:W3CDTF">2024-08-16T11:47:00Z</dcterms:created>
  <dcterms:modified xsi:type="dcterms:W3CDTF">2024-12-03T12:51:00Z</dcterms:modified>
</cp:coreProperties>
</file>