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F28AA" w14:textId="77777777" w:rsidR="00397953" w:rsidRPr="00B56C20" w:rsidRDefault="00397953" w:rsidP="009117BF">
      <w:pPr>
        <w:rPr>
          <w:sz w:val="40"/>
          <w:szCs w:val="40"/>
          <w:lang w:val="en-US"/>
        </w:rPr>
      </w:pPr>
      <w:r w:rsidRPr="00B56C20">
        <w:rPr>
          <w:sz w:val="40"/>
          <w:szCs w:val="40"/>
          <w:lang w:val="en-US"/>
        </w:rPr>
        <w:t>Press</w:t>
      </w:r>
      <w:r w:rsidR="002C607D" w:rsidRPr="00B56C20">
        <w:rPr>
          <w:sz w:val="40"/>
          <w:szCs w:val="40"/>
          <w:lang w:val="en-US"/>
        </w:rPr>
        <w:t xml:space="preserve"> Release</w:t>
      </w:r>
    </w:p>
    <w:p w14:paraId="4227DBAC" w14:textId="77777777" w:rsidR="00397953" w:rsidRPr="00B56C20" w:rsidRDefault="00397953" w:rsidP="009117BF">
      <w:pPr>
        <w:spacing w:line="360" w:lineRule="auto"/>
        <w:ind w:right="-2"/>
        <w:rPr>
          <w:b/>
          <w:sz w:val="24"/>
          <w:lang w:val="en-US"/>
        </w:rPr>
      </w:pPr>
    </w:p>
    <w:p w14:paraId="0E232E21" w14:textId="2DEAE705" w:rsidR="00947819" w:rsidRPr="00B56C20" w:rsidRDefault="0024497B" w:rsidP="009117BF">
      <w:pPr>
        <w:spacing w:line="360" w:lineRule="auto"/>
        <w:rPr>
          <w:b/>
          <w:sz w:val="24"/>
          <w:lang w:val="en-US"/>
        </w:rPr>
      </w:pPr>
      <w:r w:rsidRPr="0024497B">
        <w:rPr>
          <w:b/>
          <w:sz w:val="24"/>
          <w:lang w:val="en-US"/>
        </w:rPr>
        <w:t>Menzel</w:t>
      </w:r>
      <w:r w:rsidR="00DA193A">
        <w:rPr>
          <w:b/>
          <w:sz w:val="24"/>
          <w:lang w:val="en-US"/>
        </w:rPr>
        <w:t>’</w:t>
      </w:r>
      <w:r w:rsidRPr="0024497B">
        <w:rPr>
          <w:b/>
          <w:sz w:val="24"/>
          <w:lang w:val="en-US"/>
        </w:rPr>
        <w:t>s largest low-voltage motor at 20 tons</w:t>
      </w:r>
    </w:p>
    <w:p w14:paraId="76AD56E4" w14:textId="77777777" w:rsidR="00397953" w:rsidRPr="00B56C20" w:rsidRDefault="00397953" w:rsidP="009117BF">
      <w:pPr>
        <w:spacing w:line="360" w:lineRule="auto"/>
        <w:ind w:right="-2"/>
        <w:rPr>
          <w:lang w:val="en-US"/>
        </w:rPr>
      </w:pPr>
    </w:p>
    <w:p w14:paraId="44EDC080" w14:textId="25F664E8" w:rsidR="000D3D1B" w:rsidRPr="00B56C20" w:rsidRDefault="0024497B" w:rsidP="009117BF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  <w:rPr>
          <w:lang w:val="en-US"/>
        </w:rPr>
      </w:pPr>
      <w:r w:rsidRPr="0024497B">
        <w:rPr>
          <w:lang w:val="en-US"/>
        </w:rPr>
        <w:t xml:space="preserve">Menzel Elektromotoren has delivered its largest low-voltage motor to date – it weighs a total of 19800 kg. The motor drives a cooling water pump in a combined heat and power plant in Venice. Previously, several motors had failed </w:t>
      </w:r>
      <w:r w:rsidR="00DA193A" w:rsidRPr="0024497B">
        <w:rPr>
          <w:lang w:val="en-US"/>
        </w:rPr>
        <w:t xml:space="preserve">in a short time </w:t>
      </w:r>
      <w:r w:rsidRPr="0024497B">
        <w:rPr>
          <w:lang w:val="en-US"/>
        </w:rPr>
        <w:t>in this application, probably due to unsuitable design</w:t>
      </w:r>
      <w:r w:rsidR="00DA193A">
        <w:rPr>
          <w:lang w:val="en-US"/>
        </w:rPr>
        <w:t>s</w:t>
      </w:r>
      <w:r w:rsidRPr="0024497B">
        <w:rPr>
          <w:lang w:val="en-US"/>
        </w:rPr>
        <w:t xml:space="preserve">. Menzel customized its new motor </w:t>
      </w:r>
      <w:r w:rsidR="00DA193A">
        <w:rPr>
          <w:lang w:val="en-US"/>
        </w:rPr>
        <w:t xml:space="preserve">specifically </w:t>
      </w:r>
      <w:r w:rsidRPr="0024497B">
        <w:rPr>
          <w:lang w:val="en-US"/>
        </w:rPr>
        <w:t>for the pump application and prove</w:t>
      </w:r>
      <w:r w:rsidR="00DA193A">
        <w:rPr>
          <w:lang w:val="en-US"/>
        </w:rPr>
        <w:t>d</w:t>
      </w:r>
      <w:r w:rsidRPr="0024497B">
        <w:rPr>
          <w:lang w:val="en-US"/>
        </w:rPr>
        <w:t xml:space="preserve"> </w:t>
      </w:r>
      <w:r w:rsidR="00DA193A">
        <w:rPr>
          <w:lang w:val="en-US"/>
        </w:rPr>
        <w:t xml:space="preserve">in </w:t>
      </w:r>
      <w:r w:rsidRPr="0024497B">
        <w:rPr>
          <w:lang w:val="en-US"/>
        </w:rPr>
        <w:t xml:space="preserve">load tests that it provides the required output power at the various load points. The MEBKSL-type three-phase squirrel-cage motor is designed as a vertical motor in construction type IM 3011 (IM V1) with a 710 mm shaft height. It boasts 650 kW </w:t>
      </w:r>
      <w:r w:rsidR="00DA193A">
        <w:rPr>
          <w:lang w:val="en-US"/>
        </w:rPr>
        <w:t>rated</w:t>
      </w:r>
      <w:r w:rsidRPr="0024497B">
        <w:rPr>
          <w:lang w:val="en-US"/>
        </w:rPr>
        <w:t xml:space="preserve"> power, 690 V </w:t>
      </w:r>
      <w:r w:rsidR="00DA193A">
        <w:rPr>
          <w:lang w:val="en-US"/>
        </w:rPr>
        <w:t>rated</w:t>
      </w:r>
      <w:r w:rsidRPr="0024497B">
        <w:rPr>
          <w:lang w:val="en-US"/>
        </w:rPr>
        <w:t xml:space="preserve"> voltage and 16731 Nm </w:t>
      </w:r>
      <w:r w:rsidR="00DA193A">
        <w:rPr>
          <w:lang w:val="en-US"/>
        </w:rPr>
        <w:t>rated</w:t>
      </w:r>
      <w:r w:rsidRPr="0024497B">
        <w:rPr>
          <w:lang w:val="en-US"/>
        </w:rPr>
        <w:t xml:space="preserve"> torque.</w:t>
      </w:r>
    </w:p>
    <w:p w14:paraId="536527F5" w14:textId="77777777" w:rsidR="000D3D1B" w:rsidRPr="0024497B" w:rsidRDefault="000D3D1B" w:rsidP="009117BF">
      <w:pPr>
        <w:spacing w:line="360" w:lineRule="auto"/>
        <w:jc w:val="both"/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6"/>
      </w:tblGrid>
      <w:tr w:rsidR="00B20C7A" w:rsidRPr="00961C31" w14:paraId="6BBB69A0" w14:textId="77777777" w:rsidTr="00B20C7A">
        <w:tc>
          <w:tcPr>
            <w:tcW w:w="7086" w:type="dxa"/>
          </w:tcPr>
          <w:p w14:paraId="1F3C6A01" w14:textId="73732969" w:rsidR="00B20C7A" w:rsidRPr="00961C31" w:rsidRDefault="003D0760" w:rsidP="009117BF">
            <w:pPr>
              <w:spacing w:after="120"/>
              <w:jc w:val="center"/>
              <w:rPr>
                <w:lang w:val="en-US"/>
              </w:rPr>
            </w:pPr>
            <w:r w:rsidRPr="002E2DCB">
              <w:rPr>
                <w:noProof/>
              </w:rPr>
              <w:drawing>
                <wp:inline distT="0" distB="0" distL="0" distR="0" wp14:anchorId="24089A4E" wp14:editId="7914713B">
                  <wp:extent cx="4469130" cy="2979420"/>
                  <wp:effectExtent l="0" t="0" r="7620" b="0"/>
                  <wp:docPr id="21595285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952856" name="Grafik 215952856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9130" cy="2979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0C7A" w:rsidRPr="00961C31" w14:paraId="39C27FB7" w14:textId="77777777" w:rsidTr="00B20C7A">
        <w:tc>
          <w:tcPr>
            <w:tcW w:w="7086" w:type="dxa"/>
          </w:tcPr>
          <w:p w14:paraId="0FD000FC" w14:textId="3656EC27" w:rsidR="00B20C7A" w:rsidRPr="0024497B" w:rsidRDefault="00B20C7A" w:rsidP="007A4845">
            <w:pPr>
              <w:ind w:left="1134" w:right="1138"/>
              <w:jc w:val="center"/>
              <w:rPr>
                <w:sz w:val="18"/>
                <w:szCs w:val="18"/>
                <w:lang w:val="en-US"/>
              </w:rPr>
            </w:pPr>
            <w:r w:rsidRPr="00AA1ED7">
              <w:rPr>
                <w:b/>
                <w:sz w:val="18"/>
                <w:szCs w:val="18"/>
                <w:lang w:val="en-US"/>
              </w:rPr>
              <w:t>Caption:</w:t>
            </w:r>
            <w:r w:rsidR="0024497B" w:rsidRPr="0024497B">
              <w:rPr>
                <w:sz w:val="18"/>
                <w:szCs w:val="18"/>
                <w:lang w:val="en-US"/>
              </w:rPr>
              <w:t xml:space="preserve"> Menzel Elektromotoren has manufactured its largest low-voltage motor to date</w:t>
            </w:r>
            <w:r w:rsidR="007A4845">
              <w:rPr>
                <w:sz w:val="18"/>
                <w:szCs w:val="18"/>
                <w:lang w:val="en-US"/>
              </w:rPr>
              <w:t>:</w:t>
            </w:r>
            <w:r w:rsidR="007A4845" w:rsidRPr="0024497B">
              <w:rPr>
                <w:sz w:val="18"/>
                <w:szCs w:val="18"/>
                <w:lang w:val="en-US"/>
              </w:rPr>
              <w:t xml:space="preserve"> a 20-ton pump motor</w:t>
            </w:r>
          </w:p>
        </w:tc>
      </w:tr>
    </w:tbl>
    <w:p w14:paraId="2257F8D4" w14:textId="4C5A0648" w:rsidR="004F59DB" w:rsidRDefault="004F59DB" w:rsidP="009117BF">
      <w:pPr>
        <w:spacing w:line="360" w:lineRule="auto"/>
        <w:jc w:val="both"/>
        <w:rPr>
          <w:lang w:val="en-US"/>
        </w:rPr>
      </w:pPr>
    </w:p>
    <w:p w14:paraId="619CECD5" w14:textId="0A05F56D" w:rsidR="0024497B" w:rsidRDefault="0024497B" w:rsidP="009117BF">
      <w:pPr>
        <w:spacing w:line="360" w:lineRule="auto"/>
        <w:jc w:val="both"/>
        <w:rPr>
          <w:lang w:val="en-US"/>
        </w:rPr>
      </w:pPr>
      <w:r w:rsidRPr="0024497B">
        <w:rPr>
          <w:lang w:val="en-US"/>
        </w:rPr>
        <w:t xml:space="preserve">The family-run German motor manufacturer had a suitable 12-pole converter motor with 31-Hz star winding in stock and </w:t>
      </w:r>
      <w:r w:rsidR="00DA193A" w:rsidRPr="0024497B">
        <w:rPr>
          <w:lang w:val="en-US"/>
        </w:rPr>
        <w:t xml:space="preserve">therefore </w:t>
      </w:r>
      <w:r w:rsidR="00DA193A">
        <w:rPr>
          <w:lang w:val="en-US"/>
        </w:rPr>
        <w:t>could</w:t>
      </w:r>
      <w:r w:rsidRPr="0024497B">
        <w:rPr>
          <w:lang w:val="en-US"/>
        </w:rPr>
        <w:t xml:space="preserve"> complete the order very quickly – only seven weeks passed between </w:t>
      </w:r>
      <w:r w:rsidR="00DA193A">
        <w:rPr>
          <w:lang w:val="en-US"/>
        </w:rPr>
        <w:t>first</w:t>
      </w:r>
      <w:r w:rsidRPr="0024497B">
        <w:rPr>
          <w:lang w:val="en-US"/>
        </w:rPr>
        <w:t xml:space="preserve"> inquiry and </w:t>
      </w:r>
      <w:r w:rsidR="00DA193A">
        <w:rPr>
          <w:lang w:val="en-US"/>
        </w:rPr>
        <w:t xml:space="preserve">the motor’s </w:t>
      </w:r>
      <w:r w:rsidRPr="0024497B">
        <w:rPr>
          <w:lang w:val="en-US"/>
        </w:rPr>
        <w:t>arrival at the installation site. The motor</w:t>
      </w:r>
      <w:r w:rsidR="00DA193A">
        <w:rPr>
          <w:lang w:val="en-US"/>
        </w:rPr>
        <w:t>’</w:t>
      </w:r>
      <w:r w:rsidRPr="0024497B">
        <w:rPr>
          <w:lang w:val="en-US"/>
        </w:rPr>
        <w:t xml:space="preserve">s electrical data were perfectly suited to the </w:t>
      </w:r>
      <w:r w:rsidR="00DA193A">
        <w:rPr>
          <w:lang w:val="en-US"/>
        </w:rPr>
        <w:t>application,</w:t>
      </w:r>
      <w:r w:rsidRPr="0024497B">
        <w:rPr>
          <w:lang w:val="en-US"/>
        </w:rPr>
        <w:t xml:space="preserve"> need</w:t>
      </w:r>
      <w:r w:rsidR="00DA193A">
        <w:rPr>
          <w:lang w:val="en-US"/>
        </w:rPr>
        <w:t>ing</w:t>
      </w:r>
      <w:r w:rsidRPr="0024497B">
        <w:rPr>
          <w:lang w:val="en-US"/>
        </w:rPr>
        <w:t xml:space="preserve"> only minor changes to the converter parameterization on site. The mechanical adjustments were all the greater</w:t>
      </w:r>
      <w:r w:rsidR="00DA193A">
        <w:rPr>
          <w:lang w:val="en-US"/>
        </w:rPr>
        <w:t>. T</w:t>
      </w:r>
      <w:r w:rsidRPr="0024497B">
        <w:rPr>
          <w:lang w:val="en-US"/>
        </w:rPr>
        <w:t>he motor</w:t>
      </w:r>
      <w:r w:rsidR="00DA193A">
        <w:rPr>
          <w:lang w:val="en-US"/>
        </w:rPr>
        <w:t>’</w:t>
      </w:r>
      <w:r w:rsidRPr="0024497B">
        <w:rPr>
          <w:lang w:val="en-US"/>
        </w:rPr>
        <w:t xml:space="preserve">s cooling type IC 86W (water-cooled) had to be converted to IC 666 (air-cooled). Menzel built an adapter for an in-stock air cooler and modified the air flow in the motor casing. </w:t>
      </w:r>
      <w:r w:rsidR="00DA193A" w:rsidRPr="0024497B">
        <w:rPr>
          <w:lang w:val="en-US"/>
        </w:rPr>
        <w:t>Menzel also manufactured an individual adapter flange</w:t>
      </w:r>
      <w:r w:rsidR="00DA193A">
        <w:rPr>
          <w:lang w:val="en-US"/>
        </w:rPr>
        <w:t xml:space="preserve"> f</w:t>
      </w:r>
      <w:r w:rsidRPr="0024497B">
        <w:rPr>
          <w:lang w:val="en-US"/>
        </w:rPr>
        <w:t xml:space="preserve">or mounting on the pump and adapted the shaft dimensions. The pump motor features IP55 protection. In </w:t>
      </w:r>
      <w:r w:rsidRPr="0024497B">
        <w:rPr>
          <w:lang w:val="en-US"/>
        </w:rPr>
        <w:lastRenderedPageBreak/>
        <w:t>its new energy-efficient paint shop, Menzel also finished it with a special coat of paint against aggressive climat</w:t>
      </w:r>
      <w:r w:rsidR="007A4845">
        <w:rPr>
          <w:lang w:val="en-US"/>
        </w:rPr>
        <w:t>ic</w:t>
      </w:r>
      <w:r w:rsidRPr="0024497B">
        <w:rPr>
          <w:lang w:val="en-US"/>
        </w:rPr>
        <w:t xml:space="preserve"> conditions.</w:t>
      </w:r>
    </w:p>
    <w:p w14:paraId="268E4451" w14:textId="435F1AA8" w:rsidR="0024497B" w:rsidRDefault="0024497B" w:rsidP="0024497B">
      <w:pPr>
        <w:spacing w:line="360" w:lineRule="auto"/>
        <w:rPr>
          <w:lang w:val="en-US"/>
        </w:rPr>
      </w:pPr>
      <w:r w:rsidRPr="0024497B">
        <w:rPr>
          <w:lang w:val="en-US"/>
        </w:rPr>
        <w:t>More about Menzel</w:t>
      </w:r>
      <w:r w:rsidR="00DA193A">
        <w:rPr>
          <w:lang w:val="en-US"/>
        </w:rPr>
        <w:t>’</w:t>
      </w:r>
      <w:r w:rsidRPr="0024497B">
        <w:rPr>
          <w:lang w:val="en-US"/>
        </w:rPr>
        <w:t xml:space="preserve">s application-specific squirrel-cage motors: </w:t>
      </w:r>
      <w:hyperlink r:id="rId8" w:history="1">
        <w:r w:rsidRPr="005B0FD9">
          <w:rPr>
            <w:rStyle w:val="Hyperlink"/>
            <w:lang w:val="en-US"/>
          </w:rPr>
          <w:t>https://www.menzel-motors.com/squirrel-cage-motor/</w:t>
        </w:r>
      </w:hyperlink>
    </w:p>
    <w:p w14:paraId="7EB24706" w14:textId="77777777" w:rsidR="0024497B" w:rsidRDefault="0024497B" w:rsidP="009117BF">
      <w:pPr>
        <w:spacing w:line="360" w:lineRule="auto"/>
        <w:jc w:val="both"/>
        <w:rPr>
          <w:lang w:val="en-US"/>
        </w:rPr>
      </w:pPr>
    </w:p>
    <w:p w14:paraId="58C50E89" w14:textId="77777777" w:rsidR="0032584D" w:rsidRDefault="0032584D" w:rsidP="009117BF">
      <w:pPr>
        <w:spacing w:line="360" w:lineRule="auto"/>
        <w:jc w:val="both"/>
        <w:rPr>
          <w:lang w:val="en-US"/>
        </w:rPr>
      </w:pPr>
    </w:p>
    <w:p w14:paraId="0AEC2B05" w14:textId="77777777" w:rsidR="0032584D" w:rsidRDefault="0032584D" w:rsidP="009117BF">
      <w:pPr>
        <w:spacing w:line="360" w:lineRule="auto"/>
        <w:jc w:val="both"/>
        <w:rPr>
          <w:lang w:val="en-US"/>
        </w:rPr>
      </w:pPr>
    </w:p>
    <w:p w14:paraId="728A154B" w14:textId="77777777" w:rsidR="0032584D" w:rsidRDefault="0032584D" w:rsidP="009117BF">
      <w:pPr>
        <w:spacing w:line="360" w:lineRule="auto"/>
        <w:jc w:val="both"/>
        <w:rPr>
          <w:lang w:val="en-US"/>
        </w:rPr>
      </w:pPr>
    </w:p>
    <w:p w14:paraId="16C8F4D2" w14:textId="77777777" w:rsidR="0032584D" w:rsidRDefault="0032584D" w:rsidP="009117BF">
      <w:pPr>
        <w:spacing w:line="360" w:lineRule="auto"/>
        <w:jc w:val="both"/>
        <w:rPr>
          <w:lang w:val="en-US"/>
        </w:rPr>
      </w:pPr>
    </w:p>
    <w:p w14:paraId="55EAB3B5" w14:textId="77777777" w:rsidR="0032584D" w:rsidRDefault="0032584D" w:rsidP="009117BF">
      <w:pPr>
        <w:spacing w:line="360" w:lineRule="auto"/>
        <w:jc w:val="both"/>
        <w:rPr>
          <w:lang w:val="en-US"/>
        </w:rPr>
      </w:pPr>
    </w:p>
    <w:p w14:paraId="334593C6" w14:textId="77777777" w:rsidR="0032584D" w:rsidRDefault="0032584D" w:rsidP="009117BF">
      <w:pPr>
        <w:spacing w:line="360" w:lineRule="auto"/>
        <w:jc w:val="both"/>
        <w:rPr>
          <w:lang w:val="en-US"/>
        </w:rPr>
      </w:pPr>
    </w:p>
    <w:p w14:paraId="166AE8C4" w14:textId="77777777" w:rsidR="0032584D" w:rsidRDefault="0032584D" w:rsidP="009117BF">
      <w:pPr>
        <w:spacing w:line="360" w:lineRule="auto"/>
        <w:jc w:val="both"/>
        <w:rPr>
          <w:lang w:val="en-US"/>
        </w:rPr>
      </w:pPr>
    </w:p>
    <w:p w14:paraId="614639BF" w14:textId="77777777" w:rsidR="007A4845" w:rsidRDefault="007A4845" w:rsidP="009117BF">
      <w:pPr>
        <w:spacing w:line="360" w:lineRule="auto"/>
        <w:jc w:val="both"/>
        <w:rPr>
          <w:lang w:val="en-US"/>
        </w:rPr>
      </w:pPr>
    </w:p>
    <w:p w14:paraId="7F72FECD" w14:textId="77777777" w:rsidR="0032584D" w:rsidRDefault="0032584D" w:rsidP="009117BF">
      <w:pPr>
        <w:spacing w:line="360" w:lineRule="auto"/>
        <w:jc w:val="both"/>
        <w:rPr>
          <w:lang w:val="en-US"/>
        </w:rPr>
      </w:pPr>
    </w:p>
    <w:p w14:paraId="10770BC7" w14:textId="77777777" w:rsidR="00961C31" w:rsidRDefault="00961C31" w:rsidP="009117BF">
      <w:pPr>
        <w:spacing w:line="360" w:lineRule="auto"/>
        <w:jc w:val="both"/>
        <w:rPr>
          <w:lang w:val="en-US"/>
        </w:rPr>
      </w:pPr>
    </w:p>
    <w:p w14:paraId="30B34F1B" w14:textId="77777777" w:rsidR="0032584D" w:rsidRDefault="0032584D" w:rsidP="009117BF">
      <w:pPr>
        <w:spacing w:line="360" w:lineRule="auto"/>
        <w:jc w:val="both"/>
        <w:rPr>
          <w:lang w:val="en-US"/>
        </w:rPr>
      </w:pPr>
    </w:p>
    <w:p w14:paraId="7CD6BE5A" w14:textId="77777777" w:rsidR="0032584D" w:rsidRDefault="0032584D" w:rsidP="009117BF">
      <w:pPr>
        <w:spacing w:line="360" w:lineRule="auto"/>
        <w:jc w:val="both"/>
        <w:rPr>
          <w:lang w:val="en-US"/>
        </w:rPr>
      </w:pPr>
    </w:p>
    <w:p w14:paraId="302F04B9" w14:textId="77777777" w:rsidR="0032584D" w:rsidRDefault="0032584D" w:rsidP="009117BF">
      <w:pPr>
        <w:spacing w:line="360" w:lineRule="auto"/>
        <w:jc w:val="both"/>
        <w:rPr>
          <w:lang w:val="en-US"/>
        </w:rPr>
      </w:pPr>
    </w:p>
    <w:p w14:paraId="5928F130" w14:textId="77777777" w:rsidR="0032584D" w:rsidRDefault="0032584D" w:rsidP="009117BF">
      <w:pPr>
        <w:spacing w:line="360" w:lineRule="auto"/>
        <w:jc w:val="both"/>
        <w:rPr>
          <w:lang w:val="en-US"/>
        </w:rPr>
      </w:pPr>
    </w:p>
    <w:p w14:paraId="23F1A3E6" w14:textId="7B1CE8F1" w:rsidR="004F59DB" w:rsidRDefault="004F59DB" w:rsidP="009117BF">
      <w:pPr>
        <w:spacing w:line="360" w:lineRule="auto"/>
        <w:jc w:val="both"/>
        <w:rPr>
          <w:lang w:val="en-US"/>
        </w:rPr>
      </w:pPr>
    </w:p>
    <w:p w14:paraId="1F216A67" w14:textId="77777777" w:rsidR="0016680D" w:rsidRDefault="0016680D" w:rsidP="009117BF">
      <w:pPr>
        <w:jc w:val="both"/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3"/>
        <w:gridCol w:w="3821"/>
        <w:gridCol w:w="1237"/>
        <w:gridCol w:w="935"/>
      </w:tblGrid>
      <w:tr w:rsidR="00DB107A" w:rsidRPr="00B20C7A" w14:paraId="72EEE38C" w14:textId="77777777" w:rsidTr="00DB107A">
        <w:tc>
          <w:tcPr>
            <w:tcW w:w="1083" w:type="dxa"/>
          </w:tcPr>
          <w:p w14:paraId="438052A8" w14:textId="5CB154F0" w:rsidR="00B20C7A" w:rsidRPr="00B20C7A" w:rsidRDefault="00B20C7A" w:rsidP="009117BF">
            <w:pPr>
              <w:rPr>
                <w:sz w:val="18"/>
                <w:szCs w:val="18"/>
                <w:lang w:val="en-US"/>
              </w:rPr>
            </w:pPr>
            <w:bookmarkStart w:id="0" w:name="_Hlk98495830"/>
            <w:r w:rsidRPr="00B20C7A">
              <w:rPr>
                <w:sz w:val="18"/>
                <w:szCs w:val="18"/>
                <w:lang w:val="en-US"/>
              </w:rPr>
              <w:t>Image/s:</w:t>
            </w:r>
          </w:p>
        </w:tc>
        <w:tc>
          <w:tcPr>
            <w:tcW w:w="3821" w:type="dxa"/>
          </w:tcPr>
          <w:p w14:paraId="2CEFE0FB" w14:textId="6AF3FC6E" w:rsidR="00B20C7A" w:rsidRPr="00B20C7A" w:rsidRDefault="003D0760" w:rsidP="009117BF">
            <w:pPr>
              <w:rPr>
                <w:sz w:val="18"/>
                <w:szCs w:val="18"/>
                <w:lang w:val="en-US"/>
              </w:rPr>
            </w:pPr>
            <w:r w:rsidRPr="002E2DCB">
              <w:rPr>
                <w:sz w:val="18"/>
                <w:szCs w:val="18"/>
              </w:rPr>
              <w:t>cooling_water_pump_motor</w:t>
            </w:r>
          </w:p>
        </w:tc>
        <w:tc>
          <w:tcPr>
            <w:tcW w:w="1237" w:type="dxa"/>
          </w:tcPr>
          <w:p w14:paraId="0996D0E2" w14:textId="3AE58E93" w:rsidR="00B20C7A" w:rsidRPr="00B20C7A" w:rsidRDefault="00B20C7A" w:rsidP="009117BF">
            <w:pPr>
              <w:rPr>
                <w:sz w:val="18"/>
                <w:szCs w:val="18"/>
                <w:lang w:val="en-US"/>
              </w:rPr>
            </w:pPr>
            <w:r w:rsidRPr="005C2E8A">
              <w:rPr>
                <w:sz w:val="18"/>
                <w:szCs w:val="18"/>
                <w:lang w:val="en-US"/>
              </w:rPr>
              <w:t>Characters:</w:t>
            </w:r>
          </w:p>
        </w:tc>
        <w:tc>
          <w:tcPr>
            <w:tcW w:w="935" w:type="dxa"/>
          </w:tcPr>
          <w:p w14:paraId="79D81D74" w14:textId="46B7FEB8" w:rsidR="00B20C7A" w:rsidRPr="00B20C7A" w:rsidRDefault="00961C31" w:rsidP="009117BF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1616</w:t>
            </w:r>
          </w:p>
        </w:tc>
      </w:tr>
      <w:tr w:rsidR="00813F89" w:rsidRPr="00B20C7A" w14:paraId="1A050D28" w14:textId="77777777" w:rsidTr="00393ED0">
        <w:tc>
          <w:tcPr>
            <w:tcW w:w="1083" w:type="dxa"/>
          </w:tcPr>
          <w:p w14:paraId="6AC0BB9F" w14:textId="77777777" w:rsidR="00813F89" w:rsidRPr="00B20C7A" w:rsidRDefault="00813F89" w:rsidP="00393ED0">
            <w:pPr>
              <w:spacing w:before="120"/>
              <w:rPr>
                <w:sz w:val="18"/>
                <w:szCs w:val="18"/>
                <w:lang w:val="en-US"/>
              </w:rPr>
            </w:pPr>
            <w:r w:rsidRPr="00B20C7A">
              <w:rPr>
                <w:sz w:val="18"/>
                <w:szCs w:val="18"/>
                <w:lang w:val="en-US"/>
              </w:rPr>
              <w:t>File name:</w:t>
            </w:r>
          </w:p>
        </w:tc>
        <w:tc>
          <w:tcPr>
            <w:tcW w:w="3821" w:type="dxa"/>
          </w:tcPr>
          <w:p w14:paraId="7EEAA969" w14:textId="5905D7C0" w:rsidR="00813F89" w:rsidRPr="00B20C7A" w:rsidRDefault="005C0DFE" w:rsidP="00393ED0">
            <w:pPr>
              <w:spacing w:before="120"/>
              <w:rPr>
                <w:sz w:val="18"/>
                <w:szCs w:val="18"/>
                <w:lang w:val="en-US"/>
              </w:rPr>
            </w:pPr>
            <w:r w:rsidRPr="005C0DFE">
              <w:rPr>
                <w:sz w:val="18"/>
                <w:szCs w:val="18"/>
                <w:lang w:val="en-US"/>
              </w:rPr>
              <w:t>202412009_pm_20-ton_lv_motor_en</w:t>
            </w:r>
          </w:p>
        </w:tc>
        <w:tc>
          <w:tcPr>
            <w:tcW w:w="1237" w:type="dxa"/>
          </w:tcPr>
          <w:p w14:paraId="0B721B82" w14:textId="77777777" w:rsidR="00813F89" w:rsidRPr="00B20C7A" w:rsidRDefault="00813F89" w:rsidP="00393ED0">
            <w:pPr>
              <w:spacing w:before="120"/>
              <w:rPr>
                <w:sz w:val="18"/>
                <w:szCs w:val="18"/>
                <w:lang w:val="en-US"/>
              </w:rPr>
            </w:pPr>
            <w:r w:rsidRPr="00B21AE7">
              <w:rPr>
                <w:sz w:val="18"/>
                <w:szCs w:val="18"/>
                <w:lang w:val="en-US"/>
              </w:rPr>
              <w:t>Date:</w:t>
            </w:r>
          </w:p>
        </w:tc>
        <w:tc>
          <w:tcPr>
            <w:tcW w:w="935" w:type="dxa"/>
          </w:tcPr>
          <w:p w14:paraId="3395EF2B" w14:textId="28EEF777" w:rsidR="00813F89" w:rsidRPr="00B20C7A" w:rsidRDefault="00FA5A83" w:rsidP="00393ED0">
            <w:pPr>
              <w:spacing w:before="120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01-14-2025</w:t>
            </w:r>
          </w:p>
        </w:tc>
      </w:tr>
      <w:tr w:rsidR="00DB107A" w:rsidRPr="00961C31" w14:paraId="27982E98" w14:textId="77777777" w:rsidTr="00DB107A">
        <w:tc>
          <w:tcPr>
            <w:tcW w:w="1083" w:type="dxa"/>
          </w:tcPr>
          <w:p w14:paraId="519C6E2A" w14:textId="0C6570DD" w:rsidR="00B20C7A" w:rsidRPr="00B20C7A" w:rsidRDefault="00813F89" w:rsidP="009117BF">
            <w:pPr>
              <w:spacing w:before="12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Tags</w:t>
            </w:r>
            <w:r w:rsidR="00B20C7A" w:rsidRPr="00B20C7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821" w:type="dxa"/>
          </w:tcPr>
          <w:p w14:paraId="793B2848" w14:textId="6BAA04FB" w:rsidR="00B20C7A" w:rsidRPr="00B20C7A" w:rsidRDefault="00DA193A" w:rsidP="009117BF">
            <w:pPr>
              <w:spacing w:before="120"/>
              <w:rPr>
                <w:sz w:val="18"/>
                <w:szCs w:val="18"/>
                <w:lang w:val="en-US"/>
              </w:rPr>
            </w:pPr>
            <w:r w:rsidRPr="00DA193A">
              <w:rPr>
                <w:sz w:val="18"/>
                <w:szCs w:val="18"/>
                <w:lang w:val="en-US"/>
              </w:rPr>
              <w:t>low-voltage motor</w:t>
            </w:r>
            <w:r>
              <w:rPr>
                <w:sz w:val="18"/>
                <w:szCs w:val="18"/>
                <w:lang w:val="en-US"/>
              </w:rPr>
              <w:t xml:space="preserve">, </w:t>
            </w:r>
            <w:r w:rsidRPr="00DA193A">
              <w:rPr>
                <w:sz w:val="18"/>
                <w:szCs w:val="18"/>
                <w:lang w:val="en-US"/>
              </w:rPr>
              <w:t>pump motor</w:t>
            </w:r>
            <w:r>
              <w:rPr>
                <w:sz w:val="18"/>
                <w:szCs w:val="18"/>
                <w:lang w:val="en-US"/>
              </w:rPr>
              <w:t xml:space="preserve">, </w:t>
            </w:r>
            <w:r w:rsidRPr="00DA193A">
              <w:rPr>
                <w:sz w:val="18"/>
                <w:szCs w:val="18"/>
                <w:lang w:val="en-US"/>
              </w:rPr>
              <w:t>vertical motor</w:t>
            </w:r>
            <w:r w:rsidR="0032584D">
              <w:rPr>
                <w:sz w:val="18"/>
                <w:szCs w:val="18"/>
                <w:lang w:val="en-US"/>
              </w:rPr>
              <w:t xml:space="preserve">, </w:t>
            </w:r>
            <w:r w:rsidR="0032584D" w:rsidRPr="0032584D">
              <w:rPr>
                <w:sz w:val="18"/>
                <w:szCs w:val="18"/>
                <w:lang w:val="en-US"/>
              </w:rPr>
              <w:t>squirrel-cage motor</w:t>
            </w:r>
            <w:r w:rsidR="0032584D">
              <w:rPr>
                <w:sz w:val="18"/>
                <w:szCs w:val="18"/>
                <w:lang w:val="en-US"/>
              </w:rPr>
              <w:t xml:space="preserve">, </w:t>
            </w:r>
            <w:r w:rsidR="0032584D" w:rsidRPr="0032584D">
              <w:rPr>
                <w:sz w:val="18"/>
                <w:szCs w:val="18"/>
                <w:lang w:val="en-US"/>
              </w:rPr>
              <w:t>converter motor</w:t>
            </w:r>
            <w:r w:rsidR="0032584D">
              <w:rPr>
                <w:sz w:val="18"/>
                <w:szCs w:val="18"/>
                <w:lang w:val="en-US"/>
              </w:rPr>
              <w:t xml:space="preserve">, </w:t>
            </w:r>
            <w:r w:rsidR="0032584D" w:rsidRPr="0032584D">
              <w:rPr>
                <w:sz w:val="18"/>
                <w:szCs w:val="18"/>
                <w:lang w:val="en-US"/>
              </w:rPr>
              <w:t>cooling water pump</w:t>
            </w:r>
            <w:r w:rsidR="0032584D">
              <w:rPr>
                <w:sz w:val="18"/>
                <w:szCs w:val="18"/>
                <w:lang w:val="en-US"/>
              </w:rPr>
              <w:t>,</w:t>
            </w:r>
            <w:r w:rsidR="0032584D" w:rsidRPr="0032584D">
              <w:rPr>
                <w:sz w:val="18"/>
                <w:szCs w:val="18"/>
                <w:lang w:val="en-US"/>
              </w:rPr>
              <w:t xml:space="preserve"> combined heat and power</w:t>
            </w:r>
            <w:r w:rsidR="0032584D">
              <w:rPr>
                <w:sz w:val="18"/>
                <w:szCs w:val="18"/>
                <w:lang w:val="en-US"/>
              </w:rPr>
              <w:t xml:space="preserve"> plant</w:t>
            </w:r>
          </w:p>
        </w:tc>
        <w:tc>
          <w:tcPr>
            <w:tcW w:w="1237" w:type="dxa"/>
          </w:tcPr>
          <w:p w14:paraId="6D8548FD" w14:textId="785649FE" w:rsidR="00B20C7A" w:rsidRPr="00B20C7A" w:rsidRDefault="00B20C7A" w:rsidP="009117BF">
            <w:pPr>
              <w:spacing w:before="120"/>
              <w:rPr>
                <w:sz w:val="18"/>
                <w:szCs w:val="18"/>
                <w:lang w:val="en-US"/>
              </w:rPr>
            </w:pPr>
          </w:p>
        </w:tc>
        <w:tc>
          <w:tcPr>
            <w:tcW w:w="935" w:type="dxa"/>
          </w:tcPr>
          <w:p w14:paraId="2D4E1569" w14:textId="21619F8E" w:rsidR="00B20C7A" w:rsidRPr="00B20C7A" w:rsidRDefault="00B20C7A" w:rsidP="009117BF">
            <w:pPr>
              <w:spacing w:before="120"/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B20C7A" w:rsidRPr="00961C31" w14:paraId="7C32B52A" w14:textId="77777777" w:rsidTr="00DB107A">
        <w:tc>
          <w:tcPr>
            <w:tcW w:w="7076" w:type="dxa"/>
            <w:gridSpan w:val="4"/>
            <w:tcBorders>
              <w:bottom w:val="single" w:sz="4" w:space="0" w:color="auto"/>
            </w:tcBorders>
          </w:tcPr>
          <w:p w14:paraId="5B939532" w14:textId="77777777" w:rsidR="00B20C7A" w:rsidRDefault="00B20C7A" w:rsidP="009117BF">
            <w:pPr>
              <w:spacing w:before="120" w:after="120"/>
              <w:rPr>
                <w:b/>
                <w:sz w:val="16"/>
                <w:lang w:val="en-US"/>
              </w:rPr>
            </w:pPr>
            <w:r w:rsidRPr="00242BFD">
              <w:rPr>
                <w:b/>
                <w:sz w:val="16"/>
                <w:szCs w:val="16"/>
                <w:lang w:val="en-US"/>
              </w:rPr>
              <w:t xml:space="preserve">About </w:t>
            </w:r>
            <w:r w:rsidRPr="0016680D">
              <w:rPr>
                <w:b/>
                <w:sz w:val="16"/>
                <w:lang w:val="en-US"/>
              </w:rPr>
              <w:t>Menzel Elektromotoren</w:t>
            </w:r>
          </w:p>
          <w:p w14:paraId="48DA5D1B" w14:textId="267BF7CA" w:rsidR="00701180" w:rsidRPr="00B20C7A" w:rsidRDefault="00600DB3" w:rsidP="00B63A5B">
            <w:pPr>
              <w:spacing w:after="120"/>
              <w:jc w:val="both"/>
              <w:rPr>
                <w:sz w:val="16"/>
                <w:szCs w:val="16"/>
                <w:lang w:val="en-US"/>
              </w:rPr>
            </w:pPr>
            <w:r w:rsidRPr="00600DB3">
              <w:rPr>
                <w:sz w:val="16"/>
                <w:lang w:val="en-US"/>
              </w:rPr>
              <w:t xml:space="preserve">Menzel Elektromotoren GmbH has been manufacturing and distributing electric motors since 1927. The </w:t>
            </w:r>
            <w:r w:rsidR="00B63A5B">
              <w:rPr>
                <w:sz w:val="16"/>
                <w:lang w:val="en-US"/>
              </w:rPr>
              <w:t>German family-run</w:t>
            </w:r>
            <w:r w:rsidRPr="00600DB3">
              <w:rPr>
                <w:sz w:val="16"/>
                <w:lang w:val="en-US"/>
              </w:rPr>
              <w:t xml:space="preserve"> company </w:t>
            </w:r>
            <w:r w:rsidR="00B63A5B">
              <w:rPr>
                <w:sz w:val="16"/>
                <w:lang w:val="en-US"/>
              </w:rPr>
              <w:t xml:space="preserve">based in Hennigsdorf near Berlin </w:t>
            </w:r>
            <w:r w:rsidRPr="00600DB3">
              <w:rPr>
                <w:sz w:val="16"/>
                <w:lang w:val="en-US"/>
              </w:rPr>
              <w:t>specializes in the delivery of large electric motors, including special models, within the shortest time</w:t>
            </w:r>
            <w:r w:rsidR="00B63A5B" w:rsidRPr="00600DB3">
              <w:rPr>
                <w:sz w:val="16"/>
                <w:lang w:val="en-US"/>
              </w:rPr>
              <w:t xml:space="preserve"> possible</w:t>
            </w:r>
            <w:r w:rsidRPr="00600DB3">
              <w:rPr>
                <w:sz w:val="16"/>
                <w:lang w:val="en-US"/>
              </w:rPr>
              <w:t>. The product range comprises high and low voltage motors, DC motors, transformers, and frequency inverters. Services include motor production</w:t>
            </w:r>
            <w:r w:rsidR="00B63A5B">
              <w:rPr>
                <w:sz w:val="16"/>
                <w:lang w:val="en-US"/>
              </w:rPr>
              <w:t xml:space="preserve"> up to and beyond 25 MW</w:t>
            </w:r>
            <w:r w:rsidRPr="00600DB3">
              <w:rPr>
                <w:sz w:val="16"/>
                <w:lang w:val="en-US"/>
              </w:rPr>
              <w:t xml:space="preserve"> and short-term adaptation of stock motors to application-specific requirements. In order to ensure </w:t>
            </w:r>
            <w:r w:rsidR="00B63A5B">
              <w:rPr>
                <w:sz w:val="16"/>
                <w:lang w:val="en-US"/>
              </w:rPr>
              <w:t>short</w:t>
            </w:r>
            <w:r w:rsidRPr="00600DB3">
              <w:rPr>
                <w:sz w:val="16"/>
                <w:lang w:val="en-US"/>
              </w:rPr>
              <w:t xml:space="preserve"> deliver</w:t>
            </w:r>
            <w:r w:rsidR="00B63A5B">
              <w:rPr>
                <w:sz w:val="16"/>
                <w:lang w:val="en-US"/>
              </w:rPr>
              <w:t>y</w:t>
            </w:r>
            <w:r w:rsidRPr="00600DB3">
              <w:rPr>
                <w:sz w:val="16"/>
                <w:lang w:val="en-US"/>
              </w:rPr>
              <w:t xml:space="preserve"> times, </w:t>
            </w:r>
            <w:r w:rsidR="00B63A5B">
              <w:rPr>
                <w:sz w:val="16"/>
                <w:lang w:val="en-US"/>
              </w:rPr>
              <w:t>Menzel</w:t>
            </w:r>
            <w:r w:rsidRPr="00600DB3">
              <w:rPr>
                <w:sz w:val="16"/>
                <w:lang w:val="en-US"/>
              </w:rPr>
              <w:t xml:space="preserve"> maintains a </w:t>
            </w:r>
            <w:r w:rsidR="00B63A5B">
              <w:rPr>
                <w:sz w:val="16"/>
                <w:lang w:val="en-US"/>
              </w:rPr>
              <w:t>large</w:t>
            </w:r>
            <w:r w:rsidRPr="00600DB3">
              <w:rPr>
                <w:sz w:val="16"/>
                <w:lang w:val="en-US"/>
              </w:rPr>
              <w:t xml:space="preserve"> inventory </w:t>
            </w:r>
            <w:r w:rsidR="00B63A5B">
              <w:rPr>
                <w:sz w:val="16"/>
                <w:lang w:val="en-US"/>
              </w:rPr>
              <w:t>with over</w:t>
            </w:r>
            <w:r w:rsidRPr="00600DB3">
              <w:rPr>
                <w:sz w:val="16"/>
                <w:lang w:val="en-US"/>
              </w:rPr>
              <w:t xml:space="preserve"> 20,000 motors up to 15 </w:t>
            </w:r>
            <w:r w:rsidR="00B63A5B">
              <w:rPr>
                <w:sz w:val="16"/>
                <w:lang w:val="en-US"/>
              </w:rPr>
              <w:t>M</w:t>
            </w:r>
            <w:r w:rsidRPr="00600DB3">
              <w:rPr>
                <w:sz w:val="16"/>
                <w:lang w:val="en-US"/>
              </w:rPr>
              <w:t xml:space="preserve">W. Qualified engineering, experienced staff, and state-of-the-art production and testing facilities help </w:t>
            </w:r>
            <w:r w:rsidR="00B63A5B">
              <w:rPr>
                <w:sz w:val="16"/>
                <w:lang w:val="en-US"/>
              </w:rPr>
              <w:t>the manufacturer</w:t>
            </w:r>
            <w:r w:rsidRPr="00600DB3">
              <w:rPr>
                <w:sz w:val="16"/>
                <w:lang w:val="en-US"/>
              </w:rPr>
              <w:t xml:space="preserve"> provide excellent reliability. Menzel operates subsidiaries in the UK, France, Italy, Spain, and Sweden, and cooperates with numerous partners worldwide.</w:t>
            </w:r>
          </w:p>
        </w:tc>
      </w:tr>
      <w:tr w:rsidR="00DB107A" w:rsidRPr="00B20C7A" w14:paraId="096A99C0" w14:textId="77777777" w:rsidTr="00DB107A">
        <w:tc>
          <w:tcPr>
            <w:tcW w:w="4904" w:type="dxa"/>
            <w:gridSpan w:val="2"/>
            <w:tcBorders>
              <w:top w:val="single" w:sz="4" w:space="0" w:color="auto"/>
            </w:tcBorders>
          </w:tcPr>
          <w:p w14:paraId="05ED5CDD" w14:textId="77777777" w:rsidR="00B20C7A" w:rsidRPr="008153C3" w:rsidRDefault="00B20C7A" w:rsidP="00BC2AE2">
            <w:pPr>
              <w:spacing w:before="120" w:after="120"/>
              <w:rPr>
                <w:b/>
                <w:lang w:val="en-US"/>
              </w:rPr>
            </w:pPr>
            <w:r w:rsidRPr="008153C3">
              <w:rPr>
                <w:b/>
                <w:lang w:val="en-US"/>
              </w:rPr>
              <w:t>Contact:</w:t>
            </w:r>
          </w:p>
          <w:p w14:paraId="6DB6C797" w14:textId="77777777" w:rsidR="00B20C7A" w:rsidRPr="008153C3" w:rsidRDefault="00B20C7A" w:rsidP="00BC2AE2">
            <w:pPr>
              <w:rPr>
                <w:b/>
                <w:bCs/>
                <w:lang w:val="en-US"/>
              </w:rPr>
            </w:pPr>
            <w:r w:rsidRPr="008153C3">
              <w:rPr>
                <w:b/>
                <w:bCs/>
                <w:lang w:val="en-US"/>
              </w:rPr>
              <w:t>Menzel Elektromotoren GmbH</w:t>
            </w:r>
          </w:p>
          <w:p w14:paraId="38C52576" w14:textId="78C7A89B" w:rsidR="00B20C7A" w:rsidRPr="008153C3" w:rsidRDefault="00BC2AE2" w:rsidP="00BC2AE2">
            <w:pPr>
              <w:spacing w:before="120" w:after="120"/>
              <w:rPr>
                <w:lang w:val="en-US"/>
              </w:rPr>
            </w:pPr>
            <w:r w:rsidRPr="00593A60">
              <w:rPr>
                <w:lang w:val="en-US"/>
              </w:rPr>
              <w:t>Anja Leipold</w:t>
            </w:r>
            <w:r w:rsidRPr="00593A60">
              <w:rPr>
                <w:lang w:val="en-US"/>
              </w:rPr>
              <w:br/>
              <w:t>Corporate Co</w:t>
            </w:r>
            <w:r>
              <w:rPr>
                <w:lang w:val="en-US"/>
              </w:rPr>
              <w:t>mmunications</w:t>
            </w:r>
          </w:p>
          <w:p w14:paraId="750DFACA" w14:textId="296FABF3" w:rsidR="00B20C7A" w:rsidRDefault="00085FD0" w:rsidP="00BC2AE2">
            <w:r w:rsidRPr="00085FD0">
              <w:t>Am Alten Walzwerk 2</w:t>
            </w:r>
          </w:p>
          <w:p w14:paraId="241AD909" w14:textId="1EE2103C" w:rsidR="00B20C7A" w:rsidRPr="008153C3" w:rsidRDefault="00085FD0" w:rsidP="00BC2AE2">
            <w:r w:rsidRPr="008153C3">
              <w:t>16761 Hennigsdorf</w:t>
            </w:r>
          </w:p>
          <w:p w14:paraId="17B9C989" w14:textId="30C9FDF5" w:rsidR="00B20C7A" w:rsidRPr="008153C3" w:rsidRDefault="00B20C7A" w:rsidP="00BC2AE2">
            <w:r w:rsidRPr="008153C3">
              <w:t>Germany</w:t>
            </w:r>
          </w:p>
          <w:p w14:paraId="277ED36E" w14:textId="0843A9D0" w:rsidR="00B20C7A" w:rsidRPr="008153C3" w:rsidRDefault="00DB107A" w:rsidP="00BC2AE2">
            <w:pPr>
              <w:spacing w:before="120"/>
            </w:pPr>
            <w:r w:rsidRPr="008153C3">
              <w:t>Phone: +49 30 349 922-0</w:t>
            </w:r>
          </w:p>
          <w:p w14:paraId="5D765C8E" w14:textId="3A76CA02" w:rsidR="00B20C7A" w:rsidRPr="00DB107A" w:rsidRDefault="00DB107A" w:rsidP="00BC2AE2">
            <w:pPr>
              <w:rPr>
                <w:lang w:val="en-US"/>
              </w:rPr>
            </w:pPr>
            <w:r w:rsidRPr="005C2E8A">
              <w:rPr>
                <w:lang w:val="fr-FR"/>
              </w:rPr>
              <w:t xml:space="preserve">Email: </w:t>
            </w:r>
            <w:hyperlink r:id="rId9" w:history="1">
              <w:r w:rsidRPr="00432268">
                <w:rPr>
                  <w:rStyle w:val="Hyperlink"/>
                  <w:lang w:val="fr-FR"/>
                </w:rPr>
                <w:t>info@menzel-motors.com</w:t>
              </w:r>
            </w:hyperlink>
          </w:p>
          <w:p w14:paraId="4A5837C6" w14:textId="3901E36A" w:rsidR="00B20C7A" w:rsidRPr="008153C3" w:rsidRDefault="00DB107A" w:rsidP="00BC2AE2">
            <w:pPr>
              <w:rPr>
                <w:lang w:val="en-US"/>
              </w:rPr>
            </w:pPr>
            <w:r w:rsidRPr="005C2E8A">
              <w:rPr>
                <w:lang w:val="fr-FR"/>
              </w:rPr>
              <w:t xml:space="preserve">Internet: </w:t>
            </w:r>
            <w:hyperlink r:id="rId10" w:history="1">
              <w:r w:rsidRPr="00432268">
                <w:rPr>
                  <w:rStyle w:val="Hyperlink"/>
                  <w:lang w:val="fr-FR"/>
                </w:rPr>
                <w:t>www.menzel-motors.com</w:t>
              </w:r>
            </w:hyperlink>
          </w:p>
        </w:tc>
        <w:tc>
          <w:tcPr>
            <w:tcW w:w="2172" w:type="dxa"/>
            <w:gridSpan w:val="2"/>
            <w:tcBorders>
              <w:top w:val="single" w:sz="4" w:space="0" w:color="auto"/>
            </w:tcBorders>
          </w:tcPr>
          <w:p w14:paraId="547AF438" w14:textId="77777777" w:rsidR="00B20C7A" w:rsidRDefault="00B20C7A" w:rsidP="00BC2AE2">
            <w:pPr>
              <w:spacing w:before="480"/>
              <w:rPr>
                <w:sz w:val="16"/>
              </w:rPr>
            </w:pPr>
            <w:r w:rsidRPr="005C2E8A">
              <w:rPr>
                <w:sz w:val="16"/>
              </w:rPr>
              <w:t>gii die Presse-Agentur GmbH</w:t>
            </w:r>
          </w:p>
          <w:p w14:paraId="42B233F5" w14:textId="5F485514" w:rsidR="00B20C7A" w:rsidRPr="00813F89" w:rsidRDefault="005D6764" w:rsidP="00BC2AE2">
            <w:pPr>
              <w:rPr>
                <w:sz w:val="16"/>
                <w:szCs w:val="16"/>
              </w:rPr>
            </w:pPr>
            <w:r>
              <w:rPr>
                <w:sz w:val="16"/>
              </w:rPr>
              <w:t>Christburger S</w:t>
            </w:r>
            <w:r w:rsidR="00B20C7A" w:rsidRPr="005C2E8A">
              <w:rPr>
                <w:sz w:val="16"/>
              </w:rPr>
              <w:t xml:space="preserve">tr. </w:t>
            </w:r>
            <w:r w:rsidRPr="00813F89">
              <w:rPr>
                <w:sz w:val="16"/>
              </w:rPr>
              <w:t>41</w:t>
            </w:r>
          </w:p>
          <w:p w14:paraId="52A6A510" w14:textId="464E2FC3" w:rsidR="00B20C7A" w:rsidRPr="00AA1ED7" w:rsidRDefault="00B20C7A" w:rsidP="00BC2AE2">
            <w:pPr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>10405 Berlin</w:t>
            </w:r>
          </w:p>
          <w:p w14:paraId="3A592C59" w14:textId="6E1283B5" w:rsidR="00B20C7A" w:rsidRPr="00AA1ED7" w:rsidRDefault="00B20C7A" w:rsidP="00BC2AE2">
            <w:pPr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>Germany</w:t>
            </w:r>
          </w:p>
          <w:p w14:paraId="520AF093" w14:textId="1A83A789" w:rsidR="00B20C7A" w:rsidRPr="00AA1ED7" w:rsidRDefault="00B20C7A" w:rsidP="00BC2AE2">
            <w:pPr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>Phone: +49 30 538 965</w:t>
            </w:r>
            <w:r w:rsidR="001555B6">
              <w:rPr>
                <w:sz w:val="16"/>
                <w:lang w:val="en-US"/>
              </w:rPr>
              <w:t>-</w:t>
            </w:r>
            <w:r w:rsidRPr="005C2E8A">
              <w:rPr>
                <w:sz w:val="16"/>
                <w:lang w:val="en-US"/>
              </w:rPr>
              <w:t>0</w:t>
            </w:r>
          </w:p>
          <w:p w14:paraId="34AE8983" w14:textId="71F06E5D" w:rsidR="00B20C7A" w:rsidRPr="00B20C7A" w:rsidRDefault="00B20C7A" w:rsidP="00BC2AE2">
            <w:pPr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 xml:space="preserve">Email: </w:t>
            </w:r>
            <w:hyperlink r:id="rId11" w:history="1">
              <w:r w:rsidRPr="005C2E8A">
                <w:rPr>
                  <w:rStyle w:val="Hyperlink"/>
                  <w:sz w:val="16"/>
                  <w:lang w:val="en-US"/>
                </w:rPr>
                <w:t>info@gii.de</w:t>
              </w:r>
            </w:hyperlink>
          </w:p>
          <w:p w14:paraId="50A94937" w14:textId="389ABBF4" w:rsidR="00B20C7A" w:rsidRPr="00B20C7A" w:rsidRDefault="00B20C7A" w:rsidP="00BC2AE2">
            <w:pPr>
              <w:rPr>
                <w:sz w:val="16"/>
                <w:szCs w:val="16"/>
                <w:lang w:val="en-US"/>
              </w:rPr>
            </w:pPr>
            <w:r w:rsidRPr="00B20C7A">
              <w:rPr>
                <w:sz w:val="16"/>
                <w:lang w:val="en-US"/>
              </w:rPr>
              <w:t xml:space="preserve">Internet: </w:t>
            </w:r>
            <w:hyperlink r:id="rId12" w:history="1">
              <w:r w:rsidRPr="00B20C7A">
                <w:rPr>
                  <w:rStyle w:val="Hyperlink"/>
                  <w:sz w:val="16"/>
                  <w:lang w:val="en-US"/>
                </w:rPr>
                <w:t>www.gii.de</w:t>
              </w:r>
            </w:hyperlink>
          </w:p>
        </w:tc>
      </w:tr>
      <w:bookmarkEnd w:id="0"/>
    </w:tbl>
    <w:p w14:paraId="317E3DF7" w14:textId="77777777" w:rsidR="00EB6858" w:rsidRPr="00B20C7A" w:rsidRDefault="00EB6858" w:rsidP="009117BF">
      <w:pPr>
        <w:jc w:val="both"/>
        <w:rPr>
          <w:lang w:val="en-US"/>
        </w:rPr>
      </w:pPr>
    </w:p>
    <w:sectPr w:rsidR="00EB6858" w:rsidRPr="00B20C7A" w:rsidSect="004C06CD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15A07" w14:textId="77777777" w:rsidR="00176A70" w:rsidRDefault="00176A70">
      <w:r>
        <w:separator/>
      </w:r>
    </w:p>
  </w:endnote>
  <w:endnote w:type="continuationSeparator" w:id="0">
    <w:p w14:paraId="30AAC8DA" w14:textId="77777777" w:rsidR="00176A70" w:rsidRDefault="00176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2C0B6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367E2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EC48F" w14:textId="77777777" w:rsidR="00176A70" w:rsidRDefault="00176A70">
      <w:r>
        <w:separator/>
      </w:r>
    </w:p>
  </w:footnote>
  <w:footnote w:type="continuationSeparator" w:id="0">
    <w:p w14:paraId="7F5CBFAD" w14:textId="77777777" w:rsidR="00176A70" w:rsidRDefault="00176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1E5DE" w14:textId="48FCBCD8" w:rsidR="00397953" w:rsidRPr="0024497B" w:rsidRDefault="00961F6F" w:rsidP="0094781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  <w:lang w:val="en-US"/>
      </w:rPr>
    </w:pPr>
    <w:r>
      <w:rPr>
        <w:noProof/>
        <w:sz w:val="18"/>
      </w:rPr>
      <w:drawing>
        <wp:anchor distT="0" distB="0" distL="114300" distR="114300" simplePos="0" relativeHeight="251658240" behindDoc="1" locked="0" layoutInCell="0" allowOverlap="1" wp14:anchorId="113F12FA" wp14:editId="21FB1CDC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3" name="Bild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25F9" w:rsidRPr="0024497B">
      <w:rPr>
        <w:sz w:val="18"/>
        <w:lang w:val="en-US"/>
      </w:rPr>
      <w:t>Pag</w:t>
    </w:r>
    <w:r w:rsidR="00397953" w:rsidRPr="0024497B">
      <w:rPr>
        <w:sz w:val="18"/>
        <w:lang w:val="en-US"/>
      </w:rPr>
      <w:t xml:space="preserve">e </w:t>
    </w:r>
    <w:r w:rsidR="00397953">
      <w:rPr>
        <w:rStyle w:val="Seitenzahl"/>
        <w:sz w:val="18"/>
      </w:rPr>
      <w:fldChar w:fldCharType="begin"/>
    </w:r>
    <w:r w:rsidR="00397953" w:rsidRPr="0024497B">
      <w:rPr>
        <w:rStyle w:val="Seitenzahl"/>
        <w:sz w:val="18"/>
        <w:lang w:val="en-US"/>
      </w:rPr>
      <w:instrText xml:space="preserve"> PAGE </w:instrText>
    </w:r>
    <w:r w:rsidR="00397953">
      <w:rPr>
        <w:rStyle w:val="Seitenzahl"/>
        <w:sz w:val="18"/>
      </w:rPr>
      <w:fldChar w:fldCharType="separate"/>
    </w:r>
    <w:r w:rsidR="00F3643C" w:rsidRPr="0024497B">
      <w:rPr>
        <w:rStyle w:val="Seitenzahl"/>
        <w:noProof/>
        <w:sz w:val="18"/>
        <w:lang w:val="en-US"/>
      </w:rPr>
      <w:t>2</w:t>
    </w:r>
    <w:r w:rsidR="00397953">
      <w:rPr>
        <w:rStyle w:val="Seitenzahl"/>
        <w:sz w:val="18"/>
      </w:rPr>
      <w:fldChar w:fldCharType="end"/>
    </w:r>
    <w:r w:rsidR="00947819" w:rsidRPr="0024497B">
      <w:rPr>
        <w:rStyle w:val="Seitenzahl"/>
        <w:sz w:val="18"/>
        <w:lang w:val="en-US"/>
      </w:rPr>
      <w:t>:</w:t>
    </w:r>
    <w:r w:rsidR="00947819" w:rsidRPr="0024497B">
      <w:rPr>
        <w:rStyle w:val="Seitenzahl"/>
        <w:sz w:val="18"/>
        <w:lang w:val="en-US"/>
      </w:rPr>
      <w:tab/>
    </w:r>
    <w:r w:rsidR="0024497B" w:rsidRPr="0024497B">
      <w:rPr>
        <w:rStyle w:val="Seitenzahl"/>
        <w:sz w:val="18"/>
        <w:lang w:val="en-US"/>
      </w:rPr>
      <w:t>20-ton low-voltage motor for CHP cooling water pump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CF466" w14:textId="425EB0E7" w:rsidR="00397953" w:rsidRDefault="00961F6F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3BC7BDAA" wp14:editId="6C52DFC0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2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920749051">
    <w:abstractNumId w:val="0"/>
  </w:num>
  <w:num w:numId="2" w16cid:durableId="1589196369">
    <w:abstractNumId w:val="3"/>
  </w:num>
  <w:num w:numId="3" w16cid:durableId="792359159">
    <w:abstractNumId w:val="2"/>
  </w:num>
  <w:num w:numId="4" w16cid:durableId="1028334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22836"/>
    <w:rsid w:val="0003119F"/>
    <w:rsid w:val="00085FD0"/>
    <w:rsid w:val="00086A6A"/>
    <w:rsid w:val="000D3D1B"/>
    <w:rsid w:val="000E7AE5"/>
    <w:rsid w:val="001054F7"/>
    <w:rsid w:val="0013143E"/>
    <w:rsid w:val="00145013"/>
    <w:rsid w:val="001555B6"/>
    <w:rsid w:val="00162BC6"/>
    <w:rsid w:val="0016680D"/>
    <w:rsid w:val="00176A70"/>
    <w:rsid w:val="001B032E"/>
    <w:rsid w:val="002149A1"/>
    <w:rsid w:val="0024497B"/>
    <w:rsid w:val="00267A0E"/>
    <w:rsid w:val="002C607D"/>
    <w:rsid w:val="002C7173"/>
    <w:rsid w:val="002E0264"/>
    <w:rsid w:val="003146CF"/>
    <w:rsid w:val="0032584D"/>
    <w:rsid w:val="003339C4"/>
    <w:rsid w:val="00341AFC"/>
    <w:rsid w:val="00343E36"/>
    <w:rsid w:val="00397953"/>
    <w:rsid w:val="003A7B43"/>
    <w:rsid w:val="003B2C6D"/>
    <w:rsid w:val="003C08F8"/>
    <w:rsid w:val="003D0760"/>
    <w:rsid w:val="003E4B5B"/>
    <w:rsid w:val="003F5DB1"/>
    <w:rsid w:val="0040522D"/>
    <w:rsid w:val="0042754D"/>
    <w:rsid w:val="00457545"/>
    <w:rsid w:val="00477189"/>
    <w:rsid w:val="004C06CD"/>
    <w:rsid w:val="004D4722"/>
    <w:rsid w:val="004F59DB"/>
    <w:rsid w:val="0050030F"/>
    <w:rsid w:val="005025F9"/>
    <w:rsid w:val="005A020C"/>
    <w:rsid w:val="005C0DFE"/>
    <w:rsid w:val="005D6764"/>
    <w:rsid w:val="005F511D"/>
    <w:rsid w:val="00600DB3"/>
    <w:rsid w:val="0060680E"/>
    <w:rsid w:val="0064124C"/>
    <w:rsid w:val="006B381C"/>
    <w:rsid w:val="006B5206"/>
    <w:rsid w:val="006B5FF7"/>
    <w:rsid w:val="006D4A86"/>
    <w:rsid w:val="00700CFC"/>
    <w:rsid w:val="00701180"/>
    <w:rsid w:val="0070201B"/>
    <w:rsid w:val="00712381"/>
    <w:rsid w:val="0074274E"/>
    <w:rsid w:val="00760C74"/>
    <w:rsid w:val="0079055A"/>
    <w:rsid w:val="00793619"/>
    <w:rsid w:val="007A4845"/>
    <w:rsid w:val="007C1C71"/>
    <w:rsid w:val="00813F89"/>
    <w:rsid w:val="008153C3"/>
    <w:rsid w:val="0082268A"/>
    <w:rsid w:val="00824C65"/>
    <w:rsid w:val="008905EB"/>
    <w:rsid w:val="0089496A"/>
    <w:rsid w:val="008F47A4"/>
    <w:rsid w:val="009117BF"/>
    <w:rsid w:val="00931974"/>
    <w:rsid w:val="00947819"/>
    <w:rsid w:val="00955F69"/>
    <w:rsid w:val="00961C31"/>
    <w:rsid w:val="00961F6F"/>
    <w:rsid w:val="00965936"/>
    <w:rsid w:val="0099798F"/>
    <w:rsid w:val="009F6B50"/>
    <w:rsid w:val="009F728C"/>
    <w:rsid w:val="00A12E04"/>
    <w:rsid w:val="00AA1ED7"/>
    <w:rsid w:val="00AD1196"/>
    <w:rsid w:val="00AE4E98"/>
    <w:rsid w:val="00B20C7A"/>
    <w:rsid w:val="00B41AAC"/>
    <w:rsid w:val="00B5245C"/>
    <w:rsid w:val="00B56C20"/>
    <w:rsid w:val="00B62090"/>
    <w:rsid w:val="00B63A5B"/>
    <w:rsid w:val="00B961DC"/>
    <w:rsid w:val="00BC2AE2"/>
    <w:rsid w:val="00BE27C5"/>
    <w:rsid w:val="00BF3F31"/>
    <w:rsid w:val="00C36973"/>
    <w:rsid w:val="00C4288D"/>
    <w:rsid w:val="00C571F9"/>
    <w:rsid w:val="00C85113"/>
    <w:rsid w:val="00D206BE"/>
    <w:rsid w:val="00D338AA"/>
    <w:rsid w:val="00D61149"/>
    <w:rsid w:val="00DA193A"/>
    <w:rsid w:val="00DB107A"/>
    <w:rsid w:val="00DB698B"/>
    <w:rsid w:val="00DC270B"/>
    <w:rsid w:val="00E03DB1"/>
    <w:rsid w:val="00E662AC"/>
    <w:rsid w:val="00EB171B"/>
    <w:rsid w:val="00EB6858"/>
    <w:rsid w:val="00ED4CC3"/>
    <w:rsid w:val="00EF7B20"/>
    <w:rsid w:val="00F10488"/>
    <w:rsid w:val="00F3643C"/>
    <w:rsid w:val="00F50F33"/>
    <w:rsid w:val="00F51B0D"/>
    <w:rsid w:val="00F648FA"/>
    <w:rsid w:val="00FA1966"/>
    <w:rsid w:val="00FA5A83"/>
    <w:rsid w:val="00FB4890"/>
    <w:rsid w:val="00FB7544"/>
    <w:rsid w:val="00FC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D2ECE2"/>
  <w15:chartTrackingRefBased/>
  <w15:docId w15:val="{1A64C06B-B7C8-4882-A9FC-4EECE8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819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0D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7905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36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nzel-motors.com/squirrel-cage-motor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www.gii.d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gii.d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menzel-moto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enzel-motors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3670</CharactersWithSpaces>
  <SharedDoc>false</SharedDoc>
  <HLinks>
    <vt:vector size="6" baseType="variant"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mailto:gj@menzel-elektromotoren.com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9</cp:revision>
  <cp:lastPrinted>2014-05-09T08:50:00Z</cp:lastPrinted>
  <dcterms:created xsi:type="dcterms:W3CDTF">2024-11-05T13:24:00Z</dcterms:created>
  <dcterms:modified xsi:type="dcterms:W3CDTF">2025-01-14T13:04:00Z</dcterms:modified>
</cp:coreProperties>
</file>