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F67BA49" w14:textId="1946937C" w:rsidR="00D32BD7" w:rsidRDefault="00D32BD7">
      <w:pPr>
        <w:pStyle w:val="berschrift1"/>
        <w:suppressAutoHyphens/>
      </w:pPr>
      <w:r>
        <w:rPr>
          <w:b w:val="0"/>
          <w:sz w:val="40"/>
        </w:rPr>
        <w:t>Presseinformation</w:t>
      </w:r>
    </w:p>
    <w:p w14:paraId="196234A6" w14:textId="77777777" w:rsidR="00D32BD7" w:rsidRDefault="00D32BD7">
      <w:pPr>
        <w:suppressAutoHyphens/>
        <w:spacing w:line="360" w:lineRule="auto"/>
        <w:ind w:right="-2"/>
        <w:rPr>
          <w:b/>
          <w:sz w:val="24"/>
        </w:rPr>
      </w:pPr>
    </w:p>
    <w:p w14:paraId="678A8BA2" w14:textId="6A9D2E05" w:rsidR="00D32BD7" w:rsidRDefault="00D47A76">
      <w:pPr>
        <w:suppressAutoHyphens/>
        <w:spacing w:line="360" w:lineRule="auto"/>
        <w:ind w:right="-2"/>
      </w:pPr>
      <w:r>
        <w:rPr>
          <w:b/>
          <w:sz w:val="24"/>
        </w:rPr>
        <w:t xml:space="preserve">Pneumatik-Experte </w:t>
      </w:r>
      <w:r w:rsidR="00356EF7">
        <w:rPr>
          <w:b/>
          <w:sz w:val="24"/>
        </w:rPr>
        <w:t>AIRTEC</w:t>
      </w:r>
      <w:r>
        <w:rPr>
          <w:b/>
          <w:sz w:val="24"/>
        </w:rPr>
        <w:t xml:space="preserve"> auf der all about automation</w:t>
      </w:r>
      <w:r w:rsidR="007733FC">
        <w:rPr>
          <w:b/>
          <w:sz w:val="24"/>
        </w:rPr>
        <w:t xml:space="preserve"> 2025</w:t>
      </w:r>
    </w:p>
    <w:p w14:paraId="491BC30E" w14:textId="77777777" w:rsidR="00D32BD7" w:rsidRDefault="00D32BD7">
      <w:pPr>
        <w:suppressAutoHyphens/>
        <w:spacing w:line="360" w:lineRule="auto"/>
        <w:ind w:right="-2"/>
      </w:pPr>
    </w:p>
    <w:p w14:paraId="79CE2FEB" w14:textId="38656448" w:rsidR="00D47A76" w:rsidRDefault="00356EF7" w:rsidP="00D47A76">
      <w:pPr>
        <w:suppressAutoHyphens/>
        <w:spacing w:line="360" w:lineRule="auto"/>
        <w:jc w:val="both"/>
      </w:pPr>
      <w:r>
        <w:t>Auf der all about automation in Friedrichshafen präsentiert AIRTEC am 25. und 26. Februar eine Auswahl seiner Produktpalette an pneumatischer Ventil- und Steuerungstechnik.</w:t>
      </w:r>
      <w:r w:rsidR="00787205">
        <w:t xml:space="preserve"> </w:t>
      </w:r>
      <w:r>
        <w:t>Am Messestand F-203 werden neben elektrisch, pneumatisch und mechanisch betriebenen Ventilbaureihen, kolbenstangenlosen und Kolbenstangenzylindern</w:t>
      </w:r>
      <w:r w:rsidR="007733FC">
        <w:t xml:space="preserve"> auch</w:t>
      </w:r>
      <w:r>
        <w:t xml:space="preserve"> modular bestückbare Ventilterminals für bis zu 24 Ventile mit unterschiedlichen Kommunikationsanschlüssen gezeigt. </w:t>
      </w:r>
      <w:r w:rsidR="00D47A76">
        <w:t xml:space="preserve">Neu im Sortiment sind die Ventilterminals 86-REG und 86-REV mit einem Universal-Busmodul für verschiedene Übertragungsstandards. Per Wahlschalter lässt sich das Protokoll </w:t>
      </w:r>
      <w:r w:rsidR="006E516F">
        <w:t xml:space="preserve">auf </w:t>
      </w:r>
      <w:r w:rsidR="00D47A76">
        <w:t>Ethernet</w:t>
      </w:r>
      <w:r w:rsidR="006E516F">
        <w:t>,</w:t>
      </w:r>
      <w:r w:rsidR="00D47A76">
        <w:t xml:space="preserve"> Profinet, EthertCAT </w:t>
      </w:r>
      <w:r w:rsidR="006E516F">
        <w:t xml:space="preserve">oder </w:t>
      </w:r>
      <w:r w:rsidR="00D47A76">
        <w:t>CC-Link</w:t>
      </w:r>
      <w:r w:rsidR="006E516F">
        <w:t xml:space="preserve"> einstellen</w:t>
      </w:r>
      <w:r w:rsidR="00D47A76">
        <w:t xml:space="preserve">. Alternativ sind die Ventilinseln mit Anschlussmodulen </w:t>
      </w:r>
      <w:r w:rsidR="00D47A76" w:rsidRPr="006E4A99">
        <w:t>für IO-Link, Modbus</w:t>
      </w:r>
      <w:r w:rsidR="00D47A76">
        <w:t>/</w:t>
      </w:r>
      <w:r w:rsidR="00D47A76" w:rsidRPr="006E4A99">
        <w:t xml:space="preserve">TCP </w:t>
      </w:r>
      <w:r w:rsidR="00D47A76">
        <w:t>oder</w:t>
      </w:r>
      <w:r w:rsidR="00D47A76" w:rsidRPr="006E4A99">
        <w:t xml:space="preserve"> einer </w:t>
      </w:r>
      <w:bookmarkStart w:id="0" w:name="_Hlk184117886"/>
      <w:r w:rsidR="00D47A76" w:rsidRPr="006E4A99">
        <w:t>25-polige</w:t>
      </w:r>
      <w:r w:rsidR="00D47A76">
        <w:t>n</w:t>
      </w:r>
      <w:r w:rsidR="00D47A76" w:rsidRPr="006E4A99">
        <w:t xml:space="preserve"> Multipol-Buchse</w:t>
      </w:r>
      <w:r w:rsidR="00D47A76">
        <w:t xml:space="preserve"> </w:t>
      </w:r>
      <w:bookmarkEnd w:id="0"/>
      <w:r w:rsidR="00D47A76">
        <w:t xml:space="preserve">erhältlich. Die Baureihe 86-REG verfügt über Arbeitsanschlüsse an der Grundplatte, die Variante 86-REV ist für Arbeitsanschlüsse am Ventil ausgelegt. </w:t>
      </w:r>
      <w:r w:rsidR="00D47A76">
        <w:rPr>
          <w:rStyle w:val="Hyperlink"/>
          <w:color w:val="auto"/>
          <w:u w:val="none"/>
        </w:rPr>
        <w:t xml:space="preserve">Als weiteres Highlight </w:t>
      </w:r>
      <w:r w:rsidR="006E516F">
        <w:rPr>
          <w:rStyle w:val="Hyperlink"/>
          <w:color w:val="auto"/>
          <w:u w:val="none"/>
        </w:rPr>
        <w:t>stellt AIRTEC</w:t>
      </w:r>
      <w:r w:rsidR="00D47A76">
        <w:rPr>
          <w:rStyle w:val="Hyperlink"/>
          <w:color w:val="auto"/>
          <w:u w:val="none"/>
        </w:rPr>
        <w:t xml:space="preserve"> im Rahmen </w:t>
      </w:r>
      <w:r w:rsidR="006E516F">
        <w:rPr>
          <w:rStyle w:val="Hyperlink"/>
          <w:color w:val="auto"/>
          <w:u w:val="none"/>
        </w:rPr>
        <w:t>seiner</w:t>
      </w:r>
      <w:r w:rsidR="00D47A76">
        <w:rPr>
          <w:rStyle w:val="Hyperlink"/>
          <w:color w:val="auto"/>
          <w:u w:val="none"/>
        </w:rPr>
        <w:t xml:space="preserve"> Solutions in Motion kundenspezifisch entwickelte Lösungen für Applikationen im </w:t>
      </w:r>
      <w:r w:rsidR="00D47A76" w:rsidRPr="00752646">
        <w:rPr>
          <w:rStyle w:val="Hyperlink"/>
          <w:color w:val="000000"/>
          <w:u w:val="none"/>
        </w:rPr>
        <w:t>Maschinen-</w:t>
      </w:r>
      <w:r w:rsidR="007733FC">
        <w:rPr>
          <w:rStyle w:val="Hyperlink"/>
          <w:color w:val="000000"/>
          <w:u w:val="none"/>
        </w:rPr>
        <w:t xml:space="preserve"> und</w:t>
      </w:r>
      <w:r w:rsidR="00D47A76">
        <w:rPr>
          <w:rStyle w:val="Hyperlink"/>
          <w:color w:val="000000"/>
          <w:u w:val="none"/>
        </w:rPr>
        <w:t xml:space="preserve"> Anlagen</w:t>
      </w:r>
      <w:r w:rsidR="00D47A76" w:rsidRPr="00752646">
        <w:rPr>
          <w:rStyle w:val="Hyperlink"/>
          <w:color w:val="000000"/>
          <w:u w:val="none"/>
        </w:rPr>
        <w:t>bau</w:t>
      </w:r>
      <w:r w:rsidR="00D47A76">
        <w:rPr>
          <w:rStyle w:val="Hyperlink"/>
          <w:color w:val="000000"/>
          <w:u w:val="none"/>
        </w:rPr>
        <w:t xml:space="preserve"> vor.</w:t>
      </w:r>
      <w:r w:rsidR="00D47A76" w:rsidRPr="00752646">
        <w:rPr>
          <w:rStyle w:val="Hyperlink"/>
          <w:color w:val="000000"/>
          <w:u w:val="none"/>
        </w:rPr>
        <w:t xml:space="preserve"> </w:t>
      </w:r>
      <w:r w:rsidR="00787205">
        <w:t xml:space="preserve">Der Pneumatik-Spezialist, der dieses Jahr sein 50-jähriges Unternehmensjubiläum feiert, </w:t>
      </w:r>
      <w:r w:rsidR="00D47A76">
        <w:rPr>
          <w:rStyle w:val="Hyperlink"/>
          <w:color w:val="000000"/>
          <w:u w:val="none"/>
        </w:rPr>
        <w:t>freut sich auf interessante Gespräche und den fachlichen Austausch vor Ort</w:t>
      </w:r>
      <w:r w:rsidR="00D47A76" w:rsidRPr="00752646">
        <w:rPr>
          <w:rStyle w:val="Hyperlink"/>
          <w:color w:val="000000"/>
          <w:u w:val="none"/>
        </w:rPr>
        <w:t>.</w:t>
      </w:r>
    </w:p>
    <w:p w14:paraId="581081C3" w14:textId="77777777" w:rsidR="00D32BD7" w:rsidRDefault="00D32BD7">
      <w:pPr>
        <w:suppressAutoHyphens/>
        <w:spacing w:line="360" w:lineRule="auto"/>
        <w:jc w:val="both"/>
      </w:pPr>
    </w:p>
    <w:p w14:paraId="0C4EFB5F" w14:textId="77777777" w:rsidR="00D32BD7" w:rsidRDefault="00D32BD7">
      <w:pPr>
        <w:suppressAutoHyphens/>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D32BD7" w14:paraId="327CB970" w14:textId="77777777" w:rsidTr="00197276">
        <w:tc>
          <w:tcPr>
            <w:tcW w:w="7226" w:type="dxa"/>
          </w:tcPr>
          <w:p w14:paraId="4D0E23B5" w14:textId="39E14751" w:rsidR="00D32BD7" w:rsidRDefault="00781673">
            <w:pPr>
              <w:suppressAutoHyphens/>
              <w:spacing w:line="360" w:lineRule="auto"/>
              <w:jc w:val="center"/>
            </w:pPr>
            <w:r>
              <w:rPr>
                <w:noProof/>
              </w:rPr>
              <w:drawing>
                <wp:inline distT="0" distB="0" distL="0" distR="0" wp14:anchorId="491EE1D5" wp14:editId="63A404AA">
                  <wp:extent cx="3048000" cy="1524000"/>
                  <wp:effectExtent l="0" t="0" r="0" b="0"/>
                  <wp:docPr id="20544123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1524000"/>
                          </a:xfrm>
                          <a:prstGeom prst="rect">
                            <a:avLst/>
                          </a:prstGeom>
                          <a:noFill/>
                          <a:ln>
                            <a:noFill/>
                          </a:ln>
                        </pic:spPr>
                      </pic:pic>
                    </a:graphicData>
                  </a:graphic>
                </wp:inline>
              </w:drawing>
            </w:r>
          </w:p>
        </w:tc>
      </w:tr>
      <w:tr w:rsidR="00D32BD7" w14:paraId="15F83B52" w14:textId="77777777" w:rsidTr="00197276">
        <w:tc>
          <w:tcPr>
            <w:tcW w:w="7226" w:type="dxa"/>
          </w:tcPr>
          <w:p w14:paraId="75E2B9A1" w14:textId="4FD7F5D5" w:rsidR="00D32BD7" w:rsidRDefault="00D32BD7">
            <w:pPr>
              <w:suppressAutoHyphens/>
              <w:jc w:val="center"/>
            </w:pPr>
            <w:r>
              <w:rPr>
                <w:b/>
                <w:sz w:val="18"/>
              </w:rPr>
              <w:t>Bild:</w:t>
            </w:r>
            <w:r>
              <w:rPr>
                <w:sz w:val="18"/>
              </w:rPr>
              <w:t xml:space="preserve"> </w:t>
            </w:r>
            <w:r w:rsidR="00787205">
              <w:rPr>
                <w:sz w:val="18"/>
              </w:rPr>
              <w:t xml:space="preserve">Pneumatik-Lösungen von AIRTEC sind am </w:t>
            </w:r>
            <w:r w:rsidR="00787205" w:rsidRPr="00787205">
              <w:rPr>
                <w:sz w:val="18"/>
              </w:rPr>
              <w:t>25. und 26. Februar</w:t>
            </w:r>
            <w:r w:rsidR="00787205">
              <w:rPr>
                <w:sz w:val="18"/>
              </w:rPr>
              <w:t xml:space="preserve"> auf der </w:t>
            </w:r>
            <w:r w:rsidR="00787205" w:rsidRPr="00787205">
              <w:rPr>
                <w:sz w:val="18"/>
              </w:rPr>
              <w:t xml:space="preserve">all about automation in Friedrichshafen </w:t>
            </w:r>
            <w:r w:rsidR="00787205">
              <w:rPr>
                <w:sz w:val="18"/>
              </w:rPr>
              <w:t xml:space="preserve">am Stand </w:t>
            </w:r>
            <w:r w:rsidR="00787205" w:rsidRPr="00787205">
              <w:rPr>
                <w:sz w:val="18"/>
              </w:rPr>
              <w:t>F-203</w:t>
            </w:r>
            <w:r w:rsidR="00781673">
              <w:rPr>
                <w:sz w:val="18"/>
              </w:rPr>
              <w:t xml:space="preserve"> zu erleben</w:t>
            </w:r>
            <w:r w:rsidR="00787205" w:rsidRPr="00787205">
              <w:rPr>
                <w:sz w:val="18"/>
              </w:rPr>
              <w:t xml:space="preserve"> </w:t>
            </w:r>
          </w:p>
        </w:tc>
      </w:tr>
    </w:tbl>
    <w:p w14:paraId="6F086691" w14:textId="77777777" w:rsidR="00D32BD7" w:rsidRDefault="00D32BD7">
      <w:pPr>
        <w:suppressAutoHyphens/>
        <w:spacing w:line="360" w:lineRule="auto"/>
        <w:jc w:val="both"/>
      </w:pPr>
    </w:p>
    <w:p w14:paraId="3053C834" w14:textId="7E072CE1" w:rsidR="00D32BD7" w:rsidRDefault="00D32BD7">
      <w:pPr>
        <w:suppressAutoHyphens/>
        <w:spacing w:line="360" w:lineRule="auto"/>
        <w:jc w:val="both"/>
      </w:pPr>
    </w:p>
    <w:p w14:paraId="74519D29" w14:textId="7A071D9C" w:rsidR="00AE78BA" w:rsidRDefault="00AE78BA">
      <w:pPr>
        <w:suppressAutoHyphens/>
        <w:spacing w:line="360" w:lineRule="auto"/>
        <w:jc w:val="both"/>
      </w:pPr>
    </w:p>
    <w:p w14:paraId="7E07E347" w14:textId="0FA71381" w:rsidR="00AE78BA" w:rsidRDefault="00AE78BA">
      <w:pPr>
        <w:suppressAutoHyphens/>
        <w:spacing w:line="360" w:lineRule="auto"/>
        <w:jc w:val="both"/>
      </w:pPr>
    </w:p>
    <w:p w14:paraId="17A40752" w14:textId="0AB984E6" w:rsidR="00AE78BA" w:rsidRDefault="00AE78BA">
      <w:pPr>
        <w:suppressAutoHyphens/>
        <w:spacing w:line="360" w:lineRule="auto"/>
        <w:jc w:val="both"/>
      </w:pPr>
    </w:p>
    <w:p w14:paraId="0A2C1033" w14:textId="5776212F" w:rsidR="00AE78BA" w:rsidRDefault="00AE78BA">
      <w:pPr>
        <w:suppressAutoHyphens/>
        <w:spacing w:line="360" w:lineRule="auto"/>
        <w:jc w:val="both"/>
      </w:pPr>
    </w:p>
    <w:p w14:paraId="69E3EBCD" w14:textId="67DA0E9B" w:rsidR="00AE78BA" w:rsidRDefault="00AE78BA">
      <w:pPr>
        <w:suppressAutoHyphens/>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D32BD7" w:rsidRPr="00D8091B" w14:paraId="5D2F3AA4" w14:textId="77777777" w:rsidTr="00197276">
        <w:trPr>
          <w:trHeight w:hRule="exact" w:val="400"/>
        </w:trPr>
        <w:tc>
          <w:tcPr>
            <w:tcW w:w="1151" w:type="dxa"/>
          </w:tcPr>
          <w:p w14:paraId="07566943" w14:textId="649A4F28" w:rsidR="00D32BD7" w:rsidRPr="00D8091B" w:rsidRDefault="00781673">
            <w:pPr>
              <w:suppressAutoHyphens/>
              <w:jc w:val="both"/>
              <w:rPr>
                <w:sz w:val="18"/>
                <w:szCs w:val="18"/>
              </w:rPr>
            </w:pPr>
            <w:r w:rsidRPr="00D8091B">
              <w:rPr>
                <w:sz w:val="18"/>
                <w:szCs w:val="18"/>
              </w:rPr>
              <w:lastRenderedPageBreak/>
              <w:t>B</w:t>
            </w:r>
            <w:r w:rsidR="00D32BD7" w:rsidRPr="00D8091B">
              <w:rPr>
                <w:sz w:val="18"/>
                <w:szCs w:val="18"/>
              </w:rPr>
              <w:t>ilder:</w:t>
            </w:r>
          </w:p>
        </w:tc>
        <w:tc>
          <w:tcPr>
            <w:tcW w:w="3806" w:type="dxa"/>
          </w:tcPr>
          <w:p w14:paraId="1910F1F4" w14:textId="0814C719" w:rsidR="00D32BD7" w:rsidRPr="00D8091B" w:rsidRDefault="00781673">
            <w:pPr>
              <w:suppressAutoHyphens/>
              <w:rPr>
                <w:sz w:val="18"/>
                <w:szCs w:val="18"/>
              </w:rPr>
            </w:pPr>
            <w:r w:rsidRPr="00D8091B">
              <w:rPr>
                <w:sz w:val="18"/>
                <w:szCs w:val="18"/>
              </w:rPr>
              <w:t>airtec-messestand_25_2000.jpg</w:t>
            </w:r>
          </w:p>
        </w:tc>
        <w:tc>
          <w:tcPr>
            <w:tcW w:w="925" w:type="dxa"/>
          </w:tcPr>
          <w:p w14:paraId="3A1EE379" w14:textId="77777777" w:rsidR="00D32BD7" w:rsidRPr="00D8091B" w:rsidRDefault="00D32BD7">
            <w:pPr>
              <w:suppressAutoHyphens/>
              <w:jc w:val="both"/>
              <w:rPr>
                <w:sz w:val="18"/>
                <w:szCs w:val="18"/>
              </w:rPr>
            </w:pPr>
            <w:r w:rsidRPr="00D8091B">
              <w:rPr>
                <w:sz w:val="18"/>
                <w:szCs w:val="18"/>
              </w:rPr>
              <w:t>Zeichen:</w:t>
            </w:r>
          </w:p>
        </w:tc>
        <w:tc>
          <w:tcPr>
            <w:tcW w:w="1302" w:type="dxa"/>
          </w:tcPr>
          <w:p w14:paraId="4E097DE3" w14:textId="5FE34D90" w:rsidR="00D32BD7" w:rsidRPr="00D8091B" w:rsidRDefault="007733FC">
            <w:pPr>
              <w:suppressAutoHyphens/>
              <w:jc w:val="right"/>
              <w:rPr>
                <w:sz w:val="18"/>
                <w:szCs w:val="18"/>
              </w:rPr>
            </w:pPr>
            <w:r w:rsidRPr="00D8091B">
              <w:rPr>
                <w:sz w:val="18"/>
                <w:szCs w:val="18"/>
              </w:rPr>
              <w:t>1.263</w:t>
            </w:r>
          </w:p>
        </w:tc>
      </w:tr>
      <w:tr w:rsidR="00D32BD7" w:rsidRPr="00D8091B" w14:paraId="54001507" w14:textId="77777777" w:rsidTr="00197276">
        <w:trPr>
          <w:trHeight w:hRule="exact" w:val="400"/>
        </w:trPr>
        <w:tc>
          <w:tcPr>
            <w:tcW w:w="1151" w:type="dxa"/>
          </w:tcPr>
          <w:p w14:paraId="77E982DC" w14:textId="77777777" w:rsidR="00D32BD7" w:rsidRPr="00D8091B" w:rsidRDefault="00D32BD7">
            <w:pPr>
              <w:suppressAutoHyphens/>
              <w:jc w:val="both"/>
              <w:rPr>
                <w:sz w:val="18"/>
                <w:szCs w:val="18"/>
              </w:rPr>
            </w:pPr>
            <w:r w:rsidRPr="00D8091B">
              <w:rPr>
                <w:sz w:val="18"/>
                <w:szCs w:val="18"/>
              </w:rPr>
              <w:t>Dateiname:</w:t>
            </w:r>
          </w:p>
        </w:tc>
        <w:tc>
          <w:tcPr>
            <w:tcW w:w="3806" w:type="dxa"/>
          </w:tcPr>
          <w:p w14:paraId="544E3798" w14:textId="7778CDCC" w:rsidR="00D32BD7" w:rsidRPr="00D8091B" w:rsidRDefault="00781673">
            <w:pPr>
              <w:suppressAutoHyphens/>
              <w:rPr>
                <w:sz w:val="18"/>
                <w:szCs w:val="18"/>
              </w:rPr>
            </w:pPr>
            <w:r w:rsidRPr="00D8091B">
              <w:rPr>
                <w:sz w:val="18"/>
                <w:szCs w:val="18"/>
              </w:rPr>
              <w:t>202501</w:t>
            </w:r>
            <w:r w:rsidR="00D8091B">
              <w:rPr>
                <w:sz w:val="18"/>
                <w:szCs w:val="18"/>
              </w:rPr>
              <w:t>005</w:t>
            </w:r>
            <w:r w:rsidRPr="00D8091B">
              <w:rPr>
                <w:sz w:val="18"/>
                <w:szCs w:val="18"/>
              </w:rPr>
              <w:t>_pm_aaa-friedrichshafen25.docx</w:t>
            </w:r>
          </w:p>
        </w:tc>
        <w:tc>
          <w:tcPr>
            <w:tcW w:w="925" w:type="dxa"/>
          </w:tcPr>
          <w:p w14:paraId="57B79DDB" w14:textId="77777777" w:rsidR="00D32BD7" w:rsidRPr="00D8091B" w:rsidRDefault="00D32BD7">
            <w:pPr>
              <w:suppressAutoHyphens/>
              <w:jc w:val="both"/>
              <w:rPr>
                <w:sz w:val="18"/>
                <w:szCs w:val="18"/>
              </w:rPr>
            </w:pPr>
            <w:r w:rsidRPr="00D8091B">
              <w:rPr>
                <w:sz w:val="18"/>
                <w:szCs w:val="18"/>
              </w:rPr>
              <w:t>Datum:</w:t>
            </w:r>
          </w:p>
        </w:tc>
        <w:tc>
          <w:tcPr>
            <w:tcW w:w="1302" w:type="dxa"/>
          </w:tcPr>
          <w:p w14:paraId="3A2FBA05" w14:textId="2D975828" w:rsidR="00D32BD7" w:rsidRPr="00D8091B" w:rsidRDefault="00C45883">
            <w:pPr>
              <w:suppressAutoHyphens/>
              <w:jc w:val="right"/>
              <w:rPr>
                <w:sz w:val="18"/>
                <w:szCs w:val="18"/>
              </w:rPr>
            </w:pPr>
            <w:r>
              <w:rPr>
                <w:sz w:val="18"/>
                <w:szCs w:val="18"/>
              </w:rPr>
              <w:t>14.01.2025</w:t>
            </w:r>
          </w:p>
        </w:tc>
      </w:tr>
      <w:tr w:rsidR="000F1C4A" w:rsidRPr="00D8091B" w14:paraId="5036EAD5" w14:textId="77777777" w:rsidTr="00781673">
        <w:trPr>
          <w:trHeight w:hRule="exact" w:val="947"/>
        </w:trPr>
        <w:tc>
          <w:tcPr>
            <w:tcW w:w="1151" w:type="dxa"/>
          </w:tcPr>
          <w:p w14:paraId="2532DC08" w14:textId="4A25D1AB" w:rsidR="000F1C4A" w:rsidRPr="00D8091B" w:rsidRDefault="000F1C4A" w:rsidP="000F1C4A">
            <w:pPr>
              <w:suppressAutoHyphens/>
              <w:jc w:val="both"/>
              <w:rPr>
                <w:sz w:val="18"/>
                <w:szCs w:val="18"/>
              </w:rPr>
            </w:pPr>
            <w:r w:rsidRPr="00D8091B">
              <w:rPr>
                <w:sz w:val="18"/>
                <w:szCs w:val="18"/>
                <w:lang w:eastAsia="it-IT"/>
              </w:rPr>
              <w:t>Tags:</w:t>
            </w:r>
          </w:p>
        </w:tc>
        <w:tc>
          <w:tcPr>
            <w:tcW w:w="6033" w:type="dxa"/>
            <w:gridSpan w:val="3"/>
          </w:tcPr>
          <w:p w14:paraId="71226984" w14:textId="2E2381AD" w:rsidR="000F1C4A" w:rsidRPr="00D8091B" w:rsidRDefault="00781673" w:rsidP="000F1C4A">
            <w:pPr>
              <w:suppressAutoHyphens/>
              <w:rPr>
                <w:sz w:val="18"/>
                <w:szCs w:val="18"/>
              </w:rPr>
            </w:pPr>
            <w:r w:rsidRPr="00D8091B">
              <w:rPr>
                <w:sz w:val="18"/>
                <w:szCs w:val="18"/>
                <w:lang w:eastAsia="it-IT"/>
              </w:rPr>
              <w:t xml:space="preserve">AIRTEC, Pneumatik, Ventile, Ventilterminals, </w:t>
            </w:r>
            <w:r w:rsidR="007733FC" w:rsidRPr="00D8091B">
              <w:rPr>
                <w:sz w:val="18"/>
                <w:szCs w:val="18"/>
                <w:lang w:eastAsia="it-IT"/>
              </w:rPr>
              <w:t xml:space="preserve">Kolbenstangenzylinder, </w:t>
            </w:r>
            <w:r w:rsidRPr="00D8091B">
              <w:rPr>
                <w:sz w:val="18"/>
                <w:szCs w:val="18"/>
                <w:lang w:eastAsia="it-IT"/>
              </w:rPr>
              <w:t xml:space="preserve">Solutions in Motion, aaa, Industrieautomation, all about automation, Industriemesse Friedrichshafen </w:t>
            </w:r>
          </w:p>
        </w:tc>
      </w:tr>
    </w:tbl>
    <w:p w14:paraId="223384C3" w14:textId="77777777" w:rsidR="00D32BD7" w:rsidRDefault="00D32BD7">
      <w:pPr>
        <w:pStyle w:val="Textkrper"/>
        <w:suppressAutoHyphens/>
        <w:jc w:val="both"/>
        <w:rPr>
          <w:b/>
          <w:sz w:val="16"/>
        </w:rPr>
      </w:pPr>
    </w:p>
    <w:p w14:paraId="2D78F0CD" w14:textId="77777777" w:rsidR="00D32BD7" w:rsidRDefault="00D32BD7">
      <w:pPr>
        <w:suppressAutoHyphens/>
      </w:pPr>
      <w:r>
        <w:rPr>
          <w:b/>
          <w:sz w:val="16"/>
        </w:rPr>
        <w:t>Unternehmenshintergrund</w:t>
      </w:r>
    </w:p>
    <w:p w14:paraId="13BAB8A6" w14:textId="77777777" w:rsidR="00D32BD7" w:rsidRDefault="00D32BD7">
      <w:pPr>
        <w:suppressAutoHyphens/>
        <w:rPr>
          <w:sz w:val="16"/>
        </w:rPr>
      </w:pPr>
    </w:p>
    <w:p w14:paraId="7D4A796A" w14:textId="3DD8A945" w:rsidR="00D32BD7" w:rsidRDefault="00D32BD7">
      <w:pPr>
        <w:suppressAutoHyphens/>
        <w:jc w:val="both"/>
      </w:pPr>
      <w:r>
        <w:rPr>
          <w:sz w:val="16"/>
        </w:rPr>
        <w:t xml:space="preserve">Die AIRTEC Pneumatic GmbH entwickelt, produziert und vertreibt seit </w:t>
      </w:r>
      <w:r w:rsidR="007733FC">
        <w:rPr>
          <w:sz w:val="16"/>
        </w:rPr>
        <w:t>5</w:t>
      </w:r>
      <w:r>
        <w:rPr>
          <w:sz w:val="16"/>
        </w:rPr>
        <w:t>0 Jahren innovative Pneumatik-Komponenten. Das Produktportfolio umfasst ein umfangreiches Pneumatikprogramm mit verschiedenen Ventil- und Zylinderbaureihen, einschließlich Terminals mit Multipol- und Bustechnik, Vakuumtechnik sowie explosionsgeschützte Komponenten und Bohrvorschubeinheiten. Daneben bietet AIRTEC auch auf individuelle Anwendungen zugeschnittene Sonderlösungen. Zum Kundenkreis des mittelständischen Unternehmens zählen Hersteller aus den unterschiedlichsten Branchen, von der Freizeitindustrie bis zur Roboter- und Raumfahrttechnik. In Deutschland sind an den beiden Standorten Kronberg und Reutlingen insgesamt 180 Mitarbeiter beschäftigt. Ein internationales Vertriebs- und Servicenetz sorgt für die zuverlässige Betreuung der Kunden.</w:t>
      </w:r>
    </w:p>
    <w:p w14:paraId="2D20D1CB" w14:textId="77777777" w:rsidR="00D32BD7" w:rsidRDefault="00D32BD7">
      <w:pPr>
        <w:pBdr>
          <w:top w:val="none" w:sz="0" w:space="0" w:color="000000"/>
          <w:left w:val="none" w:sz="0" w:space="0" w:color="000000"/>
          <w:bottom w:val="none" w:sz="0" w:space="0" w:color="000000"/>
          <w:right w:val="none" w:sz="0" w:space="0" w:color="000000"/>
        </w:pBdr>
        <w:jc w:val="both"/>
        <w:rPr>
          <w:sz w:val="16"/>
        </w:rPr>
      </w:pPr>
    </w:p>
    <w:p w14:paraId="5F1D1D01" w14:textId="77777777" w:rsidR="00D32BD7" w:rsidRDefault="00D32BD7">
      <w:pPr>
        <w:pStyle w:val="Textkrper"/>
        <w:pBdr>
          <w:top w:val="none" w:sz="0" w:space="0" w:color="000000"/>
          <w:left w:val="none" w:sz="0" w:space="0" w:color="000000"/>
          <w:bottom w:val="none" w:sz="0" w:space="0" w:color="000000"/>
          <w:right w:val="none" w:sz="0" w:space="0" w:color="000000"/>
        </w:pBdr>
        <w:jc w:val="both"/>
        <w:rPr>
          <w:sz w:val="16"/>
        </w:rPr>
      </w:pPr>
    </w:p>
    <w:tbl>
      <w:tblPr>
        <w:tblStyle w:val="TabellemithellemGitternetz"/>
        <w:tblW w:w="0" w:type="auto"/>
        <w:tblLayout w:type="fixed"/>
        <w:tblLook w:val="0000" w:firstRow="0" w:lastRow="0" w:firstColumn="0" w:lastColumn="0" w:noHBand="0" w:noVBand="0"/>
      </w:tblPr>
      <w:tblGrid>
        <w:gridCol w:w="3756"/>
        <w:gridCol w:w="1134"/>
        <w:gridCol w:w="2268"/>
      </w:tblGrid>
      <w:tr w:rsidR="00D32BD7" w14:paraId="1C38B570" w14:textId="77777777" w:rsidTr="00197276">
        <w:tc>
          <w:tcPr>
            <w:tcW w:w="3756" w:type="dxa"/>
          </w:tcPr>
          <w:p w14:paraId="7AEE9B68" w14:textId="77777777" w:rsidR="00D32BD7" w:rsidRDefault="00D32BD7">
            <w:pPr>
              <w:pStyle w:val="berschrift4"/>
            </w:pPr>
            <w:r>
              <w:rPr>
                <w:sz w:val="20"/>
              </w:rPr>
              <w:t xml:space="preserve">Kontakt: </w:t>
            </w:r>
          </w:p>
          <w:p w14:paraId="2ECCE223" w14:textId="77777777" w:rsidR="00D32BD7" w:rsidRDefault="00D32BD7"/>
          <w:p w14:paraId="050C2E36" w14:textId="77777777" w:rsidR="00D32BD7" w:rsidRDefault="00D32BD7">
            <w:pPr>
              <w:pStyle w:val="berschrift2"/>
              <w:ind w:right="-70"/>
            </w:pPr>
            <w:r>
              <w:rPr>
                <w:sz w:val="20"/>
              </w:rPr>
              <w:t>AIRTEC Pneumatic GmbH</w:t>
            </w:r>
          </w:p>
          <w:p w14:paraId="3F558AC2" w14:textId="77777777" w:rsidR="00D32BD7" w:rsidRDefault="00D32BD7">
            <w:pPr>
              <w:pStyle w:val="Kopfzeile"/>
              <w:tabs>
                <w:tab w:val="clear" w:pos="4536"/>
                <w:tab w:val="clear" w:pos="9072"/>
              </w:tabs>
            </w:pPr>
            <w:r>
              <w:t>Abteilung Verkauf</w:t>
            </w:r>
          </w:p>
          <w:p w14:paraId="4FB916B5" w14:textId="77777777" w:rsidR="00D32BD7" w:rsidRDefault="00D32BD7">
            <w:pPr>
              <w:jc w:val="both"/>
            </w:pPr>
            <w:r>
              <w:t>Westerbachstraße 7</w:t>
            </w:r>
          </w:p>
          <w:p w14:paraId="0AA8FC9E" w14:textId="77777777" w:rsidR="00D32BD7" w:rsidRDefault="00D32BD7">
            <w:pPr>
              <w:jc w:val="both"/>
            </w:pPr>
            <w:r>
              <w:t>61476 Kronberg</w:t>
            </w:r>
          </w:p>
          <w:p w14:paraId="0FEFEB3B" w14:textId="77777777" w:rsidR="00D32BD7" w:rsidRDefault="00D32BD7"/>
          <w:p w14:paraId="021FE1E5" w14:textId="5A49AF1E" w:rsidR="00D32BD7" w:rsidRDefault="00D32BD7">
            <w:pPr>
              <w:jc w:val="both"/>
            </w:pPr>
            <w:r>
              <w:t>Tel.: 06173 / 95 62-0</w:t>
            </w:r>
          </w:p>
          <w:p w14:paraId="1C29CF28" w14:textId="2E645626" w:rsidR="00D32BD7" w:rsidRDefault="00D32BD7">
            <w:pPr>
              <w:jc w:val="both"/>
            </w:pPr>
            <w:r>
              <w:t>Fax: 06173 / 95 62-49</w:t>
            </w:r>
          </w:p>
          <w:p w14:paraId="0AFCF785" w14:textId="77777777" w:rsidR="00D32BD7" w:rsidRDefault="00D32BD7">
            <w:pPr>
              <w:jc w:val="both"/>
            </w:pPr>
            <w:r>
              <w:t>E-Mail: info@airtec.de</w:t>
            </w:r>
          </w:p>
          <w:p w14:paraId="25B06676" w14:textId="77777777" w:rsidR="00D32BD7" w:rsidRDefault="00D32BD7">
            <w:pPr>
              <w:pStyle w:val="Textkrper"/>
              <w:jc w:val="both"/>
            </w:pPr>
            <w:r>
              <w:rPr>
                <w:sz w:val="20"/>
              </w:rPr>
              <w:t>Internet: http://www.airtec.de</w:t>
            </w:r>
          </w:p>
        </w:tc>
        <w:tc>
          <w:tcPr>
            <w:tcW w:w="1134" w:type="dxa"/>
          </w:tcPr>
          <w:p w14:paraId="7B5778BB" w14:textId="024DD974" w:rsidR="00D32BD7" w:rsidRDefault="00D32BD7">
            <w:pPr>
              <w:pStyle w:val="Textkrper"/>
              <w:snapToGrid w:val="0"/>
              <w:jc w:val="right"/>
              <w:rPr>
                <w:sz w:val="16"/>
              </w:rPr>
            </w:pPr>
          </w:p>
        </w:tc>
        <w:tc>
          <w:tcPr>
            <w:tcW w:w="2268" w:type="dxa"/>
          </w:tcPr>
          <w:p w14:paraId="65BFA327" w14:textId="77777777" w:rsidR="00D32BD7" w:rsidRDefault="00D32BD7">
            <w:pPr>
              <w:pStyle w:val="Textkrper"/>
              <w:jc w:val="both"/>
            </w:pPr>
            <w:r>
              <w:rPr>
                <w:sz w:val="16"/>
              </w:rPr>
              <w:t>gii die Presse-Agentur GmbH</w:t>
            </w:r>
          </w:p>
          <w:p w14:paraId="1B54A436" w14:textId="77777777" w:rsidR="00A45483" w:rsidRDefault="00A45483" w:rsidP="00A45483">
            <w:pPr>
              <w:pStyle w:val="Textkrper"/>
              <w:rPr>
                <w:sz w:val="16"/>
              </w:rPr>
            </w:pPr>
            <w:r>
              <w:rPr>
                <w:sz w:val="16"/>
              </w:rPr>
              <w:t>Christburger Str. 41</w:t>
            </w:r>
          </w:p>
          <w:p w14:paraId="389803C5" w14:textId="77777777" w:rsidR="00D32BD7" w:rsidRDefault="00D32BD7">
            <w:pPr>
              <w:pStyle w:val="Textkrper"/>
              <w:jc w:val="both"/>
            </w:pPr>
            <w:r>
              <w:rPr>
                <w:sz w:val="16"/>
              </w:rPr>
              <w:t>10405 Berlin</w:t>
            </w:r>
          </w:p>
          <w:p w14:paraId="39961F4E" w14:textId="77777777" w:rsidR="00BF0ABC" w:rsidRDefault="00BF0ABC">
            <w:pPr>
              <w:pStyle w:val="Textkrper"/>
              <w:jc w:val="both"/>
              <w:rPr>
                <w:sz w:val="16"/>
              </w:rPr>
            </w:pPr>
          </w:p>
          <w:p w14:paraId="3AD57BA7" w14:textId="2BF037B7" w:rsidR="00D32BD7" w:rsidRDefault="00D32BD7">
            <w:pPr>
              <w:pStyle w:val="Textkrper"/>
              <w:jc w:val="both"/>
            </w:pPr>
            <w:r>
              <w:rPr>
                <w:sz w:val="16"/>
              </w:rPr>
              <w:t>Tel.: 0 30 / 53 89 65-0</w:t>
            </w:r>
          </w:p>
          <w:p w14:paraId="26B240E1" w14:textId="77777777" w:rsidR="00D32BD7" w:rsidRDefault="00D32BD7">
            <w:pPr>
              <w:pStyle w:val="Textkrper"/>
              <w:jc w:val="both"/>
            </w:pPr>
            <w:r>
              <w:rPr>
                <w:sz w:val="16"/>
              </w:rPr>
              <w:t>E-Mail: info@gii.de</w:t>
            </w:r>
          </w:p>
          <w:p w14:paraId="1F6FB9D4" w14:textId="77777777" w:rsidR="00D32BD7" w:rsidRDefault="00D32BD7">
            <w:pPr>
              <w:pStyle w:val="Textkrper"/>
              <w:jc w:val="both"/>
            </w:pPr>
            <w:r>
              <w:rPr>
                <w:sz w:val="16"/>
              </w:rPr>
              <w:t>Internet: www.gii.de</w:t>
            </w:r>
          </w:p>
        </w:tc>
      </w:tr>
    </w:tbl>
    <w:p w14:paraId="46953EBD" w14:textId="77777777" w:rsidR="00D32BD7" w:rsidRDefault="00D32BD7"/>
    <w:sectPr w:rsidR="00D32BD7" w:rsidSect="00AE78BA">
      <w:headerReference w:type="default" r:id="rId8"/>
      <w:headerReference w:type="first" r:id="rId9"/>
      <w:pgSz w:w="11906" w:h="16838"/>
      <w:pgMar w:top="2127"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6B59B" w14:textId="77777777" w:rsidR="00405D77" w:rsidRDefault="00405D77">
      <w:r>
        <w:separator/>
      </w:r>
    </w:p>
  </w:endnote>
  <w:endnote w:type="continuationSeparator" w:id="0">
    <w:p w14:paraId="170B0FFD" w14:textId="77777777" w:rsidR="00405D77" w:rsidRDefault="00405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Calibri"/>
    <w:charset w:val="01"/>
    <w:family w:val="auto"/>
    <w:pitch w:val="variable"/>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2C9DD" w14:textId="77777777" w:rsidR="00405D77" w:rsidRDefault="00405D77">
      <w:r>
        <w:separator/>
      </w:r>
    </w:p>
  </w:footnote>
  <w:footnote w:type="continuationSeparator" w:id="0">
    <w:p w14:paraId="1AEA1CDF" w14:textId="77777777" w:rsidR="00405D77" w:rsidRDefault="00405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EB2AA" w14:textId="2BDD165C" w:rsidR="00AE78BA" w:rsidRDefault="007509F0" w:rsidP="00AE78BA">
    <w:pPr>
      <w:pStyle w:val="Kopfzeile"/>
      <w:tabs>
        <w:tab w:val="clear" w:pos="9072"/>
        <w:tab w:val="right" w:pos="7086"/>
      </w:tabs>
      <w:rPr>
        <w:b/>
        <w:noProof/>
        <w:sz w:val="16"/>
        <w:szCs w:val="16"/>
      </w:rPr>
    </w:pPr>
    <w:r>
      <w:rPr>
        <w:rStyle w:val="Seitenzahl"/>
        <w:noProof/>
        <w:sz w:val="18"/>
      </w:rPr>
      <w:drawing>
        <wp:anchor distT="0" distB="0" distL="114300" distR="114300" simplePos="0" relativeHeight="251663872" behindDoc="0" locked="0" layoutInCell="1" allowOverlap="1" wp14:anchorId="0B9B6BA8" wp14:editId="669C0B8C">
          <wp:simplePos x="0" y="0"/>
          <wp:positionH relativeFrom="column">
            <wp:posOffset>3496329</wp:posOffset>
          </wp:positionH>
          <wp:positionV relativeFrom="paragraph">
            <wp:posOffset>-99921</wp:posOffset>
          </wp:positionV>
          <wp:extent cx="2438400" cy="780415"/>
          <wp:effectExtent l="0" t="0" r="0" b="635"/>
          <wp:wrapSquare wrapText="bothSides"/>
          <wp:docPr id="91777293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780415"/>
                  </a:xfrm>
                  <a:prstGeom prst="rect">
                    <a:avLst/>
                  </a:prstGeom>
                  <a:noFill/>
                </pic:spPr>
              </pic:pic>
            </a:graphicData>
          </a:graphic>
        </wp:anchor>
      </w:drawing>
    </w:r>
  </w:p>
  <w:p w14:paraId="7DE38513" w14:textId="38C14ED6" w:rsidR="00AE78BA" w:rsidRDefault="00AE78BA" w:rsidP="00AE78BA">
    <w:pPr>
      <w:pStyle w:val="Kopfzeile"/>
      <w:tabs>
        <w:tab w:val="clear" w:pos="9072"/>
        <w:tab w:val="right" w:pos="7086"/>
      </w:tabs>
      <w:rPr>
        <w:b/>
        <w:noProof/>
        <w:sz w:val="16"/>
        <w:szCs w:val="16"/>
      </w:rPr>
    </w:pPr>
  </w:p>
  <w:p w14:paraId="31024F70" w14:textId="63B184CE" w:rsidR="00AE78BA" w:rsidRDefault="00AE78BA" w:rsidP="00AE78BA">
    <w:pPr>
      <w:pStyle w:val="Kopfzeile"/>
      <w:tabs>
        <w:tab w:val="clear" w:pos="9072"/>
        <w:tab w:val="right" w:pos="7086"/>
      </w:tabs>
      <w:rPr>
        <w:b/>
        <w:noProof/>
        <w:sz w:val="16"/>
        <w:szCs w:val="16"/>
      </w:rPr>
    </w:pPr>
  </w:p>
  <w:p w14:paraId="75B6334B" w14:textId="78EDEC2F" w:rsidR="00D32BD7" w:rsidRDefault="00D32BD7" w:rsidP="00AE78BA">
    <w:pPr>
      <w:pStyle w:val="Kopfzeile"/>
      <w:tabs>
        <w:tab w:val="clear" w:pos="9072"/>
        <w:tab w:val="right" w:pos="7086"/>
      </w:tabs>
      <w:rPr>
        <w:rStyle w:val="Seitenzahl"/>
        <w:sz w:val="18"/>
      </w:rPr>
    </w:pPr>
    <w:r w:rsidRPr="00AE78BA">
      <w:rPr>
        <w:sz w:val="16"/>
        <w:szCs w:val="16"/>
      </w:rPr>
      <w:t xml:space="preserve">Seite </w:t>
    </w:r>
    <w:r w:rsidRPr="00AE78BA">
      <w:rPr>
        <w:rStyle w:val="Seitenzahl"/>
        <w:sz w:val="16"/>
        <w:szCs w:val="16"/>
      </w:rPr>
      <w:fldChar w:fldCharType="begin"/>
    </w:r>
    <w:r w:rsidRPr="00AE78BA">
      <w:rPr>
        <w:rStyle w:val="Seitenzahl"/>
        <w:sz w:val="16"/>
        <w:szCs w:val="16"/>
      </w:rPr>
      <w:instrText xml:space="preserve"> PAGE </w:instrText>
    </w:r>
    <w:r w:rsidRPr="00AE78BA">
      <w:rPr>
        <w:rStyle w:val="Seitenzahl"/>
        <w:sz w:val="16"/>
        <w:szCs w:val="16"/>
      </w:rPr>
      <w:fldChar w:fldCharType="separate"/>
    </w:r>
    <w:r w:rsidRPr="00AE78BA">
      <w:rPr>
        <w:rStyle w:val="Seitenzahl"/>
        <w:sz w:val="16"/>
        <w:szCs w:val="16"/>
      </w:rPr>
      <w:t>0</w:t>
    </w:r>
    <w:r w:rsidRPr="00AE78BA">
      <w:rPr>
        <w:rStyle w:val="Seitenzahl"/>
        <w:sz w:val="16"/>
        <w:szCs w:val="16"/>
      </w:rPr>
      <w:fldChar w:fldCharType="end"/>
    </w:r>
    <w:r w:rsidRPr="00AE78BA">
      <w:rPr>
        <w:rStyle w:val="Seitenzahl"/>
        <w:sz w:val="16"/>
        <w:szCs w:val="16"/>
      </w:rPr>
      <w:t>:</w:t>
    </w:r>
    <w:r w:rsidR="007733FC">
      <w:rPr>
        <w:rStyle w:val="Seitenzahl"/>
        <w:sz w:val="18"/>
      </w:rPr>
      <w:t xml:space="preserve"> </w:t>
    </w:r>
    <w:r w:rsidR="00787205" w:rsidRPr="00787205">
      <w:rPr>
        <w:rStyle w:val="Seitenzahl"/>
        <w:sz w:val="16"/>
        <w:szCs w:val="16"/>
      </w:rPr>
      <w:t>Messeankündigung aaa Friedrichshafen 2025</w:t>
    </w:r>
  </w:p>
  <w:p w14:paraId="1DBEB291" w14:textId="37D538AC" w:rsidR="00AE78BA" w:rsidRDefault="00AE78BA">
    <w:pPr>
      <w:pStyle w:val="Kopfzeile"/>
      <w:rPr>
        <w:rStyle w:val="Seitenzahl"/>
        <w:sz w:val="18"/>
      </w:rPr>
    </w:pPr>
  </w:p>
  <w:p w14:paraId="09EBE9B7" w14:textId="236A39EE" w:rsidR="00AE78BA" w:rsidRDefault="00AE78BA">
    <w:pPr>
      <w:pStyle w:val="Kopfzeile"/>
      <w:rPr>
        <w:rStyle w:val="Seitenzahl"/>
        <w:sz w:val="18"/>
      </w:rPr>
    </w:pPr>
  </w:p>
  <w:p w14:paraId="3D3D3195" w14:textId="6FA3FDF6" w:rsidR="00AE78BA" w:rsidRDefault="00AE78BA">
    <w:pPr>
      <w:pStyle w:val="Kopfzeile"/>
      <w:rPr>
        <w:rStyle w:val="Seitenzahl"/>
        <w:sz w:val="18"/>
      </w:rPr>
    </w:pPr>
  </w:p>
  <w:p w14:paraId="0152C899" w14:textId="77777777" w:rsidR="00AE78BA" w:rsidRDefault="00AE78BA">
    <w:pPr>
      <w:pStyle w:val="Kopfzeile"/>
      <w:rPr>
        <w:rStyle w:val="Seitenzahl"/>
        <w:sz w:val="18"/>
      </w:rPr>
    </w:pPr>
  </w:p>
  <w:p w14:paraId="3BBA245D" w14:textId="77777777" w:rsidR="00AE78BA" w:rsidRDefault="00AE78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7CF23" w14:textId="1D16F421" w:rsidR="00AE78BA" w:rsidRDefault="007509F0" w:rsidP="00AE78BA">
    <w:pPr>
      <w:pStyle w:val="Kopfzeile"/>
      <w:tabs>
        <w:tab w:val="clear" w:pos="9072"/>
        <w:tab w:val="right" w:pos="7086"/>
      </w:tabs>
      <w:rPr>
        <w:b/>
        <w:noProof/>
        <w:sz w:val="18"/>
        <w:szCs w:val="18"/>
      </w:rPr>
    </w:pPr>
    <w:r>
      <w:rPr>
        <w:b/>
        <w:noProof/>
        <w:sz w:val="18"/>
        <w:szCs w:val="18"/>
      </w:rPr>
      <w:drawing>
        <wp:anchor distT="0" distB="0" distL="114300" distR="114300" simplePos="0" relativeHeight="251662848" behindDoc="0" locked="0" layoutInCell="1" allowOverlap="1" wp14:anchorId="5D4A8B5A" wp14:editId="4131FE86">
          <wp:simplePos x="0" y="0"/>
          <wp:positionH relativeFrom="column">
            <wp:posOffset>3501390</wp:posOffset>
          </wp:positionH>
          <wp:positionV relativeFrom="paragraph">
            <wp:posOffset>-85725</wp:posOffset>
          </wp:positionV>
          <wp:extent cx="2439670" cy="778510"/>
          <wp:effectExtent l="0" t="0" r="0" b="2540"/>
          <wp:wrapSquare wrapText="bothSides"/>
          <wp:docPr id="190559665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9670" cy="778510"/>
                  </a:xfrm>
                  <a:prstGeom prst="rect">
                    <a:avLst/>
                  </a:prstGeom>
                  <a:noFill/>
                  <a:ln>
                    <a:noFill/>
                  </a:ln>
                </pic:spPr>
              </pic:pic>
            </a:graphicData>
          </a:graphic>
        </wp:anchor>
      </w:drawing>
    </w:r>
  </w:p>
  <w:p w14:paraId="2C1FA4EF" w14:textId="66D9F56A" w:rsidR="00AE78BA" w:rsidRDefault="00AE78BA" w:rsidP="00AE78BA">
    <w:pPr>
      <w:pStyle w:val="Kopfzeile"/>
      <w:tabs>
        <w:tab w:val="clear" w:pos="9072"/>
        <w:tab w:val="right" w:pos="7086"/>
      </w:tabs>
      <w:rPr>
        <w:b/>
        <w:noProof/>
        <w:sz w:val="18"/>
        <w:szCs w:val="18"/>
      </w:rPr>
    </w:pPr>
  </w:p>
  <w:p w14:paraId="0F32F181" w14:textId="1422FB7F" w:rsidR="00AE78BA" w:rsidRDefault="00AE78BA" w:rsidP="00AE78BA">
    <w:pPr>
      <w:pStyle w:val="Kopfzeile"/>
      <w:tabs>
        <w:tab w:val="clear" w:pos="9072"/>
        <w:tab w:val="right" w:pos="7086"/>
      </w:tabs>
      <w:rPr>
        <w:b/>
        <w:noProof/>
        <w:sz w:val="18"/>
        <w:szCs w:val="18"/>
      </w:rPr>
    </w:pPr>
  </w:p>
  <w:p w14:paraId="171A1516" w14:textId="491152A9" w:rsidR="00AE78BA" w:rsidRDefault="00AE78BA" w:rsidP="00AE78BA">
    <w:pPr>
      <w:pStyle w:val="Kopfzeile"/>
      <w:tabs>
        <w:tab w:val="clear" w:pos="9072"/>
        <w:tab w:val="right" w:pos="7086"/>
      </w:tabs>
      <w:rPr>
        <w:b/>
        <w:noProof/>
        <w:sz w:val="40"/>
      </w:rPr>
    </w:pPr>
  </w:p>
  <w:p w14:paraId="6364637E" w14:textId="77777777" w:rsidR="00AE78BA" w:rsidRDefault="00AE78BA" w:rsidP="00AE78BA">
    <w:pPr>
      <w:pStyle w:val="Kopfzeile"/>
      <w:tabs>
        <w:tab w:val="clear" w:pos="9072"/>
        <w:tab w:val="right" w:pos="7086"/>
      </w:tabs>
      <w:rPr>
        <w:b/>
        <w:noProof/>
        <w:sz w:val="40"/>
      </w:rPr>
    </w:pPr>
  </w:p>
  <w:p w14:paraId="2362C2CD" w14:textId="2E7D984D" w:rsidR="00AE78BA" w:rsidRDefault="00AE78BA" w:rsidP="00AE78BA">
    <w:pPr>
      <w:pStyle w:val="Kopfzeile"/>
      <w:tabs>
        <w:tab w:val="clear" w:pos="9072"/>
        <w:tab w:val="right" w:pos="70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973877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3553"/>
  </w:hdrShapeDefaults>
  <w:footnotePr>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3C7"/>
    <w:rsid w:val="000F1C4A"/>
    <w:rsid w:val="00114271"/>
    <w:rsid w:val="00197276"/>
    <w:rsid w:val="00356EF7"/>
    <w:rsid w:val="00377184"/>
    <w:rsid w:val="003A4659"/>
    <w:rsid w:val="00405D77"/>
    <w:rsid w:val="004313C7"/>
    <w:rsid w:val="00490E55"/>
    <w:rsid w:val="00617FCF"/>
    <w:rsid w:val="006358A8"/>
    <w:rsid w:val="00684087"/>
    <w:rsid w:val="0068797D"/>
    <w:rsid w:val="006E516F"/>
    <w:rsid w:val="00730A03"/>
    <w:rsid w:val="007509F0"/>
    <w:rsid w:val="007733FC"/>
    <w:rsid w:val="00781673"/>
    <w:rsid w:val="00787205"/>
    <w:rsid w:val="008169EA"/>
    <w:rsid w:val="0088316A"/>
    <w:rsid w:val="0090703A"/>
    <w:rsid w:val="009918BD"/>
    <w:rsid w:val="009B5C71"/>
    <w:rsid w:val="00A34109"/>
    <w:rsid w:val="00A45483"/>
    <w:rsid w:val="00AE78BA"/>
    <w:rsid w:val="00BD1D0F"/>
    <w:rsid w:val="00BF0ABC"/>
    <w:rsid w:val="00C45883"/>
    <w:rsid w:val="00C73F81"/>
    <w:rsid w:val="00D32BD7"/>
    <w:rsid w:val="00D33D90"/>
    <w:rsid w:val="00D47A76"/>
    <w:rsid w:val="00D8091B"/>
    <w:rsid w:val="00E52DF0"/>
    <w:rsid w:val="00E601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oNotEmbedSmartTags/>
  <w:decimalSymbol w:val=","/>
  <w:listSeparator w:val=";"/>
  <w14:docId w14:val="08FC0EEB"/>
  <w15:chartTrackingRefBased/>
  <w15:docId w15:val="{5BB6118C-D905-4D6E-81BB-B648920D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7A76"/>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table" w:styleId="TabellemithellemGitternetz">
    <w:name w:val="Grid Table Light"/>
    <w:basedOn w:val="NormaleTabelle"/>
    <w:uiPriority w:val="40"/>
    <w:rsid w:val="0019727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2557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3</cp:revision>
  <cp:lastPrinted>2002-09-20T12:05:00Z</cp:lastPrinted>
  <dcterms:created xsi:type="dcterms:W3CDTF">2025-01-13T08:08:00Z</dcterms:created>
  <dcterms:modified xsi:type="dcterms:W3CDTF">2025-01-14T13:04:00Z</dcterms:modified>
</cp:coreProperties>
</file>