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945FA" w14:textId="77777777" w:rsidR="00DE1360" w:rsidRPr="005E544A" w:rsidRDefault="00DE1360" w:rsidP="00B41243">
      <w:pPr>
        <w:rPr>
          <w:sz w:val="40"/>
          <w:szCs w:val="40"/>
        </w:rPr>
      </w:pPr>
      <w:r w:rsidRPr="005E544A">
        <w:rPr>
          <w:sz w:val="40"/>
          <w:szCs w:val="40"/>
        </w:rPr>
        <w:t>Presseinformation</w:t>
      </w:r>
    </w:p>
    <w:p w14:paraId="3B5E645B" w14:textId="77777777" w:rsidR="00DE1360" w:rsidRDefault="00DE1360" w:rsidP="00B41243">
      <w:pPr>
        <w:spacing w:line="360" w:lineRule="auto"/>
        <w:ind w:right="-2"/>
        <w:rPr>
          <w:sz w:val="24"/>
        </w:rPr>
      </w:pPr>
    </w:p>
    <w:p w14:paraId="510742A7" w14:textId="78BFA59F" w:rsidR="00C243A8" w:rsidRDefault="00533C03" w:rsidP="00533C03">
      <w:pPr>
        <w:spacing w:line="360" w:lineRule="auto"/>
        <w:rPr>
          <w:b/>
          <w:sz w:val="24"/>
          <w:szCs w:val="24"/>
        </w:rPr>
      </w:pPr>
      <w:r>
        <w:rPr>
          <w:b/>
          <w:sz w:val="24"/>
          <w:szCs w:val="24"/>
        </w:rPr>
        <w:t>LOSYCO in neuem Look</w:t>
      </w:r>
      <w:r w:rsidR="004511F5">
        <w:rPr>
          <w:b/>
          <w:sz w:val="24"/>
          <w:szCs w:val="24"/>
        </w:rPr>
        <w:t xml:space="preserve"> auf der LogiMAT 2025</w:t>
      </w:r>
      <w:r>
        <w:rPr>
          <w:b/>
          <w:sz w:val="24"/>
          <w:szCs w:val="24"/>
        </w:rPr>
        <w:t xml:space="preserve">: </w:t>
      </w:r>
    </w:p>
    <w:p w14:paraId="4D06E3A1" w14:textId="6B41C603" w:rsidR="00191E8C" w:rsidRPr="003526B2" w:rsidRDefault="00533C03" w:rsidP="00533C03">
      <w:pPr>
        <w:spacing w:line="360" w:lineRule="auto"/>
        <w:rPr>
          <w:b/>
          <w:sz w:val="24"/>
          <w:szCs w:val="24"/>
        </w:rPr>
      </w:pPr>
      <w:r>
        <w:rPr>
          <w:b/>
          <w:sz w:val="24"/>
          <w:szCs w:val="24"/>
        </w:rPr>
        <w:t xml:space="preserve">Lösungen für </w:t>
      </w:r>
      <w:r w:rsidR="00BB5406">
        <w:rPr>
          <w:b/>
          <w:sz w:val="24"/>
          <w:szCs w:val="24"/>
        </w:rPr>
        <w:t xml:space="preserve">Produktion, </w:t>
      </w:r>
      <w:r w:rsidR="009460DF">
        <w:rPr>
          <w:b/>
          <w:sz w:val="24"/>
          <w:szCs w:val="24"/>
        </w:rPr>
        <w:t xml:space="preserve">Beschickung und </w:t>
      </w:r>
      <w:r w:rsidR="004511F5">
        <w:rPr>
          <w:b/>
          <w:sz w:val="24"/>
          <w:szCs w:val="24"/>
        </w:rPr>
        <w:t>Materiall</w:t>
      </w:r>
      <w:r w:rsidR="009460DF">
        <w:rPr>
          <w:b/>
          <w:sz w:val="24"/>
          <w:szCs w:val="24"/>
        </w:rPr>
        <w:t>ogistik</w:t>
      </w:r>
    </w:p>
    <w:p w14:paraId="224BBD29" w14:textId="77777777" w:rsidR="00B16FE0" w:rsidRDefault="00B16FE0" w:rsidP="00B41243">
      <w:pPr>
        <w:spacing w:line="360" w:lineRule="auto"/>
        <w:ind w:right="-2"/>
      </w:pPr>
    </w:p>
    <w:p w14:paraId="43AE40BB" w14:textId="22AC3EA0" w:rsidR="00124916" w:rsidRDefault="0071656B" w:rsidP="00A74B6F">
      <w:pPr>
        <w:spacing w:line="360" w:lineRule="auto"/>
        <w:ind w:right="-2"/>
        <w:jc w:val="both"/>
        <w:rPr>
          <w:b/>
          <w:bCs/>
        </w:rPr>
      </w:pPr>
      <w:r>
        <w:rPr>
          <w:b/>
          <w:bCs/>
        </w:rPr>
        <w:t xml:space="preserve">Auf der LogiMAT präsentiert </w:t>
      </w:r>
      <w:r w:rsidR="00533C03">
        <w:rPr>
          <w:b/>
          <w:bCs/>
        </w:rPr>
        <w:t xml:space="preserve">sich </w:t>
      </w:r>
      <w:r w:rsidR="00A43C2F">
        <w:rPr>
          <w:b/>
          <w:bCs/>
        </w:rPr>
        <w:t xml:space="preserve">LOSYCO </w:t>
      </w:r>
      <w:r w:rsidR="00533C03">
        <w:rPr>
          <w:b/>
          <w:bCs/>
        </w:rPr>
        <w:t xml:space="preserve">vom 11. bis 13. März erstmals im neuen Corporate Design und zeigt </w:t>
      </w:r>
      <w:r w:rsidR="00207EDD">
        <w:rPr>
          <w:b/>
          <w:bCs/>
        </w:rPr>
        <w:t xml:space="preserve">eine Auswahl seiner auf Basis der LOXrail </w:t>
      </w:r>
      <w:r w:rsidR="00DE47F5">
        <w:rPr>
          <w:b/>
          <w:bCs/>
        </w:rPr>
        <w:t>installierten</w:t>
      </w:r>
      <w:r w:rsidR="00A50CC3">
        <w:rPr>
          <w:b/>
          <w:bCs/>
        </w:rPr>
        <w:t xml:space="preserve"> </w:t>
      </w:r>
      <w:r w:rsidR="00A74B6F">
        <w:rPr>
          <w:b/>
          <w:bCs/>
        </w:rPr>
        <w:t>Lösungen</w:t>
      </w:r>
      <w:r w:rsidR="00A50CC3">
        <w:rPr>
          <w:b/>
          <w:bCs/>
        </w:rPr>
        <w:t xml:space="preserve"> </w:t>
      </w:r>
      <w:r w:rsidR="004511F5">
        <w:rPr>
          <w:b/>
          <w:bCs/>
        </w:rPr>
        <w:t xml:space="preserve">für </w:t>
      </w:r>
      <w:r w:rsidR="00212897">
        <w:rPr>
          <w:b/>
          <w:bCs/>
        </w:rPr>
        <w:t>Produktion</w:t>
      </w:r>
      <w:r w:rsidR="00D44B3C">
        <w:rPr>
          <w:b/>
          <w:bCs/>
        </w:rPr>
        <w:t>slogistik</w:t>
      </w:r>
      <w:r w:rsidR="00A74B6F">
        <w:rPr>
          <w:b/>
          <w:bCs/>
        </w:rPr>
        <w:t xml:space="preserve">, </w:t>
      </w:r>
      <w:r>
        <w:rPr>
          <w:b/>
          <w:bCs/>
        </w:rPr>
        <w:t xml:space="preserve">Beschickung und </w:t>
      </w:r>
      <w:r w:rsidR="00A74B6F">
        <w:rPr>
          <w:b/>
          <w:bCs/>
        </w:rPr>
        <w:t>Material</w:t>
      </w:r>
      <w:r w:rsidR="00FB1D81">
        <w:rPr>
          <w:b/>
          <w:bCs/>
        </w:rPr>
        <w:t>transport</w:t>
      </w:r>
      <w:r w:rsidR="00A74B6F">
        <w:rPr>
          <w:b/>
          <w:bCs/>
        </w:rPr>
        <w:t xml:space="preserve"> </w:t>
      </w:r>
      <w:r w:rsidR="00A50CC3">
        <w:rPr>
          <w:b/>
          <w:bCs/>
        </w:rPr>
        <w:t>im Schwerlastbereich</w:t>
      </w:r>
      <w:r w:rsidR="00207EDD">
        <w:rPr>
          <w:b/>
          <w:bCs/>
        </w:rPr>
        <w:t>.</w:t>
      </w:r>
      <w:r w:rsidR="00A74B6F">
        <w:rPr>
          <w:b/>
          <w:bCs/>
        </w:rPr>
        <w:t xml:space="preserve"> </w:t>
      </w:r>
      <w:r w:rsidR="00A50CC3">
        <w:rPr>
          <w:b/>
          <w:bCs/>
        </w:rPr>
        <w:t>Am Messestand in Halle 7/A</w:t>
      </w:r>
      <w:r w:rsidR="00B72717">
        <w:rPr>
          <w:b/>
          <w:bCs/>
        </w:rPr>
        <w:t>09</w:t>
      </w:r>
      <w:r w:rsidR="00A50CC3">
        <w:rPr>
          <w:b/>
          <w:bCs/>
        </w:rPr>
        <w:t xml:space="preserve"> erwarten die Messebesucher </w:t>
      </w:r>
      <w:r w:rsidR="00207EDD">
        <w:rPr>
          <w:b/>
          <w:bCs/>
        </w:rPr>
        <w:t>kundenspezifische</w:t>
      </w:r>
      <w:r w:rsidR="00A50CC3">
        <w:rPr>
          <w:b/>
          <w:bCs/>
        </w:rPr>
        <w:t xml:space="preserve"> Anwendungsbeispiele und innovative Systemerweiterungen </w:t>
      </w:r>
      <w:r w:rsidR="00207EDD">
        <w:rPr>
          <w:b/>
          <w:bCs/>
        </w:rPr>
        <w:t>der LOXrail-</w:t>
      </w:r>
      <w:r w:rsidR="00FB1D81">
        <w:rPr>
          <w:b/>
          <w:bCs/>
        </w:rPr>
        <w:t>Technologie</w:t>
      </w:r>
      <w:r w:rsidR="00D44B3C">
        <w:rPr>
          <w:b/>
          <w:bCs/>
        </w:rPr>
        <w:t xml:space="preserve"> für eine </w:t>
      </w:r>
      <w:r w:rsidR="00E06A7F">
        <w:rPr>
          <w:b/>
          <w:bCs/>
        </w:rPr>
        <w:t>energie- und kosteneffiziente</w:t>
      </w:r>
      <w:r w:rsidR="00D44B3C">
        <w:rPr>
          <w:b/>
          <w:bCs/>
        </w:rPr>
        <w:t xml:space="preserve"> Intralogistik</w:t>
      </w:r>
      <w:r w:rsidR="00E06A7F">
        <w:rPr>
          <w:b/>
          <w:bCs/>
        </w:rPr>
        <w:t>.</w:t>
      </w:r>
      <w:r w:rsidR="00745713">
        <w:rPr>
          <w:b/>
          <w:bCs/>
        </w:rPr>
        <w:t xml:space="preserve"> </w:t>
      </w:r>
    </w:p>
    <w:p w14:paraId="040EDA61" w14:textId="77777777" w:rsidR="00745713" w:rsidRDefault="00745713" w:rsidP="00A74B6F">
      <w:pPr>
        <w:spacing w:line="360" w:lineRule="auto"/>
        <w:ind w:right="-2"/>
        <w:jc w:val="both"/>
      </w:pPr>
    </w:p>
    <w:p w14:paraId="2E23DA50" w14:textId="2D0B6C7F" w:rsidR="00D15AB0" w:rsidRDefault="00482478" w:rsidP="00A74B6F">
      <w:pPr>
        <w:spacing w:line="360" w:lineRule="auto"/>
        <w:ind w:right="-2"/>
        <w:jc w:val="both"/>
      </w:pPr>
      <w:r>
        <w:t xml:space="preserve">Zu den </w:t>
      </w:r>
      <w:r w:rsidR="00DD41FB">
        <w:t xml:space="preserve">aktuellen </w:t>
      </w:r>
      <w:r>
        <w:t xml:space="preserve">technologischen Innovationen des Intralogistik-Spezialisten zählen </w:t>
      </w:r>
      <w:r w:rsidR="00D15AB0">
        <w:t>akkubetriebene Transportwagen für Kurvenfahrten</w:t>
      </w:r>
      <w:r w:rsidR="00B517FE">
        <w:t xml:space="preserve"> auf den LOXrail-Bodenschienen</w:t>
      </w:r>
      <w:r w:rsidR="00D15AB0">
        <w:t>. Die vollautomatisierten Fahrzeuge</w:t>
      </w:r>
      <w:r w:rsidR="0050633A">
        <w:t xml:space="preserve">, die </w:t>
      </w:r>
      <w:r w:rsidR="00D15AB0">
        <w:t>via WL</w:t>
      </w:r>
      <w:r w:rsidR="0050633A">
        <w:t>AN</w:t>
      </w:r>
      <w:r w:rsidR="00D15AB0">
        <w:t xml:space="preserve"> </w:t>
      </w:r>
      <w:r w:rsidR="0050633A">
        <w:t xml:space="preserve">selbsttätig Position und Fahrverhalten </w:t>
      </w:r>
      <w:r w:rsidR="00D15AB0">
        <w:t>miteinander</w:t>
      </w:r>
      <w:r w:rsidR="0050633A">
        <w:t xml:space="preserve"> abgleichen, verfügen über kurvengängige Radsätze, mit denen sich auch 180°-Kehren und als Rondell angelegte </w:t>
      </w:r>
      <w:r w:rsidR="00B517FE">
        <w:t>Trassenführungen</w:t>
      </w:r>
      <w:r w:rsidR="0050633A">
        <w:t xml:space="preserve"> realisieren lassen. Eine weitere Neuheit stellen die </w:t>
      </w:r>
      <w:r w:rsidRPr="00482478">
        <w:t>patentierte</w:t>
      </w:r>
      <w:r w:rsidR="0050633A">
        <w:t>n</w:t>
      </w:r>
      <w:r w:rsidRPr="00482478">
        <w:t xml:space="preserve"> AllRounder-Radsätze für </w:t>
      </w:r>
      <w:r w:rsidR="00D15AB0">
        <w:t xml:space="preserve">den </w:t>
      </w:r>
      <w:r w:rsidR="0050633A">
        <w:t xml:space="preserve">direkten </w:t>
      </w:r>
      <w:r w:rsidRPr="00482478">
        <w:t>Richtungswechsel</w:t>
      </w:r>
      <w:r w:rsidR="00D15AB0">
        <w:t xml:space="preserve"> auf der Schiene</w:t>
      </w:r>
      <w:r w:rsidR="0050633A">
        <w:t xml:space="preserve"> dar</w:t>
      </w:r>
      <w:r w:rsidRPr="00482478">
        <w:t xml:space="preserve">. Zwei drehbare, in angewinkelter Position zueinander montierte Laufrollen-Hälften ermöglichen durch gegenläufige Bewegungen leichtgängige 90°-Drehungen auf den Kreuzungspunkten. Damit lassen sich komplexe Schienenlayouts mit vernetzten Trassenführungen für Längs- und Querfahrten ohne den Einbau zusätzlicher, wartungsintensiver Rangierelemente </w:t>
      </w:r>
      <w:r w:rsidR="0050633A">
        <w:t>verwirklichen</w:t>
      </w:r>
      <w:r w:rsidRPr="00482478">
        <w:t xml:space="preserve">. </w:t>
      </w:r>
    </w:p>
    <w:p w14:paraId="76B04A06" w14:textId="77777777" w:rsidR="00D15AB0" w:rsidRDefault="00D15AB0" w:rsidP="00A74B6F">
      <w:pPr>
        <w:spacing w:line="360" w:lineRule="auto"/>
        <w:ind w:right="-2"/>
        <w:jc w:val="both"/>
      </w:pPr>
    </w:p>
    <w:p w14:paraId="14C52AC6" w14:textId="77777777" w:rsidR="00D15AB0" w:rsidRPr="00DD41FB" w:rsidRDefault="00D15AB0" w:rsidP="00D15AB0">
      <w:pPr>
        <w:spacing w:line="360" w:lineRule="auto"/>
        <w:ind w:right="-2"/>
        <w:jc w:val="both"/>
        <w:rPr>
          <w:b/>
        </w:rPr>
      </w:pPr>
      <w:r w:rsidRPr="00DD41FB">
        <w:rPr>
          <w:b/>
        </w:rPr>
        <w:t xml:space="preserve">Flexibler Spurwechsel zwischen Montagelinien </w:t>
      </w:r>
    </w:p>
    <w:p w14:paraId="6FD7631E" w14:textId="54B64A40" w:rsidR="00482478" w:rsidRDefault="00D15AB0" w:rsidP="00A74B6F">
      <w:pPr>
        <w:spacing w:line="360" w:lineRule="auto"/>
        <w:ind w:right="-2"/>
        <w:jc w:val="both"/>
      </w:pPr>
      <w:r>
        <w:t xml:space="preserve">Im Einsatz ist die AllRounder-Variante beispielsweise bei einem großen Modulhaus-Hersteller, um bis zu 20 Tonnen schwere Raummodule abhängig vom Ausbaugrad variabel auf fünf verschiedenen Montagelinien verfahren zu können. Für einen unkomplizierten Richtungswechsel bei voller Last sind die LOXrail-Schienen </w:t>
      </w:r>
      <w:r w:rsidRPr="00642FF0">
        <w:t xml:space="preserve">mit </w:t>
      </w:r>
      <w:r>
        <w:t xml:space="preserve">über 180 </w:t>
      </w:r>
      <w:r w:rsidRPr="00642FF0">
        <w:t>Kreuzungselementen verbunden</w:t>
      </w:r>
      <w:r>
        <w:t>. Als Transportwagen dienen flach ausgeführte Traversen für Lastaufnahmen bis vier Tonnen, die als Montageplattformen freie Zugänglichkeit von allen Seiten bieten und sich ohne Veränderung der Spurweite beidseitig in sechs Stufen teleskopartig verlängern lassen.</w:t>
      </w:r>
    </w:p>
    <w:p w14:paraId="17EFFEA7" w14:textId="77777777" w:rsidR="00D44B3C" w:rsidRDefault="00D44B3C" w:rsidP="00DC4CD9">
      <w:pPr>
        <w:spacing w:before="240" w:line="360" w:lineRule="auto"/>
        <w:jc w:val="both"/>
      </w:pPr>
    </w:p>
    <w:p w14:paraId="40BEAF54" w14:textId="4314A8FB" w:rsidR="00D44B3C" w:rsidRPr="009460DF" w:rsidRDefault="00013866" w:rsidP="00D44B3C">
      <w:pPr>
        <w:spacing w:line="360" w:lineRule="auto"/>
        <w:ind w:right="-2"/>
        <w:jc w:val="both"/>
        <w:rPr>
          <w:b/>
          <w:bCs/>
        </w:rPr>
      </w:pPr>
      <w:r>
        <w:rPr>
          <w:b/>
          <w:bCs/>
        </w:rPr>
        <w:lastRenderedPageBreak/>
        <w:t>Erfolgsspur für B</w:t>
      </w:r>
      <w:r w:rsidR="00D44B3C">
        <w:rPr>
          <w:b/>
          <w:bCs/>
        </w:rPr>
        <w:t>eschickung und Materialtransport</w:t>
      </w:r>
    </w:p>
    <w:p w14:paraId="7836A303" w14:textId="0BFF873C" w:rsidR="00D44B3C" w:rsidRDefault="00D44B3C" w:rsidP="00D44B3C">
      <w:pPr>
        <w:spacing w:line="360" w:lineRule="auto"/>
        <w:ind w:right="-2"/>
        <w:jc w:val="both"/>
      </w:pPr>
      <w:r w:rsidRPr="00F808BE">
        <w:rPr>
          <w:rFonts w:cs="Arial"/>
        </w:rPr>
        <w:t xml:space="preserve">Für die Beschickung </w:t>
      </w:r>
      <w:r>
        <w:rPr>
          <w:rFonts w:cs="Arial"/>
        </w:rPr>
        <w:t xml:space="preserve">bspw. </w:t>
      </w:r>
      <w:r w:rsidRPr="00F808BE">
        <w:rPr>
          <w:rFonts w:cs="Arial"/>
        </w:rPr>
        <w:t xml:space="preserve">von Schweißzellen </w:t>
      </w:r>
      <w:r>
        <w:rPr>
          <w:rFonts w:cs="Arial"/>
        </w:rPr>
        <w:t xml:space="preserve">und </w:t>
      </w:r>
      <w:r>
        <w:t>großen Laserschneidanlagen</w:t>
      </w:r>
      <w:r w:rsidRPr="00F808BE">
        <w:rPr>
          <w:rFonts w:cs="Arial"/>
        </w:rPr>
        <w:t xml:space="preserve"> </w:t>
      </w:r>
      <w:r>
        <w:rPr>
          <w:rFonts w:cs="Arial"/>
        </w:rPr>
        <w:t>hat LOSYCO Systemlösungen</w:t>
      </w:r>
      <w:r w:rsidRPr="00F808BE">
        <w:rPr>
          <w:rFonts w:cs="Arial"/>
        </w:rPr>
        <w:t xml:space="preserve"> mit </w:t>
      </w:r>
      <w:r>
        <w:rPr>
          <w:rFonts w:cs="Arial"/>
        </w:rPr>
        <w:t>hoher Präzision und verschiedenen Zuführkonzepten entwickelt</w:t>
      </w:r>
      <w:r w:rsidRPr="00F808BE">
        <w:rPr>
          <w:rFonts w:cs="Arial"/>
        </w:rPr>
        <w:t>.</w:t>
      </w:r>
      <w:r>
        <w:t xml:space="preserve"> Die flureben </w:t>
      </w:r>
      <w:r w:rsidRPr="00A1702A">
        <w:t>installiert</w:t>
      </w:r>
      <w:r>
        <w:t xml:space="preserve">en Bodenschienen </w:t>
      </w:r>
      <w:r w:rsidRPr="00A1702A">
        <w:t>gewährleisten jederzeit eine sichere Streckenführung</w:t>
      </w:r>
      <w:r>
        <w:t xml:space="preserve">. Durch Anbindung an die Anlagensteuerung lässt sich die Materialbeschickung auch vollautomatisch betreiben. Justierte Auflagepunkte und eine Endlagen-Sensorik sorgen für eine exakte Wiederholgenauigkeit. Auch in der Lagerlogistik </w:t>
      </w:r>
      <w:r w:rsidR="00DE47F5">
        <w:t>stellen</w:t>
      </w:r>
      <w:r>
        <w:t xml:space="preserve"> die robusten Förderschienen eine wirtschaftliche, verschleißarme Lösung </w:t>
      </w:r>
      <w:r w:rsidR="00DE47F5">
        <w:t>dar</w:t>
      </w:r>
      <w:r>
        <w:t xml:space="preserve">. Die barrierefreie Installation im Hallenboden sorgt für ungehinderte Begehbarkeit und ermöglicht eine durchgehende Trassenführung über mehrere Hallenschiffe hinweg. </w:t>
      </w:r>
      <w:r w:rsidR="00013866">
        <w:t>Zur</w:t>
      </w:r>
      <w:r>
        <w:t xml:space="preserve"> Erweiterung bis in den Außenbereich </w:t>
      </w:r>
      <w:r w:rsidR="00013866">
        <w:t xml:space="preserve">eignen sich </w:t>
      </w:r>
      <w:r w:rsidR="00711F13">
        <w:t>LOXrail-</w:t>
      </w:r>
      <w:r>
        <w:t>Schienenprofile mit Edelstahlwellen.</w:t>
      </w:r>
    </w:p>
    <w:p w14:paraId="497E7BFF" w14:textId="77777777" w:rsidR="006A57EF" w:rsidRDefault="006A57EF" w:rsidP="006A57EF">
      <w:pPr>
        <w:spacing w:line="360" w:lineRule="auto"/>
        <w:ind w:right="-2"/>
        <w:jc w:val="both"/>
      </w:pPr>
    </w:p>
    <w:tbl>
      <w:tblPr>
        <w:tblStyle w:val="TabellemithellemGitternetz"/>
        <w:tblW w:w="0" w:type="auto"/>
        <w:tblLayout w:type="fixed"/>
        <w:tblLook w:val="0000" w:firstRow="0" w:lastRow="0" w:firstColumn="0" w:lastColumn="0" w:noHBand="0" w:noVBand="0"/>
      </w:tblPr>
      <w:tblGrid>
        <w:gridCol w:w="7226"/>
      </w:tblGrid>
      <w:tr w:rsidR="006A57EF" w14:paraId="6C79CDDC" w14:textId="77777777" w:rsidTr="00B90FE3">
        <w:tc>
          <w:tcPr>
            <w:tcW w:w="7226" w:type="dxa"/>
          </w:tcPr>
          <w:p w14:paraId="1467C83F" w14:textId="77777777" w:rsidR="006A57EF" w:rsidRDefault="006A57EF" w:rsidP="00B90FE3">
            <w:pPr>
              <w:spacing w:after="120"/>
              <w:jc w:val="center"/>
              <w:rPr>
                <w:sz w:val="18"/>
              </w:rPr>
            </w:pPr>
            <w:r>
              <w:rPr>
                <w:noProof/>
                <w:sz w:val="18"/>
              </w:rPr>
              <w:drawing>
                <wp:inline distT="0" distB="0" distL="0" distR="0" wp14:anchorId="13103B9C" wp14:editId="5D437E1A">
                  <wp:extent cx="3048000" cy="1716024"/>
                  <wp:effectExtent l="0" t="0" r="0" b="0"/>
                  <wp:docPr id="18106206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620666" name="Grafik 181062066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000" cy="1716024"/>
                          </a:xfrm>
                          <a:prstGeom prst="rect">
                            <a:avLst/>
                          </a:prstGeom>
                        </pic:spPr>
                      </pic:pic>
                    </a:graphicData>
                  </a:graphic>
                </wp:inline>
              </w:drawing>
            </w:r>
          </w:p>
        </w:tc>
      </w:tr>
      <w:tr w:rsidR="006A57EF" w14:paraId="2CF53F28" w14:textId="77777777" w:rsidTr="00B90FE3">
        <w:tc>
          <w:tcPr>
            <w:tcW w:w="7226" w:type="dxa"/>
          </w:tcPr>
          <w:p w14:paraId="17DB5AE0" w14:textId="77777777" w:rsidR="006A57EF" w:rsidRDefault="006A57EF" w:rsidP="00B90FE3">
            <w:pPr>
              <w:jc w:val="center"/>
              <w:rPr>
                <w:sz w:val="18"/>
              </w:rPr>
            </w:pPr>
            <w:r>
              <w:rPr>
                <w:b/>
                <w:sz w:val="18"/>
              </w:rPr>
              <w:t>Bild 1:</w:t>
            </w:r>
            <w:r>
              <w:rPr>
                <w:sz w:val="18"/>
              </w:rPr>
              <w:t xml:space="preserve"> </w:t>
            </w:r>
            <w:r w:rsidRPr="006A57EF">
              <w:rPr>
                <w:sz w:val="18"/>
              </w:rPr>
              <w:t xml:space="preserve">LOSYCO </w:t>
            </w:r>
            <w:r>
              <w:rPr>
                <w:sz w:val="18"/>
              </w:rPr>
              <w:t xml:space="preserve">entwickelt hochpräzise schienenbasierte Systeme für </w:t>
            </w:r>
            <w:r w:rsidRPr="006A57EF">
              <w:rPr>
                <w:sz w:val="18"/>
              </w:rPr>
              <w:t>die Materialbeschickung</w:t>
            </w:r>
            <w:r>
              <w:rPr>
                <w:sz w:val="18"/>
              </w:rPr>
              <w:t xml:space="preserve"> mit</w:t>
            </w:r>
            <w:r w:rsidRPr="006A57EF">
              <w:rPr>
                <w:sz w:val="18"/>
              </w:rPr>
              <w:t xml:space="preserve"> Anbindung an die Anlagensteuerung</w:t>
            </w:r>
          </w:p>
          <w:p w14:paraId="043B38CA" w14:textId="77777777" w:rsidR="006A57EF" w:rsidRDefault="006A57EF" w:rsidP="00B90FE3">
            <w:pPr>
              <w:jc w:val="center"/>
              <w:rPr>
                <w:sz w:val="18"/>
              </w:rPr>
            </w:pPr>
          </w:p>
          <w:p w14:paraId="6EFE4DA2" w14:textId="77777777" w:rsidR="006A57EF" w:rsidRDefault="006A57EF" w:rsidP="00B90FE3">
            <w:pPr>
              <w:jc w:val="center"/>
              <w:rPr>
                <w:sz w:val="18"/>
              </w:rPr>
            </w:pPr>
            <w:r>
              <w:rPr>
                <w:sz w:val="18"/>
              </w:rPr>
              <w:t>Bild: LOSYCO GmbH</w:t>
            </w:r>
          </w:p>
        </w:tc>
      </w:tr>
    </w:tbl>
    <w:p w14:paraId="5784AC62" w14:textId="77777777" w:rsidR="006A57EF" w:rsidRDefault="006A57EF" w:rsidP="006A57EF">
      <w:pPr>
        <w:spacing w:line="360" w:lineRule="auto"/>
        <w:ind w:right="-2"/>
        <w:jc w:val="both"/>
      </w:pPr>
    </w:p>
    <w:tbl>
      <w:tblPr>
        <w:tblStyle w:val="TabellemithellemGitternetz"/>
        <w:tblW w:w="0" w:type="auto"/>
        <w:tblLayout w:type="fixed"/>
        <w:tblLook w:val="0000" w:firstRow="0" w:lastRow="0" w:firstColumn="0" w:lastColumn="0" w:noHBand="0" w:noVBand="0"/>
      </w:tblPr>
      <w:tblGrid>
        <w:gridCol w:w="7226"/>
      </w:tblGrid>
      <w:tr w:rsidR="006A57EF" w14:paraId="0B3F1356" w14:textId="77777777" w:rsidTr="00B90FE3">
        <w:tc>
          <w:tcPr>
            <w:tcW w:w="7226" w:type="dxa"/>
          </w:tcPr>
          <w:p w14:paraId="17D6170D" w14:textId="77777777" w:rsidR="006A57EF" w:rsidRDefault="006A57EF" w:rsidP="00B90FE3">
            <w:pPr>
              <w:spacing w:after="120"/>
              <w:jc w:val="center"/>
              <w:rPr>
                <w:sz w:val="18"/>
              </w:rPr>
            </w:pPr>
            <w:r>
              <w:rPr>
                <w:noProof/>
                <w:sz w:val="18"/>
              </w:rPr>
              <w:drawing>
                <wp:inline distT="0" distB="0" distL="0" distR="0" wp14:anchorId="4939C893" wp14:editId="0895289B">
                  <wp:extent cx="3048000" cy="1716024"/>
                  <wp:effectExtent l="0" t="0" r="0" b="0"/>
                  <wp:docPr id="60300677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006776" name="Grafik 60300677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8000" cy="1716024"/>
                          </a:xfrm>
                          <a:prstGeom prst="rect">
                            <a:avLst/>
                          </a:prstGeom>
                        </pic:spPr>
                      </pic:pic>
                    </a:graphicData>
                  </a:graphic>
                </wp:inline>
              </w:drawing>
            </w:r>
          </w:p>
        </w:tc>
      </w:tr>
      <w:tr w:rsidR="006A57EF" w:rsidRPr="007E3325" w14:paraId="742B65A1" w14:textId="77777777" w:rsidTr="00B90FE3">
        <w:tc>
          <w:tcPr>
            <w:tcW w:w="7226" w:type="dxa"/>
          </w:tcPr>
          <w:p w14:paraId="0DD573E8" w14:textId="77777777" w:rsidR="006A57EF" w:rsidRDefault="006A57EF" w:rsidP="00B90FE3">
            <w:pPr>
              <w:jc w:val="center"/>
              <w:rPr>
                <w:sz w:val="18"/>
              </w:rPr>
            </w:pPr>
            <w:r>
              <w:rPr>
                <w:b/>
                <w:sz w:val="18"/>
              </w:rPr>
              <w:t>Bild 2:</w:t>
            </w:r>
            <w:r>
              <w:rPr>
                <w:sz w:val="18"/>
              </w:rPr>
              <w:t xml:space="preserve"> Die LOXrail-Schienen für leichtgängigen Transport werden flureben verlegt</w:t>
            </w:r>
          </w:p>
          <w:p w14:paraId="50CC3E75" w14:textId="77777777" w:rsidR="006A57EF" w:rsidRDefault="006A57EF" w:rsidP="00B90FE3">
            <w:pPr>
              <w:jc w:val="center"/>
              <w:rPr>
                <w:sz w:val="18"/>
              </w:rPr>
            </w:pPr>
          </w:p>
          <w:p w14:paraId="4684EAAA" w14:textId="77777777" w:rsidR="006A57EF" w:rsidRPr="007E3325" w:rsidRDefault="006A57EF" w:rsidP="00B90FE3">
            <w:pPr>
              <w:jc w:val="center"/>
              <w:rPr>
                <w:sz w:val="18"/>
                <w:szCs w:val="18"/>
                <w:lang w:val="en-US"/>
              </w:rPr>
            </w:pPr>
            <w:r w:rsidRPr="007E3325">
              <w:rPr>
                <w:sz w:val="18"/>
                <w:szCs w:val="18"/>
              </w:rPr>
              <w:t xml:space="preserve">Bild: </w:t>
            </w:r>
            <w:r>
              <w:rPr>
                <w:sz w:val="18"/>
              </w:rPr>
              <w:t>LOSYCO GmbH</w:t>
            </w:r>
          </w:p>
        </w:tc>
      </w:tr>
    </w:tbl>
    <w:p w14:paraId="3FE6C494" w14:textId="77777777" w:rsidR="006A57EF" w:rsidRPr="007E3325" w:rsidRDefault="006A57EF" w:rsidP="006A57EF">
      <w:pPr>
        <w:spacing w:line="360" w:lineRule="auto"/>
        <w:ind w:right="-2"/>
        <w:jc w:val="both"/>
        <w:rPr>
          <w:lang w:val="en-US"/>
        </w:rPr>
      </w:pPr>
    </w:p>
    <w:p w14:paraId="123125FB" w14:textId="77777777" w:rsidR="00FE01FD" w:rsidRDefault="00FE01FD" w:rsidP="00A74B6F">
      <w:pPr>
        <w:spacing w:line="360" w:lineRule="auto"/>
        <w:ind w:right="-2"/>
        <w:jc w:val="both"/>
        <w:rPr>
          <w:lang w:val="en-US"/>
        </w:rPr>
      </w:pPr>
    </w:p>
    <w:p w14:paraId="77332DEA" w14:textId="77777777" w:rsidR="00DC4CD9" w:rsidRDefault="00DC4CD9" w:rsidP="00A74B6F">
      <w:pPr>
        <w:spacing w:line="360" w:lineRule="auto"/>
        <w:ind w:right="-2"/>
        <w:jc w:val="both"/>
        <w:rPr>
          <w:lang w:val="en-US"/>
        </w:rPr>
      </w:pPr>
    </w:p>
    <w:p w14:paraId="094E9647" w14:textId="77777777" w:rsidR="00A21129" w:rsidRPr="007E3325" w:rsidRDefault="00A21129" w:rsidP="00B41243">
      <w:pPr>
        <w:spacing w:line="360" w:lineRule="auto"/>
        <w:jc w:val="both"/>
        <w:rPr>
          <w:lang w:val="en-US"/>
        </w:rPr>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D356E0" w:rsidRPr="00D356E0" w14:paraId="5892AB13" w14:textId="77777777" w:rsidTr="00FE01FD">
        <w:tc>
          <w:tcPr>
            <w:tcW w:w="1151" w:type="dxa"/>
          </w:tcPr>
          <w:p w14:paraId="75973BEF" w14:textId="77777777" w:rsidR="00DE1360" w:rsidRPr="00D356E0" w:rsidRDefault="00DE1360" w:rsidP="00B41243">
            <w:pPr>
              <w:jc w:val="both"/>
              <w:rPr>
                <w:sz w:val="18"/>
              </w:rPr>
            </w:pPr>
            <w:r w:rsidRPr="00D356E0">
              <w:rPr>
                <w:sz w:val="18"/>
              </w:rPr>
              <w:lastRenderedPageBreak/>
              <w:t>Bilder:</w:t>
            </w:r>
          </w:p>
        </w:tc>
        <w:tc>
          <w:tcPr>
            <w:tcW w:w="3806" w:type="dxa"/>
          </w:tcPr>
          <w:p w14:paraId="04434B98" w14:textId="77777777" w:rsidR="007605E9" w:rsidRDefault="007605E9" w:rsidP="007605E9">
            <w:pPr>
              <w:jc w:val="both"/>
              <w:rPr>
                <w:sz w:val="18"/>
              </w:rPr>
            </w:pPr>
            <w:r w:rsidRPr="007605E9">
              <w:rPr>
                <w:sz w:val="18"/>
              </w:rPr>
              <w:t>loxrail_beschickungssystem_</w:t>
            </w:r>
            <w:r>
              <w:rPr>
                <w:sz w:val="18"/>
              </w:rPr>
              <w:t>2</w:t>
            </w:r>
            <w:r w:rsidRPr="007605E9">
              <w:rPr>
                <w:sz w:val="18"/>
              </w:rPr>
              <w:t>000px.jpg</w:t>
            </w:r>
          </w:p>
          <w:p w14:paraId="45E323C7" w14:textId="24B7B9C5" w:rsidR="007605E9" w:rsidRPr="00D356E0" w:rsidRDefault="007605E9" w:rsidP="007605E9">
            <w:pPr>
              <w:jc w:val="both"/>
              <w:rPr>
                <w:sz w:val="18"/>
              </w:rPr>
            </w:pPr>
            <w:r w:rsidRPr="007605E9">
              <w:rPr>
                <w:sz w:val="18"/>
              </w:rPr>
              <w:t>loxrail_25-40_mm_querschnitt_</w:t>
            </w:r>
            <w:r>
              <w:rPr>
                <w:sz w:val="18"/>
              </w:rPr>
              <w:t>2</w:t>
            </w:r>
            <w:r w:rsidRPr="007605E9">
              <w:rPr>
                <w:sz w:val="18"/>
              </w:rPr>
              <w:t>000px.jpg</w:t>
            </w:r>
          </w:p>
        </w:tc>
        <w:tc>
          <w:tcPr>
            <w:tcW w:w="925" w:type="dxa"/>
          </w:tcPr>
          <w:p w14:paraId="37BF0F08" w14:textId="77777777" w:rsidR="00DE1360" w:rsidRPr="00D356E0" w:rsidRDefault="00DE1360" w:rsidP="00B41243">
            <w:pPr>
              <w:jc w:val="both"/>
              <w:rPr>
                <w:sz w:val="18"/>
              </w:rPr>
            </w:pPr>
            <w:r w:rsidRPr="00D356E0">
              <w:rPr>
                <w:sz w:val="18"/>
              </w:rPr>
              <w:t>Zeichen:</w:t>
            </w:r>
          </w:p>
          <w:p w14:paraId="35E06F1F" w14:textId="77777777" w:rsidR="00F5669D" w:rsidRPr="00D356E0" w:rsidRDefault="00F5669D" w:rsidP="00B41243">
            <w:pPr>
              <w:jc w:val="both"/>
              <w:rPr>
                <w:sz w:val="18"/>
              </w:rPr>
            </w:pPr>
          </w:p>
        </w:tc>
        <w:tc>
          <w:tcPr>
            <w:tcW w:w="1302" w:type="dxa"/>
          </w:tcPr>
          <w:p w14:paraId="7E13CC54" w14:textId="0E181D14" w:rsidR="00DE1360" w:rsidRPr="00D356E0" w:rsidRDefault="00745713" w:rsidP="00B41243">
            <w:pPr>
              <w:jc w:val="right"/>
              <w:rPr>
                <w:sz w:val="18"/>
              </w:rPr>
            </w:pPr>
            <w:r>
              <w:rPr>
                <w:sz w:val="18"/>
              </w:rPr>
              <w:t>2.8</w:t>
            </w:r>
            <w:r w:rsidR="00B517FE">
              <w:rPr>
                <w:sz w:val="18"/>
              </w:rPr>
              <w:t>8</w:t>
            </w:r>
            <w:r>
              <w:rPr>
                <w:sz w:val="18"/>
              </w:rPr>
              <w:t>8</w:t>
            </w:r>
          </w:p>
        </w:tc>
      </w:tr>
      <w:tr w:rsidR="00D356E0" w:rsidRPr="00D356E0" w14:paraId="775CB842" w14:textId="77777777" w:rsidTr="00FE01FD">
        <w:tc>
          <w:tcPr>
            <w:tcW w:w="1151" w:type="dxa"/>
          </w:tcPr>
          <w:p w14:paraId="0DB9DBC9" w14:textId="77777777" w:rsidR="00DE1360" w:rsidRPr="00D356E0" w:rsidRDefault="00DE1360" w:rsidP="00B41243">
            <w:pPr>
              <w:spacing w:before="120"/>
              <w:jc w:val="both"/>
              <w:rPr>
                <w:sz w:val="18"/>
              </w:rPr>
            </w:pPr>
            <w:r w:rsidRPr="00D356E0">
              <w:rPr>
                <w:sz w:val="18"/>
              </w:rPr>
              <w:t>Dateiname:</w:t>
            </w:r>
          </w:p>
        </w:tc>
        <w:tc>
          <w:tcPr>
            <w:tcW w:w="3806" w:type="dxa"/>
          </w:tcPr>
          <w:p w14:paraId="2E31665E" w14:textId="665F4BAF" w:rsidR="00DE1360" w:rsidRPr="00D356E0" w:rsidRDefault="0071656B" w:rsidP="004F7EFC">
            <w:pPr>
              <w:spacing w:before="120"/>
              <w:jc w:val="both"/>
              <w:rPr>
                <w:sz w:val="18"/>
              </w:rPr>
            </w:pPr>
            <w:r>
              <w:rPr>
                <w:sz w:val="18"/>
              </w:rPr>
              <w:t>202</w:t>
            </w:r>
            <w:r w:rsidR="00FE01FD">
              <w:rPr>
                <w:sz w:val="18"/>
              </w:rPr>
              <w:t>502</w:t>
            </w:r>
            <w:r w:rsidR="008952AA">
              <w:rPr>
                <w:sz w:val="18"/>
              </w:rPr>
              <w:t>013</w:t>
            </w:r>
            <w:r>
              <w:rPr>
                <w:sz w:val="18"/>
              </w:rPr>
              <w:t>_</w:t>
            </w:r>
            <w:r w:rsidR="00BA038C">
              <w:rPr>
                <w:sz w:val="18"/>
              </w:rPr>
              <w:t>pm</w:t>
            </w:r>
            <w:r>
              <w:rPr>
                <w:sz w:val="18"/>
              </w:rPr>
              <w:t>_losyco-logimat2</w:t>
            </w:r>
            <w:r w:rsidR="00FE01FD">
              <w:rPr>
                <w:sz w:val="18"/>
              </w:rPr>
              <w:t>5</w:t>
            </w:r>
            <w:r>
              <w:rPr>
                <w:sz w:val="18"/>
              </w:rPr>
              <w:t>_de.docx</w:t>
            </w:r>
          </w:p>
        </w:tc>
        <w:tc>
          <w:tcPr>
            <w:tcW w:w="925" w:type="dxa"/>
          </w:tcPr>
          <w:p w14:paraId="3830EE67" w14:textId="77777777" w:rsidR="00DE1360" w:rsidRPr="00D356E0" w:rsidRDefault="00DE1360" w:rsidP="00B41243">
            <w:pPr>
              <w:spacing w:before="120"/>
              <w:jc w:val="both"/>
              <w:rPr>
                <w:sz w:val="18"/>
              </w:rPr>
            </w:pPr>
            <w:r w:rsidRPr="00D356E0">
              <w:rPr>
                <w:sz w:val="18"/>
              </w:rPr>
              <w:t>Datum:</w:t>
            </w:r>
          </w:p>
        </w:tc>
        <w:tc>
          <w:tcPr>
            <w:tcW w:w="1302" w:type="dxa"/>
          </w:tcPr>
          <w:p w14:paraId="4836BF7B" w14:textId="29DFC4FF" w:rsidR="00DE1360" w:rsidRPr="00D356E0" w:rsidRDefault="002D5D61" w:rsidP="00B41243">
            <w:pPr>
              <w:spacing w:before="120"/>
              <w:jc w:val="right"/>
              <w:rPr>
                <w:sz w:val="18"/>
              </w:rPr>
            </w:pPr>
            <w:r>
              <w:rPr>
                <w:sz w:val="18"/>
              </w:rPr>
              <w:t>05.03.2025</w:t>
            </w:r>
          </w:p>
        </w:tc>
      </w:tr>
    </w:tbl>
    <w:p w14:paraId="199515E5" w14:textId="77777777" w:rsidR="00864EFF" w:rsidRPr="007F751A" w:rsidRDefault="00864EFF" w:rsidP="00864EFF">
      <w:pPr>
        <w:pStyle w:val="Textkrper"/>
        <w:spacing w:before="120" w:after="120"/>
        <w:jc w:val="both"/>
        <w:rPr>
          <w:b/>
          <w:sz w:val="16"/>
        </w:rPr>
      </w:pPr>
    </w:p>
    <w:p w14:paraId="0775BC60" w14:textId="77777777" w:rsidR="00864EFF" w:rsidRDefault="00864EFF" w:rsidP="00864EFF">
      <w:pPr>
        <w:pStyle w:val="Textkrper"/>
        <w:spacing w:before="120" w:after="120"/>
        <w:jc w:val="both"/>
        <w:rPr>
          <w:b/>
          <w:sz w:val="16"/>
        </w:rPr>
      </w:pPr>
      <w:r>
        <w:rPr>
          <w:b/>
          <w:sz w:val="16"/>
        </w:rPr>
        <w:t>Unternehmenshintergrund</w:t>
      </w:r>
    </w:p>
    <w:p w14:paraId="4AC85B9B" w14:textId="77777777" w:rsidR="00864EFF" w:rsidRDefault="00864EFF" w:rsidP="00864EFF">
      <w:pPr>
        <w:jc w:val="both"/>
        <w:rPr>
          <w:sz w:val="16"/>
        </w:rPr>
      </w:pPr>
      <w:bookmarkStart w:id="0" w:name="_Hlk488403927"/>
      <w:r>
        <w:rPr>
          <w:sz w:val="16"/>
        </w:rPr>
        <w:t>Die Bielefelder Losyco GmbH plant, produziert und installiert Intralogistiksysteme für die Fertigungsindustrie. Kernstück des von erfahrenen Ingenieuren 2016 neu gegründeten Unternehmens ist das Schienensystem LOXrail</w:t>
      </w:r>
      <w:r>
        <w:rPr>
          <w:sz w:val="16"/>
          <w:vertAlign w:val="superscript"/>
        </w:rPr>
        <w:t>®</w:t>
      </w:r>
      <w:r>
        <w:rPr>
          <w:sz w:val="16"/>
        </w:rPr>
        <w:t>, mit dem auch tonnenschwere Lasten manuell oder mit Hilfsantrieben leicht und präzise bewegt werden können. Das unter dem Dach der Dreckshage GmbH &amp; Co. KG gefertigte Produktspektrum umfasst überdies verschiedene Förder- und Transporteinrichtungen wie Ketten- und Rollenbahnförderer, Systeme für die Material- und Lagerhaltung sowie Lärmschutzkabinen und Maschinenverkleidungen. Außerdem unterstützt LOSYCO seine Kunden mit umfangreichen Beratungsleistungen bei der Produktionsumstellung auf Lean Manufacturing und Fließfertigung.</w:t>
      </w:r>
    </w:p>
    <w:p w14:paraId="036F3403" w14:textId="77777777" w:rsidR="00864EFF" w:rsidRDefault="00864EFF" w:rsidP="00864EFF">
      <w:pPr>
        <w:pBdr>
          <w:between w:val="single" w:sz="4" w:space="1" w:color="auto"/>
        </w:pBdr>
        <w:jc w:val="both"/>
        <w:rPr>
          <w:sz w:val="16"/>
        </w:rPr>
      </w:pPr>
    </w:p>
    <w:p w14:paraId="5C2AFD60" w14:textId="77777777" w:rsidR="00864EFF" w:rsidRDefault="00864EFF" w:rsidP="00864EFF">
      <w:pPr>
        <w:pStyle w:val="Textkrper"/>
        <w:pBdr>
          <w:between w:val="single" w:sz="4" w:space="1" w:color="auto"/>
        </w:pBdr>
        <w:jc w:val="both"/>
        <w:rPr>
          <w:sz w:val="16"/>
        </w:rPr>
      </w:pPr>
    </w:p>
    <w:tbl>
      <w:tblPr>
        <w:tblStyle w:val="TabellemithellemGitternetz"/>
        <w:tblW w:w="0" w:type="auto"/>
        <w:tblLayout w:type="fixed"/>
        <w:tblLook w:val="0000" w:firstRow="0" w:lastRow="0" w:firstColumn="0" w:lastColumn="0" w:noHBand="0" w:noVBand="0"/>
      </w:tblPr>
      <w:tblGrid>
        <w:gridCol w:w="3756"/>
        <w:gridCol w:w="1134"/>
        <w:gridCol w:w="2268"/>
      </w:tblGrid>
      <w:tr w:rsidR="00864EFF" w14:paraId="71ADE7A5" w14:textId="77777777" w:rsidTr="00B324F9">
        <w:tc>
          <w:tcPr>
            <w:tcW w:w="3756" w:type="dxa"/>
          </w:tcPr>
          <w:p w14:paraId="7847451B" w14:textId="77777777" w:rsidR="00864EFF" w:rsidRPr="00B2736F" w:rsidRDefault="00864EFF" w:rsidP="00B324F9">
            <w:pPr>
              <w:spacing w:after="120"/>
              <w:rPr>
                <w:b/>
              </w:rPr>
            </w:pPr>
            <w:r>
              <w:rPr>
                <w:b/>
              </w:rPr>
              <w:t>Kontakt:</w:t>
            </w:r>
          </w:p>
          <w:p w14:paraId="613318F7" w14:textId="77777777" w:rsidR="00864EFF" w:rsidRDefault="00864EFF" w:rsidP="00B324F9">
            <w:pPr>
              <w:pStyle w:val="berschrift4"/>
              <w:rPr>
                <w:sz w:val="20"/>
              </w:rPr>
            </w:pPr>
            <w:r>
              <w:rPr>
                <w:sz w:val="20"/>
              </w:rPr>
              <w:t>LOSYCO GmbH</w:t>
            </w:r>
          </w:p>
          <w:p w14:paraId="005194D3" w14:textId="77777777" w:rsidR="00864EFF" w:rsidRPr="005369B5" w:rsidRDefault="00864EFF" w:rsidP="00B324F9">
            <w:pPr>
              <w:pStyle w:val="berschrift4"/>
              <w:spacing w:line="360" w:lineRule="auto"/>
              <w:rPr>
                <w:b w:val="0"/>
                <w:sz w:val="16"/>
              </w:rPr>
            </w:pPr>
            <w:r w:rsidRPr="005369B5">
              <w:rPr>
                <w:b w:val="0"/>
                <w:sz w:val="16"/>
              </w:rPr>
              <w:t>Ein Mitglied der DRECKSHAGE-Familie</w:t>
            </w:r>
          </w:p>
          <w:p w14:paraId="54C71501" w14:textId="77777777" w:rsidR="00864EFF" w:rsidRDefault="00864EFF" w:rsidP="00B324F9">
            <w:pPr>
              <w:spacing w:line="360" w:lineRule="auto"/>
            </w:pPr>
            <w:r>
              <w:t>Tim Schneider</w:t>
            </w:r>
          </w:p>
          <w:p w14:paraId="747DA399" w14:textId="77777777" w:rsidR="00864EFF" w:rsidRDefault="00864EFF" w:rsidP="00B324F9">
            <w:pPr>
              <w:jc w:val="both"/>
            </w:pPr>
            <w:r w:rsidRPr="005369B5">
              <w:t>Walter-Werning-Str</w:t>
            </w:r>
            <w:r>
              <w:t>aße</w:t>
            </w:r>
            <w:r w:rsidRPr="005369B5">
              <w:t xml:space="preserve"> 7</w:t>
            </w:r>
          </w:p>
          <w:p w14:paraId="12FA23D0" w14:textId="77777777" w:rsidR="00864EFF" w:rsidRDefault="00864EFF" w:rsidP="00B324F9">
            <w:pPr>
              <w:spacing w:after="120"/>
            </w:pPr>
            <w:r w:rsidRPr="005369B5">
              <w:t>33699 Bielefeld</w:t>
            </w:r>
          </w:p>
          <w:p w14:paraId="213CA686" w14:textId="4AE9686E" w:rsidR="00864EFF" w:rsidRPr="005369B5" w:rsidRDefault="00864EFF" w:rsidP="00B324F9">
            <w:pPr>
              <w:jc w:val="both"/>
              <w:rPr>
                <w:lang w:val="it-IT"/>
              </w:rPr>
            </w:pPr>
            <w:r w:rsidRPr="005369B5">
              <w:rPr>
                <w:lang w:val="it-IT"/>
              </w:rPr>
              <w:t>Tel.: 0521 / 945</w:t>
            </w:r>
            <w:r>
              <w:rPr>
                <w:lang w:val="it-IT"/>
              </w:rPr>
              <w:t xml:space="preserve"> </w:t>
            </w:r>
            <w:r w:rsidRPr="005369B5">
              <w:rPr>
                <w:lang w:val="it-IT"/>
              </w:rPr>
              <w:t>643-0</w:t>
            </w:r>
          </w:p>
          <w:p w14:paraId="2ECD32DB" w14:textId="3BCD37FB" w:rsidR="00864EFF" w:rsidRPr="005369B5" w:rsidRDefault="00864EFF" w:rsidP="00B324F9">
            <w:pPr>
              <w:jc w:val="both"/>
              <w:rPr>
                <w:lang w:val="it-IT"/>
              </w:rPr>
            </w:pPr>
            <w:r w:rsidRPr="005369B5">
              <w:rPr>
                <w:lang w:val="it-IT"/>
              </w:rPr>
              <w:t>Fax: 0521 / 945</w:t>
            </w:r>
            <w:r>
              <w:rPr>
                <w:lang w:val="it-IT"/>
              </w:rPr>
              <w:t xml:space="preserve"> </w:t>
            </w:r>
            <w:r w:rsidRPr="005369B5">
              <w:rPr>
                <w:lang w:val="it-IT"/>
              </w:rPr>
              <w:t>643-399</w:t>
            </w:r>
          </w:p>
          <w:p w14:paraId="1124BCAD" w14:textId="77777777" w:rsidR="00864EFF" w:rsidRPr="005369B5" w:rsidRDefault="00864EFF" w:rsidP="00B324F9">
            <w:pPr>
              <w:pStyle w:val="Textkrper"/>
              <w:jc w:val="both"/>
              <w:rPr>
                <w:sz w:val="20"/>
                <w:lang w:val="it-IT"/>
              </w:rPr>
            </w:pPr>
            <w:r w:rsidRPr="005369B5">
              <w:rPr>
                <w:sz w:val="20"/>
                <w:lang w:val="it-IT"/>
              </w:rPr>
              <w:t>E-Mail: info@</w:t>
            </w:r>
            <w:r>
              <w:rPr>
                <w:sz w:val="20"/>
                <w:lang w:val="it-IT"/>
              </w:rPr>
              <w:t>losyco</w:t>
            </w:r>
            <w:r w:rsidRPr="005369B5">
              <w:rPr>
                <w:sz w:val="20"/>
                <w:lang w:val="it-IT"/>
              </w:rPr>
              <w:t>.com</w:t>
            </w:r>
          </w:p>
          <w:p w14:paraId="4966E667" w14:textId="77777777" w:rsidR="00864EFF" w:rsidRPr="005369B5" w:rsidRDefault="00864EFF" w:rsidP="00B324F9">
            <w:pPr>
              <w:pStyle w:val="Textkrper"/>
              <w:jc w:val="both"/>
              <w:rPr>
                <w:sz w:val="20"/>
                <w:lang w:val="it-IT"/>
              </w:rPr>
            </w:pPr>
            <w:r w:rsidRPr="005369B5">
              <w:rPr>
                <w:sz w:val="20"/>
                <w:lang w:val="it-IT"/>
              </w:rPr>
              <w:t>Internet: www.losyco.com</w:t>
            </w:r>
          </w:p>
        </w:tc>
        <w:tc>
          <w:tcPr>
            <w:tcW w:w="1134" w:type="dxa"/>
          </w:tcPr>
          <w:p w14:paraId="0BA1E80B" w14:textId="77777777" w:rsidR="00864EFF" w:rsidRDefault="00864EFF" w:rsidP="00B324F9">
            <w:pPr>
              <w:pStyle w:val="Textkrper"/>
              <w:jc w:val="right"/>
              <w:rPr>
                <w:sz w:val="16"/>
              </w:rPr>
            </w:pPr>
          </w:p>
        </w:tc>
        <w:tc>
          <w:tcPr>
            <w:tcW w:w="2268" w:type="dxa"/>
          </w:tcPr>
          <w:p w14:paraId="5D4FB3AE" w14:textId="77777777" w:rsidR="00864EFF" w:rsidRDefault="00864EFF" w:rsidP="00B324F9">
            <w:pPr>
              <w:pStyle w:val="Textkrper"/>
              <w:jc w:val="both"/>
              <w:rPr>
                <w:sz w:val="16"/>
              </w:rPr>
            </w:pPr>
            <w:r>
              <w:rPr>
                <w:sz w:val="16"/>
              </w:rPr>
              <w:t>gii die Presse-Agentur GmbH</w:t>
            </w:r>
          </w:p>
          <w:p w14:paraId="55ACF134" w14:textId="77777777" w:rsidR="00864EFF" w:rsidRDefault="00864EFF" w:rsidP="00B324F9">
            <w:pPr>
              <w:pStyle w:val="Textkrper"/>
              <w:jc w:val="both"/>
              <w:rPr>
                <w:sz w:val="16"/>
              </w:rPr>
            </w:pPr>
            <w:r w:rsidRPr="00D45A04">
              <w:rPr>
                <w:sz w:val="16"/>
              </w:rPr>
              <w:t>Christburger Str. 41</w:t>
            </w:r>
          </w:p>
          <w:p w14:paraId="66AE2D4F" w14:textId="77777777" w:rsidR="00864EFF" w:rsidRDefault="00864EFF" w:rsidP="00B324F9">
            <w:pPr>
              <w:pStyle w:val="Textkrper"/>
              <w:jc w:val="both"/>
              <w:rPr>
                <w:sz w:val="16"/>
              </w:rPr>
            </w:pPr>
            <w:r>
              <w:rPr>
                <w:sz w:val="16"/>
              </w:rPr>
              <w:t>10405 Berlin</w:t>
            </w:r>
          </w:p>
          <w:p w14:paraId="430D0C3C" w14:textId="589B8CC1" w:rsidR="00864EFF" w:rsidRDefault="00864EFF" w:rsidP="00B324F9">
            <w:pPr>
              <w:pStyle w:val="Textkrper"/>
              <w:jc w:val="both"/>
              <w:rPr>
                <w:sz w:val="16"/>
              </w:rPr>
            </w:pPr>
            <w:r>
              <w:rPr>
                <w:sz w:val="16"/>
              </w:rPr>
              <w:t>Tel.: 030 / 538 965-0</w:t>
            </w:r>
          </w:p>
          <w:p w14:paraId="669B4026" w14:textId="5C91F90C" w:rsidR="00864EFF" w:rsidRDefault="00864EFF" w:rsidP="00B324F9">
            <w:pPr>
              <w:pStyle w:val="Textkrper"/>
              <w:jc w:val="both"/>
              <w:rPr>
                <w:sz w:val="16"/>
              </w:rPr>
            </w:pPr>
            <w:r>
              <w:rPr>
                <w:sz w:val="16"/>
              </w:rPr>
              <w:t>Fax: 030 / 538 965-29</w:t>
            </w:r>
          </w:p>
          <w:p w14:paraId="6CF8D049" w14:textId="77777777" w:rsidR="00864EFF" w:rsidRDefault="00864EFF" w:rsidP="00B324F9">
            <w:pPr>
              <w:pStyle w:val="Textkrper"/>
              <w:jc w:val="both"/>
              <w:rPr>
                <w:sz w:val="16"/>
              </w:rPr>
            </w:pPr>
            <w:r>
              <w:rPr>
                <w:sz w:val="16"/>
              </w:rPr>
              <w:t>E-Mail: info@gii.de</w:t>
            </w:r>
          </w:p>
          <w:p w14:paraId="205B8299" w14:textId="77777777" w:rsidR="00864EFF" w:rsidRDefault="00864EFF" w:rsidP="00B324F9">
            <w:pPr>
              <w:pStyle w:val="Textkrper"/>
              <w:jc w:val="both"/>
              <w:rPr>
                <w:sz w:val="16"/>
              </w:rPr>
            </w:pPr>
            <w:r>
              <w:rPr>
                <w:sz w:val="16"/>
              </w:rPr>
              <w:t>Internet: www.gii.de</w:t>
            </w:r>
          </w:p>
        </w:tc>
      </w:tr>
      <w:bookmarkEnd w:id="0"/>
    </w:tbl>
    <w:p w14:paraId="379C8A65" w14:textId="77777777" w:rsidR="00864EFF" w:rsidRDefault="00864EFF" w:rsidP="00864EFF">
      <w:pPr>
        <w:spacing w:line="360" w:lineRule="auto"/>
        <w:rPr>
          <w:sz w:val="2"/>
        </w:rPr>
      </w:pPr>
    </w:p>
    <w:p w14:paraId="18446E8B" w14:textId="77777777" w:rsidR="001D74E1" w:rsidRDefault="001D74E1" w:rsidP="001D74E1">
      <w:pPr>
        <w:spacing w:line="360" w:lineRule="auto"/>
        <w:rPr>
          <w:sz w:val="2"/>
        </w:rPr>
      </w:pPr>
    </w:p>
    <w:p w14:paraId="7BC8AEEC" w14:textId="77777777" w:rsidR="00DE1360" w:rsidRDefault="00DE1360" w:rsidP="00B41243">
      <w:pPr>
        <w:spacing w:line="360" w:lineRule="auto"/>
        <w:rPr>
          <w:sz w:val="2"/>
        </w:rPr>
      </w:pPr>
    </w:p>
    <w:sectPr w:rsidR="00DE1360">
      <w:headerReference w:type="default" r:id="rId10"/>
      <w:footerReference w:type="default" r:id="rId11"/>
      <w:headerReference w:type="first" r:id="rId12"/>
      <w:footerReference w:type="first" r:id="rId13"/>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6A254" w14:textId="77777777" w:rsidR="0004696B" w:rsidRDefault="0004696B">
      <w:r>
        <w:separator/>
      </w:r>
    </w:p>
  </w:endnote>
  <w:endnote w:type="continuationSeparator" w:id="0">
    <w:p w14:paraId="33646835" w14:textId="77777777" w:rsidR="0004696B" w:rsidRDefault="0004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FC49" w14:textId="77777777" w:rsidR="00B93321" w:rsidRPr="00050776" w:rsidRDefault="00B93321" w:rsidP="00050776">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A6B5" w14:textId="77777777" w:rsidR="00B93321" w:rsidRPr="00050776" w:rsidRDefault="00B93321" w:rsidP="006406E0">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990BF" w14:textId="77777777" w:rsidR="0004696B" w:rsidRDefault="0004696B">
      <w:r>
        <w:separator/>
      </w:r>
    </w:p>
  </w:footnote>
  <w:footnote w:type="continuationSeparator" w:id="0">
    <w:p w14:paraId="0F339972" w14:textId="77777777" w:rsidR="0004696B" w:rsidRDefault="00046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0FE2" w14:textId="15182A32" w:rsidR="00B93321" w:rsidRDefault="003B1B2F" w:rsidP="00A84093">
    <w:pPr>
      <w:pStyle w:val="Kopfzeile"/>
      <w:tabs>
        <w:tab w:val="clear" w:pos="4536"/>
        <w:tab w:val="clear" w:pos="9072"/>
      </w:tabs>
      <w:spacing w:before="960"/>
      <w:ind w:left="709" w:hanging="709"/>
      <w:rPr>
        <w:sz w:val="18"/>
      </w:rPr>
    </w:pPr>
    <w:r>
      <w:rPr>
        <w:noProof/>
        <w:sz w:val="18"/>
      </w:rPr>
      <w:drawing>
        <wp:anchor distT="0" distB="0" distL="0" distR="0" simplePos="0" relativeHeight="251658240" behindDoc="0" locked="0" layoutInCell="1" allowOverlap="1" wp14:anchorId="65916F97" wp14:editId="1772D976">
          <wp:simplePos x="0" y="0"/>
          <wp:positionH relativeFrom="column">
            <wp:posOffset>3924935</wp:posOffset>
          </wp:positionH>
          <wp:positionV relativeFrom="paragraph">
            <wp:posOffset>-87630</wp:posOffset>
          </wp:positionV>
          <wp:extent cx="1909445" cy="640715"/>
          <wp:effectExtent l="0" t="0" r="0" b="0"/>
          <wp:wrapSquare wrapText="largest"/>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9445" cy="6407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B93321">
      <w:rPr>
        <w:sz w:val="18"/>
      </w:rPr>
      <w:t xml:space="preserve">Seite </w:t>
    </w:r>
    <w:r w:rsidR="00B93321">
      <w:rPr>
        <w:rStyle w:val="Seitenzahl"/>
        <w:sz w:val="18"/>
      </w:rPr>
      <w:fldChar w:fldCharType="begin"/>
    </w:r>
    <w:r w:rsidR="00B93321">
      <w:rPr>
        <w:rStyle w:val="Seitenzahl"/>
        <w:sz w:val="18"/>
      </w:rPr>
      <w:instrText xml:space="preserve"> PAGE </w:instrText>
    </w:r>
    <w:r w:rsidR="00B93321">
      <w:rPr>
        <w:rStyle w:val="Seitenzahl"/>
        <w:sz w:val="18"/>
      </w:rPr>
      <w:fldChar w:fldCharType="separate"/>
    </w:r>
    <w:r w:rsidR="005D2BD1">
      <w:rPr>
        <w:rStyle w:val="Seitenzahl"/>
        <w:noProof/>
        <w:sz w:val="18"/>
      </w:rPr>
      <w:t>2</w:t>
    </w:r>
    <w:r w:rsidR="00B93321">
      <w:rPr>
        <w:rStyle w:val="Seitenzahl"/>
        <w:sz w:val="18"/>
      </w:rPr>
      <w:fldChar w:fldCharType="end"/>
    </w:r>
    <w:r w:rsidR="00BF6086">
      <w:rPr>
        <w:rStyle w:val="Seitenzahl"/>
        <w:sz w:val="18"/>
      </w:rPr>
      <w:t>:</w:t>
    </w:r>
    <w:r w:rsidR="00BF6086">
      <w:rPr>
        <w:rStyle w:val="Seitenzahl"/>
        <w:sz w:val="18"/>
      </w:rPr>
      <w:tab/>
    </w:r>
    <w:r w:rsidR="002A2C88">
      <w:rPr>
        <w:rStyle w:val="Seitenzahl"/>
        <w:sz w:val="18"/>
      </w:rPr>
      <w:t xml:space="preserve">LOSYCO </w:t>
    </w:r>
    <w:r w:rsidR="0018083F" w:rsidRPr="0018083F">
      <w:rPr>
        <w:sz w:val="18"/>
        <w:szCs w:val="18"/>
      </w:rPr>
      <w:t>LogiMAT 202</w:t>
    </w:r>
    <w:r w:rsidR="00C243A8">
      <w:rPr>
        <w:sz w:val="18"/>
        <w:szCs w:val="18"/>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51DCA" w14:textId="77777777" w:rsidR="00B93321" w:rsidRPr="00050776" w:rsidRDefault="003B1B2F" w:rsidP="00050776">
    <w:pPr>
      <w:pStyle w:val="Kopfzeile"/>
      <w:tabs>
        <w:tab w:val="clear" w:pos="4536"/>
        <w:tab w:val="clear" w:pos="9072"/>
      </w:tabs>
      <w:rPr>
        <w:rFonts w:cs="Arial"/>
        <w:sz w:val="2"/>
      </w:rPr>
    </w:pPr>
    <w:r>
      <w:rPr>
        <w:rFonts w:cs="Arial"/>
        <w:noProof/>
        <w:sz w:val="2"/>
      </w:rPr>
      <w:drawing>
        <wp:anchor distT="0" distB="0" distL="0" distR="0" simplePos="0" relativeHeight="251657216" behindDoc="0" locked="0" layoutInCell="1" allowOverlap="1" wp14:anchorId="2C0D4309" wp14:editId="13D16878">
          <wp:simplePos x="0" y="0"/>
          <wp:positionH relativeFrom="column">
            <wp:posOffset>3924935</wp:posOffset>
          </wp:positionH>
          <wp:positionV relativeFrom="paragraph">
            <wp:posOffset>-87630</wp:posOffset>
          </wp:positionV>
          <wp:extent cx="1909445" cy="640715"/>
          <wp:effectExtent l="0" t="0" r="0" b="0"/>
          <wp:wrapSquare wrapText="largest"/>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9445" cy="6407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A7059"/>
    <w:multiLevelType w:val="hybridMultilevel"/>
    <w:tmpl w:val="C5BA024A"/>
    <w:lvl w:ilvl="0" w:tplc="79FE9530">
      <w:start w:val="202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E30849"/>
    <w:multiLevelType w:val="hybridMultilevel"/>
    <w:tmpl w:val="E3A02C4E"/>
    <w:lvl w:ilvl="0" w:tplc="91282976">
      <w:start w:val="2023"/>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F07108"/>
    <w:multiLevelType w:val="hybridMultilevel"/>
    <w:tmpl w:val="C8281A4E"/>
    <w:lvl w:ilvl="0" w:tplc="C81218EE">
      <w:start w:val="1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D75621"/>
    <w:multiLevelType w:val="hybridMultilevel"/>
    <w:tmpl w:val="B86C80C0"/>
    <w:lvl w:ilvl="0" w:tplc="595CB35E">
      <w:start w:val="202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4309524">
    <w:abstractNumId w:val="3"/>
  </w:num>
  <w:num w:numId="2" w16cid:durableId="1565488447">
    <w:abstractNumId w:val="0"/>
  </w:num>
  <w:num w:numId="3" w16cid:durableId="1057120580">
    <w:abstractNumId w:val="1"/>
  </w:num>
  <w:num w:numId="4" w16cid:durableId="1668441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de-DE" w:vendorID="64" w:dllVersion="6" w:nlCheck="1" w:checkStyle="1"/>
  <w:activeWritingStyle w:appName="MSWord" w:lang="de-DE" w:vendorID="64" w:dllVersion="4096" w:nlCheck="1" w:checkStyle="0"/>
  <w:activeWritingStyle w:appName="MSWord" w:lang="it-IT" w:vendorID="64" w:dllVersion="4096" w:nlCheck="1" w:checkStyle="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3F0"/>
    <w:rsid w:val="00007B80"/>
    <w:rsid w:val="00013866"/>
    <w:rsid w:val="00013CC8"/>
    <w:rsid w:val="000171AD"/>
    <w:rsid w:val="0004696B"/>
    <w:rsid w:val="00050776"/>
    <w:rsid w:val="00052A86"/>
    <w:rsid w:val="000777BF"/>
    <w:rsid w:val="00094466"/>
    <w:rsid w:val="000E36A7"/>
    <w:rsid w:val="00106F7E"/>
    <w:rsid w:val="00124916"/>
    <w:rsid w:val="001309B0"/>
    <w:rsid w:val="00132B5E"/>
    <w:rsid w:val="00140BDE"/>
    <w:rsid w:val="00141FDB"/>
    <w:rsid w:val="00146EA0"/>
    <w:rsid w:val="00154253"/>
    <w:rsid w:val="0017672C"/>
    <w:rsid w:val="0018083F"/>
    <w:rsid w:val="001823F0"/>
    <w:rsid w:val="00186E09"/>
    <w:rsid w:val="00191E8C"/>
    <w:rsid w:val="00196F4B"/>
    <w:rsid w:val="001A6D34"/>
    <w:rsid w:val="001D274F"/>
    <w:rsid w:val="001D40ED"/>
    <w:rsid w:val="001D74E1"/>
    <w:rsid w:val="001E7368"/>
    <w:rsid w:val="001F218E"/>
    <w:rsid w:val="00201DBA"/>
    <w:rsid w:val="00207EDD"/>
    <w:rsid w:val="00212897"/>
    <w:rsid w:val="00217630"/>
    <w:rsid w:val="00217BB2"/>
    <w:rsid w:val="00220291"/>
    <w:rsid w:val="00230810"/>
    <w:rsid w:val="00240E26"/>
    <w:rsid w:val="00242930"/>
    <w:rsid w:val="0024537C"/>
    <w:rsid w:val="002723E4"/>
    <w:rsid w:val="00291986"/>
    <w:rsid w:val="002961A3"/>
    <w:rsid w:val="002972E4"/>
    <w:rsid w:val="002A2C88"/>
    <w:rsid w:val="002B2260"/>
    <w:rsid w:val="002B2B1B"/>
    <w:rsid w:val="002B62C5"/>
    <w:rsid w:val="002B7AC6"/>
    <w:rsid w:val="002C6CCA"/>
    <w:rsid w:val="002D5D61"/>
    <w:rsid w:val="002E7F5E"/>
    <w:rsid w:val="002F7061"/>
    <w:rsid w:val="00323CAC"/>
    <w:rsid w:val="00327FAF"/>
    <w:rsid w:val="00344075"/>
    <w:rsid w:val="00346FC3"/>
    <w:rsid w:val="003526B2"/>
    <w:rsid w:val="00354097"/>
    <w:rsid w:val="00362C96"/>
    <w:rsid w:val="00382FB5"/>
    <w:rsid w:val="003A3A06"/>
    <w:rsid w:val="003A4EF6"/>
    <w:rsid w:val="003B1B2F"/>
    <w:rsid w:val="003D15E5"/>
    <w:rsid w:val="003F3600"/>
    <w:rsid w:val="003F6C91"/>
    <w:rsid w:val="00401B19"/>
    <w:rsid w:val="00404AC9"/>
    <w:rsid w:val="00411624"/>
    <w:rsid w:val="00430FD3"/>
    <w:rsid w:val="00432B4A"/>
    <w:rsid w:val="00433071"/>
    <w:rsid w:val="00433B40"/>
    <w:rsid w:val="00435F78"/>
    <w:rsid w:val="004511F5"/>
    <w:rsid w:val="004529CB"/>
    <w:rsid w:val="004602FD"/>
    <w:rsid w:val="0046094B"/>
    <w:rsid w:val="0046295B"/>
    <w:rsid w:val="0046726A"/>
    <w:rsid w:val="00475DA3"/>
    <w:rsid w:val="00477FA8"/>
    <w:rsid w:val="00482478"/>
    <w:rsid w:val="004879A6"/>
    <w:rsid w:val="004A2132"/>
    <w:rsid w:val="004A48AC"/>
    <w:rsid w:val="004D66B8"/>
    <w:rsid w:val="004F7EFC"/>
    <w:rsid w:val="0050633A"/>
    <w:rsid w:val="00513562"/>
    <w:rsid w:val="00524182"/>
    <w:rsid w:val="00532199"/>
    <w:rsid w:val="0053230C"/>
    <w:rsid w:val="00533C03"/>
    <w:rsid w:val="00534853"/>
    <w:rsid w:val="005369B5"/>
    <w:rsid w:val="00540DF6"/>
    <w:rsid w:val="0055060D"/>
    <w:rsid w:val="005623D1"/>
    <w:rsid w:val="0057292E"/>
    <w:rsid w:val="00580EF6"/>
    <w:rsid w:val="0058472D"/>
    <w:rsid w:val="00592289"/>
    <w:rsid w:val="00592F0D"/>
    <w:rsid w:val="005B0A19"/>
    <w:rsid w:val="005C695C"/>
    <w:rsid w:val="005D2BD1"/>
    <w:rsid w:val="005D3CCD"/>
    <w:rsid w:val="005D75B9"/>
    <w:rsid w:val="005E0CC3"/>
    <w:rsid w:val="005E544A"/>
    <w:rsid w:val="005F2687"/>
    <w:rsid w:val="005F77E8"/>
    <w:rsid w:val="00613B5C"/>
    <w:rsid w:val="0061649C"/>
    <w:rsid w:val="006406E0"/>
    <w:rsid w:val="00661DA0"/>
    <w:rsid w:val="00667FAA"/>
    <w:rsid w:val="0068232E"/>
    <w:rsid w:val="006A3F2C"/>
    <w:rsid w:val="006A57EF"/>
    <w:rsid w:val="006C03EB"/>
    <w:rsid w:val="006D6B6F"/>
    <w:rsid w:val="006F129D"/>
    <w:rsid w:val="006F3903"/>
    <w:rsid w:val="00705733"/>
    <w:rsid w:val="00710C1E"/>
    <w:rsid w:val="00710CA7"/>
    <w:rsid w:val="00711F13"/>
    <w:rsid w:val="0071656B"/>
    <w:rsid w:val="00721C75"/>
    <w:rsid w:val="00727068"/>
    <w:rsid w:val="00727358"/>
    <w:rsid w:val="0072793A"/>
    <w:rsid w:val="00727CEE"/>
    <w:rsid w:val="0074314A"/>
    <w:rsid w:val="00745713"/>
    <w:rsid w:val="0075200A"/>
    <w:rsid w:val="007605E9"/>
    <w:rsid w:val="00765AF5"/>
    <w:rsid w:val="007705BF"/>
    <w:rsid w:val="0078418C"/>
    <w:rsid w:val="00785899"/>
    <w:rsid w:val="00796E5F"/>
    <w:rsid w:val="007A2900"/>
    <w:rsid w:val="007B7CBB"/>
    <w:rsid w:val="007C06E5"/>
    <w:rsid w:val="007D6266"/>
    <w:rsid w:val="007D708B"/>
    <w:rsid w:val="007E3325"/>
    <w:rsid w:val="0081707D"/>
    <w:rsid w:val="00820016"/>
    <w:rsid w:val="00830CC2"/>
    <w:rsid w:val="00841D05"/>
    <w:rsid w:val="00845ECF"/>
    <w:rsid w:val="00861FA8"/>
    <w:rsid w:val="00862A89"/>
    <w:rsid w:val="00864EFF"/>
    <w:rsid w:val="00873C22"/>
    <w:rsid w:val="008952AA"/>
    <w:rsid w:val="008A3F55"/>
    <w:rsid w:val="008B3D87"/>
    <w:rsid w:val="008B5253"/>
    <w:rsid w:val="008D1368"/>
    <w:rsid w:val="008E5693"/>
    <w:rsid w:val="008F246B"/>
    <w:rsid w:val="008F654C"/>
    <w:rsid w:val="00911CBF"/>
    <w:rsid w:val="00915D9A"/>
    <w:rsid w:val="009460DF"/>
    <w:rsid w:val="009515F0"/>
    <w:rsid w:val="009520B6"/>
    <w:rsid w:val="00955102"/>
    <w:rsid w:val="0096026B"/>
    <w:rsid w:val="009719FA"/>
    <w:rsid w:val="00972AD8"/>
    <w:rsid w:val="009A3392"/>
    <w:rsid w:val="009B4D71"/>
    <w:rsid w:val="009C182E"/>
    <w:rsid w:val="009E064C"/>
    <w:rsid w:val="00A06DDB"/>
    <w:rsid w:val="00A15285"/>
    <w:rsid w:val="00A161DC"/>
    <w:rsid w:val="00A16F51"/>
    <w:rsid w:val="00A1702A"/>
    <w:rsid w:val="00A21129"/>
    <w:rsid w:val="00A3485F"/>
    <w:rsid w:val="00A35149"/>
    <w:rsid w:val="00A42546"/>
    <w:rsid w:val="00A43C2F"/>
    <w:rsid w:val="00A50CC3"/>
    <w:rsid w:val="00A601A0"/>
    <w:rsid w:val="00A63587"/>
    <w:rsid w:val="00A67BAE"/>
    <w:rsid w:val="00A67E19"/>
    <w:rsid w:val="00A74B6F"/>
    <w:rsid w:val="00A777B2"/>
    <w:rsid w:val="00A803A1"/>
    <w:rsid w:val="00A80E38"/>
    <w:rsid w:val="00A84093"/>
    <w:rsid w:val="00A879B6"/>
    <w:rsid w:val="00AB5244"/>
    <w:rsid w:val="00AC4BC1"/>
    <w:rsid w:val="00AD1781"/>
    <w:rsid w:val="00AD214B"/>
    <w:rsid w:val="00AF1EA5"/>
    <w:rsid w:val="00AF4B9D"/>
    <w:rsid w:val="00B059BA"/>
    <w:rsid w:val="00B073EC"/>
    <w:rsid w:val="00B07A41"/>
    <w:rsid w:val="00B1329E"/>
    <w:rsid w:val="00B1518E"/>
    <w:rsid w:val="00B16FE0"/>
    <w:rsid w:val="00B17E24"/>
    <w:rsid w:val="00B221E3"/>
    <w:rsid w:val="00B244DD"/>
    <w:rsid w:val="00B24668"/>
    <w:rsid w:val="00B2736F"/>
    <w:rsid w:val="00B27E43"/>
    <w:rsid w:val="00B31F45"/>
    <w:rsid w:val="00B41243"/>
    <w:rsid w:val="00B4437C"/>
    <w:rsid w:val="00B46026"/>
    <w:rsid w:val="00B517FE"/>
    <w:rsid w:val="00B72717"/>
    <w:rsid w:val="00B74E49"/>
    <w:rsid w:val="00B855F1"/>
    <w:rsid w:val="00B87D9E"/>
    <w:rsid w:val="00B93321"/>
    <w:rsid w:val="00B96BC2"/>
    <w:rsid w:val="00BA038C"/>
    <w:rsid w:val="00BA5011"/>
    <w:rsid w:val="00BB5406"/>
    <w:rsid w:val="00BC1E9D"/>
    <w:rsid w:val="00BF4DD0"/>
    <w:rsid w:val="00BF6086"/>
    <w:rsid w:val="00C025AD"/>
    <w:rsid w:val="00C054BC"/>
    <w:rsid w:val="00C0781E"/>
    <w:rsid w:val="00C117C8"/>
    <w:rsid w:val="00C168C7"/>
    <w:rsid w:val="00C243A8"/>
    <w:rsid w:val="00C30A7C"/>
    <w:rsid w:val="00C3257B"/>
    <w:rsid w:val="00C36FA4"/>
    <w:rsid w:val="00C400E3"/>
    <w:rsid w:val="00C603C2"/>
    <w:rsid w:val="00C60DF0"/>
    <w:rsid w:val="00C75CDA"/>
    <w:rsid w:val="00CA1A96"/>
    <w:rsid w:val="00CA2D97"/>
    <w:rsid w:val="00CB72A8"/>
    <w:rsid w:val="00CD245E"/>
    <w:rsid w:val="00CE0C0E"/>
    <w:rsid w:val="00CE7AE9"/>
    <w:rsid w:val="00D04A06"/>
    <w:rsid w:val="00D15AB0"/>
    <w:rsid w:val="00D15B13"/>
    <w:rsid w:val="00D212A1"/>
    <w:rsid w:val="00D356E0"/>
    <w:rsid w:val="00D44B3C"/>
    <w:rsid w:val="00D46C57"/>
    <w:rsid w:val="00D54845"/>
    <w:rsid w:val="00D70CD9"/>
    <w:rsid w:val="00D86200"/>
    <w:rsid w:val="00D92AAE"/>
    <w:rsid w:val="00DA1028"/>
    <w:rsid w:val="00DA4026"/>
    <w:rsid w:val="00DC4CD9"/>
    <w:rsid w:val="00DD41FB"/>
    <w:rsid w:val="00DE1360"/>
    <w:rsid w:val="00DE47F5"/>
    <w:rsid w:val="00DF1B5A"/>
    <w:rsid w:val="00DF26D9"/>
    <w:rsid w:val="00DF3CC1"/>
    <w:rsid w:val="00E01EEF"/>
    <w:rsid w:val="00E06A7F"/>
    <w:rsid w:val="00E4201A"/>
    <w:rsid w:val="00E466F5"/>
    <w:rsid w:val="00E56F07"/>
    <w:rsid w:val="00E6200E"/>
    <w:rsid w:val="00E81835"/>
    <w:rsid w:val="00E93469"/>
    <w:rsid w:val="00E938BB"/>
    <w:rsid w:val="00E95BCA"/>
    <w:rsid w:val="00EB379F"/>
    <w:rsid w:val="00EF46FA"/>
    <w:rsid w:val="00F52AE8"/>
    <w:rsid w:val="00F52FBA"/>
    <w:rsid w:val="00F5669D"/>
    <w:rsid w:val="00F87FAA"/>
    <w:rsid w:val="00F93EAA"/>
    <w:rsid w:val="00FA1A45"/>
    <w:rsid w:val="00FA51E0"/>
    <w:rsid w:val="00FB1D81"/>
    <w:rsid w:val="00FB3AF1"/>
    <w:rsid w:val="00FB4B0D"/>
    <w:rsid w:val="00FB6463"/>
    <w:rsid w:val="00FC16F1"/>
    <w:rsid w:val="00FD610B"/>
    <w:rsid w:val="00FE01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B4EFF3"/>
  <w15:chartTrackingRefBased/>
  <w15:docId w15:val="{3711F216-AC2D-4353-A975-B6C70B004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4B3C"/>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spacing w:line="360" w:lineRule="auto"/>
      <w:ind w:right="-2"/>
      <w:outlineLvl w:val="2"/>
    </w:pPr>
    <w:rPr>
      <w:b/>
      <w:sz w:val="24"/>
    </w:rPr>
  </w:style>
  <w:style w:type="paragraph" w:styleId="berschrift4">
    <w:name w:val="heading 4"/>
    <w:basedOn w:val="Standard"/>
    <w:next w:val="Standard"/>
    <w:link w:val="berschrift4Zchn"/>
    <w:qFormat/>
    <w:pPr>
      <w:keepNext/>
      <w:outlineLvl w:val="3"/>
    </w:pPr>
    <w:rPr>
      <w:b/>
      <w:sz w:val="24"/>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qFormat/>
    <w:pPr>
      <w:keepNext/>
      <w:spacing w:line="360" w:lineRule="auto"/>
      <w:jc w:val="both"/>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paragraph" w:styleId="Textkrper2">
    <w:name w:val="Body Text 2"/>
    <w:basedOn w:val="Standard"/>
    <w:semiHidden/>
    <w:pPr>
      <w:autoSpaceDE w:val="0"/>
      <w:autoSpaceDN w:val="0"/>
      <w:adjustRightInd w:val="0"/>
      <w:spacing w:line="360" w:lineRule="auto"/>
      <w:jc w:val="both"/>
    </w:pPr>
  </w:style>
  <w:style w:type="table" w:styleId="TabellemithellemGitternetz">
    <w:name w:val="Grid Table Light"/>
    <w:basedOn w:val="NormaleTabelle"/>
    <w:uiPriority w:val="40"/>
    <w:rsid w:val="00A35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532199"/>
    <w:rPr>
      <w:sz w:val="16"/>
      <w:szCs w:val="16"/>
    </w:rPr>
  </w:style>
  <w:style w:type="paragraph" w:styleId="Kommentartext">
    <w:name w:val="annotation text"/>
    <w:basedOn w:val="Standard"/>
    <w:link w:val="KommentartextZchn"/>
    <w:uiPriority w:val="99"/>
    <w:unhideWhenUsed/>
    <w:rsid w:val="00532199"/>
  </w:style>
  <w:style w:type="character" w:customStyle="1" w:styleId="KommentartextZchn">
    <w:name w:val="Kommentartext Zchn"/>
    <w:basedOn w:val="Absatz-Standardschriftart"/>
    <w:link w:val="Kommentartext"/>
    <w:uiPriority w:val="99"/>
    <w:rsid w:val="00532199"/>
    <w:rPr>
      <w:rFonts w:ascii="Arial" w:hAnsi="Arial"/>
    </w:rPr>
  </w:style>
  <w:style w:type="paragraph" w:styleId="Kommentarthema">
    <w:name w:val="annotation subject"/>
    <w:basedOn w:val="Kommentartext"/>
    <w:next w:val="Kommentartext"/>
    <w:link w:val="KommentarthemaZchn"/>
    <w:uiPriority w:val="99"/>
    <w:semiHidden/>
    <w:unhideWhenUsed/>
    <w:rsid w:val="00532199"/>
    <w:rPr>
      <w:b/>
      <w:bCs/>
    </w:rPr>
  </w:style>
  <w:style w:type="character" w:customStyle="1" w:styleId="KommentarthemaZchn">
    <w:name w:val="Kommentarthema Zchn"/>
    <w:basedOn w:val="KommentartextZchn"/>
    <w:link w:val="Kommentarthema"/>
    <w:uiPriority w:val="99"/>
    <w:semiHidden/>
    <w:rsid w:val="00532199"/>
    <w:rPr>
      <w:rFonts w:ascii="Arial" w:hAnsi="Arial"/>
      <w:b/>
      <w:bCs/>
    </w:rPr>
  </w:style>
  <w:style w:type="paragraph" w:styleId="Sprechblasentext">
    <w:name w:val="Balloon Text"/>
    <w:basedOn w:val="Standard"/>
    <w:link w:val="SprechblasentextZchn"/>
    <w:uiPriority w:val="99"/>
    <w:semiHidden/>
    <w:unhideWhenUsed/>
    <w:rsid w:val="0053219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32199"/>
    <w:rPr>
      <w:rFonts w:ascii="Segoe UI" w:hAnsi="Segoe UI" w:cs="Segoe UI"/>
      <w:sz w:val="18"/>
      <w:szCs w:val="18"/>
    </w:rPr>
  </w:style>
  <w:style w:type="character" w:customStyle="1" w:styleId="berschrift4Zchn">
    <w:name w:val="Überschrift 4 Zchn"/>
    <w:basedOn w:val="Absatz-Standardschriftart"/>
    <w:link w:val="berschrift4"/>
    <w:rsid w:val="001D74E1"/>
    <w:rPr>
      <w:rFonts w:ascii="Arial" w:hAnsi="Arial"/>
      <w:b/>
      <w:sz w:val="24"/>
    </w:rPr>
  </w:style>
  <w:style w:type="character" w:customStyle="1" w:styleId="TextkrperZchn">
    <w:name w:val="Textkörper Zchn"/>
    <w:basedOn w:val="Absatz-Standardschriftart"/>
    <w:link w:val="Textkrper"/>
    <w:semiHidden/>
    <w:rsid w:val="001D74E1"/>
    <w:rPr>
      <w:rFonts w:ascii="Arial" w:hAnsi="Arial"/>
      <w:sz w:val="24"/>
    </w:rPr>
  </w:style>
  <w:style w:type="paragraph" w:styleId="Listenabsatz">
    <w:name w:val="List Paragraph"/>
    <w:basedOn w:val="Standard"/>
    <w:uiPriority w:val="34"/>
    <w:qFormat/>
    <w:rsid w:val="008B3D87"/>
    <w:pPr>
      <w:ind w:left="720"/>
      <w:contextualSpacing/>
    </w:pPr>
  </w:style>
  <w:style w:type="paragraph" w:styleId="berarbeitung">
    <w:name w:val="Revision"/>
    <w:hidden/>
    <w:uiPriority w:val="99"/>
    <w:semiHidden/>
    <w:rsid w:val="00A4254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A3DB5-7CFF-4E4E-B029-C9730097B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628</Words>
  <Characters>3961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4</cp:revision>
  <cp:lastPrinted>2022-03-29T09:38:00Z</cp:lastPrinted>
  <dcterms:created xsi:type="dcterms:W3CDTF">2025-03-05T08:28:00Z</dcterms:created>
  <dcterms:modified xsi:type="dcterms:W3CDTF">2025-03-05T12:47:00Z</dcterms:modified>
</cp:coreProperties>
</file>