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38516" w14:textId="77777777" w:rsidR="00397953" w:rsidRPr="000D0C93" w:rsidRDefault="000D0C93" w:rsidP="00947819">
      <w:pPr>
        <w:rPr>
          <w:sz w:val="40"/>
          <w:szCs w:val="40"/>
        </w:rPr>
      </w:pPr>
      <w:r w:rsidRPr="000D0C93">
        <w:rPr>
          <w:sz w:val="40"/>
          <w:szCs w:val="40"/>
        </w:rPr>
        <w:t>Presseinformation</w:t>
      </w:r>
    </w:p>
    <w:p w14:paraId="07F5896B" w14:textId="77777777" w:rsidR="00397953" w:rsidRPr="000D0C93" w:rsidRDefault="00397953" w:rsidP="00947819">
      <w:pPr>
        <w:spacing w:line="360" w:lineRule="auto"/>
        <w:ind w:right="-2"/>
        <w:rPr>
          <w:b/>
          <w:sz w:val="24"/>
        </w:rPr>
      </w:pPr>
    </w:p>
    <w:p w14:paraId="71A57AFA" w14:textId="74961E61" w:rsidR="00947819" w:rsidRPr="000D0C93" w:rsidRDefault="00BD293E" w:rsidP="00BD293E">
      <w:pPr>
        <w:spacing w:line="360" w:lineRule="auto"/>
        <w:ind w:right="707"/>
        <w:rPr>
          <w:b/>
          <w:sz w:val="24"/>
        </w:rPr>
      </w:pPr>
      <w:r>
        <w:rPr>
          <w:b/>
          <w:sz w:val="24"/>
        </w:rPr>
        <w:t>Groß</w:t>
      </w:r>
      <w:r w:rsidR="001A5268">
        <w:rPr>
          <w:b/>
          <w:sz w:val="24"/>
        </w:rPr>
        <w:t xml:space="preserve">er </w:t>
      </w:r>
      <w:r w:rsidR="00815DC1">
        <w:rPr>
          <w:b/>
          <w:sz w:val="24"/>
        </w:rPr>
        <w:t xml:space="preserve">Pumpenmotor </w:t>
      </w:r>
      <w:r>
        <w:rPr>
          <w:b/>
          <w:sz w:val="24"/>
        </w:rPr>
        <w:t xml:space="preserve">in </w:t>
      </w:r>
      <w:r w:rsidRPr="00BD293E">
        <w:rPr>
          <w:b/>
          <w:sz w:val="24"/>
        </w:rPr>
        <w:t xml:space="preserve">robuster Sonderausführung für </w:t>
      </w:r>
      <w:r>
        <w:rPr>
          <w:b/>
          <w:sz w:val="24"/>
        </w:rPr>
        <w:t>h</w:t>
      </w:r>
      <w:r w:rsidRPr="00BD293E">
        <w:rPr>
          <w:b/>
          <w:sz w:val="24"/>
        </w:rPr>
        <w:t>ohe Traglasten in Mittelamerika</w:t>
      </w:r>
    </w:p>
    <w:p w14:paraId="746BAFFE" w14:textId="77777777" w:rsidR="00397953" w:rsidRPr="000D0C93" w:rsidRDefault="00397953" w:rsidP="00947819">
      <w:pPr>
        <w:spacing w:line="360" w:lineRule="auto"/>
        <w:ind w:right="-2"/>
      </w:pPr>
    </w:p>
    <w:p w14:paraId="2D5F0210" w14:textId="0288EFCC" w:rsidR="002B1B90" w:rsidRDefault="00573CAE" w:rsidP="005A714D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  <w:r>
        <w:t>Menzel Elektromotoren hat zum Antrieb einer Pumpe einen großen</w:t>
      </w:r>
      <w:r w:rsidRPr="00573CAE">
        <w:t xml:space="preserve"> Hochspannungsmotor </w:t>
      </w:r>
      <w:r>
        <w:t xml:space="preserve">in Vertikalbauart </w:t>
      </w:r>
      <w:r w:rsidR="00C60AD4">
        <w:t>(</w:t>
      </w:r>
      <w:r w:rsidR="00C60AD4" w:rsidRPr="002E2DCB">
        <w:t>IM 3011</w:t>
      </w:r>
      <w:r w:rsidR="00C60AD4">
        <w:t xml:space="preserve"> / </w:t>
      </w:r>
      <w:r w:rsidR="00C60AD4" w:rsidRPr="002E2DCB">
        <w:t>IM V1)</w:t>
      </w:r>
      <w:r w:rsidR="00C60AD4">
        <w:t xml:space="preserve"> </w:t>
      </w:r>
      <w:r>
        <w:t>gefertigt.</w:t>
      </w:r>
      <w:r w:rsidR="00C60AD4">
        <w:t xml:space="preserve"> </w:t>
      </w:r>
      <w:r w:rsidR="00BF3C4A">
        <w:t xml:space="preserve">Da der </w:t>
      </w:r>
      <w:r>
        <w:t>Vertikalm</w:t>
      </w:r>
      <w:r w:rsidR="00BF3C4A">
        <w:t xml:space="preserve">otor </w:t>
      </w:r>
      <w:r w:rsidR="008A27B3">
        <w:t>hohe dynamische axiale Lasten aufnehmen muss</w:t>
      </w:r>
      <w:r w:rsidR="00BF3C4A">
        <w:t xml:space="preserve">, hat er eine besondere Lagerauslegung. Das obere Traglager ist </w:t>
      </w:r>
      <w:r w:rsidR="00BF3C4A" w:rsidRPr="00E70950">
        <w:t>wassergekühlt</w:t>
      </w:r>
      <w:r w:rsidR="00BF3C4A">
        <w:t xml:space="preserve">; es läuft im Ölsumpf und wird ständig mit </w:t>
      </w:r>
      <w:r w:rsidR="00BF3C4A" w:rsidRPr="00E70950">
        <w:t>Ölstand</w:t>
      </w:r>
      <w:r w:rsidR="008A27B3">
        <w:t>- und Öltemperaturüberwachung geschützt</w:t>
      </w:r>
      <w:r w:rsidR="00BF3C4A">
        <w:t xml:space="preserve">. Das untere Lager ist </w:t>
      </w:r>
      <w:r w:rsidR="00BF3C4A" w:rsidRPr="003B39C8">
        <w:t>fettgeschmiert</w:t>
      </w:r>
      <w:r w:rsidR="00BF3C4A">
        <w:t xml:space="preserve"> und</w:t>
      </w:r>
      <w:r w:rsidR="00BF3C4A" w:rsidRPr="00BF3C4A">
        <w:t xml:space="preserve"> </w:t>
      </w:r>
      <w:r w:rsidR="00BF3C4A">
        <w:t>selbstkühlend.</w:t>
      </w:r>
      <w:r w:rsidR="006E0E60">
        <w:t xml:space="preserve"> Aus demselben Grund wurde</w:t>
      </w:r>
      <w:r w:rsidR="008A27B3">
        <w:t>n</w:t>
      </w:r>
      <w:r w:rsidR="006E0E60">
        <w:t xml:space="preserve"> auch </w:t>
      </w:r>
      <w:r w:rsidR="006E0E60" w:rsidRPr="00E70950">
        <w:t>de</w:t>
      </w:r>
      <w:r w:rsidR="008A27B3">
        <w:t>r</w:t>
      </w:r>
      <w:r w:rsidR="006E0E60" w:rsidRPr="00E70950">
        <w:t xml:space="preserve"> Motor</w:t>
      </w:r>
      <w:r w:rsidR="006E0E60">
        <w:t xml:space="preserve"> und</w:t>
      </w:r>
      <w:r w:rsidR="006E0E60" w:rsidRPr="00E70950">
        <w:t xml:space="preserve"> insbesondere d</w:t>
      </w:r>
      <w:r w:rsidR="008A27B3">
        <w:t>a</w:t>
      </w:r>
      <w:r w:rsidR="006E0E60" w:rsidRPr="00E70950">
        <w:t xml:space="preserve">s B-seitige Lagerschild </w:t>
      </w:r>
      <w:r w:rsidR="008A27B3">
        <w:t>sehr massiv ausgeführt</w:t>
      </w:r>
      <w:r w:rsidR="006E0E60">
        <w:t>.</w:t>
      </w:r>
      <w:r w:rsidR="00C60AD4">
        <w:t xml:space="preserve"> </w:t>
      </w:r>
      <w:r w:rsidR="006E0E60">
        <w:t>Der Motor muss d</w:t>
      </w:r>
      <w:r w:rsidR="008A27B3">
        <w:t>ie vorgegebenen</w:t>
      </w:r>
      <w:r w:rsidR="006E0E60">
        <w:t xml:space="preserve"> Flansch- und Wellenmaße exakt einhalten.</w:t>
      </w:r>
      <w:r>
        <w:t xml:space="preserve"> Auf Kundenwunsch </w:t>
      </w:r>
      <w:r w:rsidR="005A714D">
        <w:t>fertigte</w:t>
      </w:r>
      <w:r>
        <w:t xml:space="preserve"> Menzel </w:t>
      </w:r>
      <w:r w:rsidR="008A27B3">
        <w:t>zudem ein Podest</w:t>
      </w:r>
      <w:r w:rsidR="005A714D">
        <w:t xml:space="preserve"> mit Aussparungen, durch die</w:t>
      </w:r>
      <w:r w:rsidR="008A27B3">
        <w:t xml:space="preserve"> jederzeit der Zustand der Kupplung kontrolliert werden kann</w:t>
      </w:r>
      <w:r>
        <w:t>. Der Käfigläufermotor der Baureihe MEBKSL hat eine</w:t>
      </w:r>
      <w:r w:rsidRPr="00573CAE">
        <w:t xml:space="preserve"> </w:t>
      </w:r>
      <w:r>
        <w:t>Nennleistung von 1100 kW, eine Nennspannung von 4160 V und ein Nennmoment von 20598 Nm</w:t>
      </w:r>
      <w:r w:rsidR="008A27B3">
        <w:t xml:space="preserve"> bei 509 Umdrehungen je Minute</w:t>
      </w:r>
      <w:r>
        <w:t>.</w:t>
      </w:r>
      <w:r w:rsidR="002B1B90">
        <w:t xml:space="preserve"> Er weist die Schutzart IP55 und die Kühlart IC 611 </w:t>
      </w:r>
      <w:r w:rsidR="00C60AD4">
        <w:t xml:space="preserve">auf, mit einem Luft-Luft-Wärmetauscher, der </w:t>
      </w:r>
      <w:r w:rsidR="008A27B3" w:rsidRPr="008A27B3">
        <w:t xml:space="preserve">für eine gleichmäßige Kühlung bei </w:t>
      </w:r>
      <w:r w:rsidR="008A27B3">
        <w:t>m</w:t>
      </w:r>
      <w:r w:rsidR="008A27B3" w:rsidRPr="008A27B3">
        <w:t>ittelamerikanischen Umgebungstemperaturen zweiseitig ausgeführt ist</w:t>
      </w:r>
      <w:r w:rsidR="002B1B90">
        <w:t>.</w:t>
      </w:r>
    </w:p>
    <w:p w14:paraId="059A4525" w14:textId="77777777" w:rsidR="000D0FDE" w:rsidRDefault="000D0FDE" w:rsidP="000D0FDE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  <w:r>
        <w:t>Weitere Referenzprojekte für große Pumpenmotoren:</w:t>
      </w:r>
      <w:r w:rsidRPr="00BD12E8">
        <w:t xml:space="preserve"> </w:t>
      </w:r>
      <w:hyperlink r:id="rId7" w:history="1">
        <w:r w:rsidRPr="00D37204">
          <w:rPr>
            <w:rStyle w:val="Hyperlink"/>
          </w:rPr>
          <w:t>https://www.menzel-motors.com/de/pumpen-antrieb/</w:t>
        </w:r>
      </w:hyperlink>
    </w:p>
    <w:p w14:paraId="140A1AB0" w14:textId="62AE89E8" w:rsidR="00D355E0" w:rsidRDefault="00D355E0" w:rsidP="00947819">
      <w:pPr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6"/>
      </w:tblGrid>
      <w:tr w:rsidR="00D355E0" w14:paraId="78187B0B" w14:textId="77777777" w:rsidTr="00D355E0">
        <w:tc>
          <w:tcPr>
            <w:tcW w:w="7076" w:type="dxa"/>
          </w:tcPr>
          <w:p w14:paraId="7AC1CE69" w14:textId="1AF18554" w:rsidR="00D355E0" w:rsidRDefault="00462FB8" w:rsidP="00D355E0">
            <w:pPr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653559CE" wp14:editId="06991C89">
                  <wp:extent cx="4493260" cy="2993390"/>
                  <wp:effectExtent l="0" t="0" r="2540" b="0"/>
                  <wp:docPr id="193188715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3260" cy="2993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55E0" w:rsidRPr="00D355E0" w14:paraId="3B0785D5" w14:textId="77777777" w:rsidTr="00D355E0">
        <w:tc>
          <w:tcPr>
            <w:tcW w:w="7076" w:type="dxa"/>
          </w:tcPr>
          <w:p w14:paraId="5E353A39" w14:textId="6D6B1FCF" w:rsidR="00D355E0" w:rsidRPr="00D355E0" w:rsidRDefault="00D355E0" w:rsidP="00D355E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</w:t>
            </w:r>
            <w:r w:rsidR="00E70950">
              <w:rPr>
                <w:sz w:val="18"/>
              </w:rPr>
              <w:t>Der Vertikalmotor trägt auch die Pumpe und ist entsprechend robust ausgelegt</w:t>
            </w:r>
          </w:p>
        </w:tc>
      </w:tr>
    </w:tbl>
    <w:p w14:paraId="1AEC614C" w14:textId="795D4F49" w:rsidR="00D355E0" w:rsidRDefault="00D355E0" w:rsidP="00947819">
      <w:pPr>
        <w:spacing w:line="360" w:lineRule="auto"/>
        <w:jc w:val="both"/>
      </w:pPr>
    </w:p>
    <w:p w14:paraId="198B0988" w14:textId="77777777" w:rsidR="00D6204C" w:rsidRDefault="00D6204C" w:rsidP="00FD748A">
      <w:pPr>
        <w:spacing w:line="360" w:lineRule="auto"/>
        <w:jc w:val="both"/>
      </w:pPr>
    </w:p>
    <w:p w14:paraId="22394D14" w14:textId="1471CAD4" w:rsidR="00FD748A" w:rsidRPr="00E70950" w:rsidRDefault="00FD748A" w:rsidP="00FD748A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3991"/>
        <w:gridCol w:w="931"/>
        <w:gridCol w:w="1160"/>
      </w:tblGrid>
      <w:tr w:rsidR="00D355E0" w:rsidRPr="00D355E0" w14:paraId="1B615621" w14:textId="77777777" w:rsidTr="00282171">
        <w:tc>
          <w:tcPr>
            <w:tcW w:w="994" w:type="dxa"/>
          </w:tcPr>
          <w:p w14:paraId="49AEE385" w14:textId="1D6C7318" w:rsidR="00D355E0" w:rsidRPr="00D355E0" w:rsidRDefault="00D355E0" w:rsidP="00D355E0">
            <w:pPr>
              <w:rPr>
                <w:sz w:val="18"/>
                <w:szCs w:val="18"/>
                <w:lang w:val="en-US"/>
              </w:rPr>
            </w:pPr>
            <w:r w:rsidRPr="00D355E0">
              <w:rPr>
                <w:sz w:val="18"/>
                <w:szCs w:val="18"/>
              </w:rPr>
              <w:lastRenderedPageBreak/>
              <w:t>Bilder:</w:t>
            </w:r>
          </w:p>
        </w:tc>
        <w:tc>
          <w:tcPr>
            <w:tcW w:w="3991" w:type="dxa"/>
          </w:tcPr>
          <w:p w14:paraId="555B32DE" w14:textId="42D53B58" w:rsidR="00D355E0" w:rsidRPr="00462FB8" w:rsidRDefault="00462FB8" w:rsidP="00D355E0">
            <w:pPr>
              <w:rPr>
                <w:sz w:val="18"/>
                <w:szCs w:val="18"/>
                <w:lang w:val="en-US"/>
              </w:rPr>
            </w:pPr>
            <w:r w:rsidRPr="00462FB8">
              <w:rPr>
                <w:sz w:val="18"/>
                <w:szCs w:val="18"/>
                <w:lang w:val="en-US"/>
              </w:rPr>
              <w:t>pump_motor_mebksl630-14_ic611</w:t>
            </w:r>
          </w:p>
        </w:tc>
        <w:tc>
          <w:tcPr>
            <w:tcW w:w="931" w:type="dxa"/>
          </w:tcPr>
          <w:p w14:paraId="26BB486A" w14:textId="2F3968CC" w:rsidR="00D355E0" w:rsidRPr="00D355E0" w:rsidRDefault="00D355E0" w:rsidP="00D355E0">
            <w:pPr>
              <w:rPr>
                <w:sz w:val="18"/>
                <w:szCs w:val="18"/>
                <w:lang w:val="en-US"/>
              </w:rPr>
            </w:pPr>
            <w:r w:rsidRPr="00E76D72">
              <w:rPr>
                <w:sz w:val="18"/>
                <w:szCs w:val="18"/>
              </w:rPr>
              <w:t>Zeich</w:t>
            </w:r>
            <w:r>
              <w:rPr>
                <w:sz w:val="18"/>
                <w:szCs w:val="18"/>
              </w:rPr>
              <w:t>en</w:t>
            </w:r>
            <w:r w:rsidRPr="005C2E8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60" w:type="dxa"/>
          </w:tcPr>
          <w:p w14:paraId="79D5D535" w14:textId="55E642DB" w:rsidR="00D355E0" w:rsidRPr="00D355E0" w:rsidRDefault="005A714D" w:rsidP="00D355E0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1104</w:t>
            </w:r>
          </w:p>
        </w:tc>
      </w:tr>
      <w:tr w:rsidR="004235A8" w:rsidRPr="00D355E0" w14:paraId="1605005F" w14:textId="77777777" w:rsidTr="00393ED0">
        <w:tc>
          <w:tcPr>
            <w:tcW w:w="994" w:type="dxa"/>
          </w:tcPr>
          <w:p w14:paraId="4051288D" w14:textId="77777777" w:rsidR="004235A8" w:rsidRPr="00D355E0" w:rsidRDefault="004235A8" w:rsidP="00393ED0">
            <w:pPr>
              <w:spacing w:before="120"/>
              <w:rPr>
                <w:sz w:val="18"/>
                <w:szCs w:val="18"/>
                <w:lang w:val="en-US"/>
              </w:rPr>
            </w:pPr>
            <w:r w:rsidRPr="00E76D72">
              <w:rPr>
                <w:sz w:val="18"/>
                <w:szCs w:val="18"/>
              </w:rPr>
              <w:t>Datein</w:t>
            </w:r>
            <w:r>
              <w:rPr>
                <w:sz w:val="18"/>
                <w:szCs w:val="18"/>
              </w:rPr>
              <w:t>am</w:t>
            </w:r>
            <w:r w:rsidRPr="00E76D72">
              <w:rPr>
                <w:sz w:val="18"/>
                <w:szCs w:val="18"/>
              </w:rPr>
              <w:t>e</w:t>
            </w:r>
            <w:r w:rsidRPr="00B21AE7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3991" w:type="dxa"/>
          </w:tcPr>
          <w:p w14:paraId="048D7F2B" w14:textId="3250E8EA" w:rsidR="004235A8" w:rsidRPr="00D355E0" w:rsidRDefault="0042672A" w:rsidP="00393ED0">
            <w:pPr>
              <w:spacing w:before="120"/>
              <w:rPr>
                <w:sz w:val="18"/>
                <w:szCs w:val="18"/>
                <w:lang w:val="en-US"/>
              </w:rPr>
            </w:pPr>
            <w:r w:rsidRPr="0042672A">
              <w:rPr>
                <w:sz w:val="18"/>
                <w:szCs w:val="18"/>
                <w:lang w:val="en-US"/>
              </w:rPr>
              <w:t>202503001_pm_v1-pumpenmotor_de</w:t>
            </w:r>
          </w:p>
        </w:tc>
        <w:tc>
          <w:tcPr>
            <w:tcW w:w="931" w:type="dxa"/>
          </w:tcPr>
          <w:p w14:paraId="43545536" w14:textId="77777777" w:rsidR="004235A8" w:rsidRPr="00D355E0" w:rsidRDefault="004235A8" w:rsidP="00393ED0">
            <w:pPr>
              <w:spacing w:before="120"/>
              <w:rPr>
                <w:sz w:val="18"/>
                <w:szCs w:val="18"/>
                <w:lang w:val="en-US"/>
              </w:rPr>
            </w:pPr>
            <w:r w:rsidRPr="00B21AE7">
              <w:rPr>
                <w:sz w:val="18"/>
                <w:szCs w:val="18"/>
                <w:lang w:val="en-US"/>
              </w:rPr>
              <w:t>Dat</w:t>
            </w:r>
            <w:r>
              <w:rPr>
                <w:sz w:val="18"/>
                <w:szCs w:val="18"/>
                <w:lang w:val="en-US"/>
              </w:rPr>
              <w:t>um</w:t>
            </w:r>
            <w:r w:rsidRPr="00B21AE7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60" w:type="dxa"/>
          </w:tcPr>
          <w:p w14:paraId="1555C220" w14:textId="15AEF331" w:rsidR="004235A8" w:rsidRPr="00D355E0" w:rsidRDefault="00C84AF9" w:rsidP="00393ED0">
            <w:pPr>
              <w:spacing w:before="120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11.03.2025</w:t>
            </w:r>
          </w:p>
        </w:tc>
      </w:tr>
      <w:tr w:rsidR="00D355E0" w:rsidRPr="00D355E0" w14:paraId="4D433508" w14:textId="77777777" w:rsidTr="00282171">
        <w:tc>
          <w:tcPr>
            <w:tcW w:w="994" w:type="dxa"/>
          </w:tcPr>
          <w:p w14:paraId="0031FDD8" w14:textId="3F53E3F2" w:rsidR="00D355E0" w:rsidRPr="00D355E0" w:rsidRDefault="004235A8" w:rsidP="00282171">
            <w:pPr>
              <w:spacing w:before="12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Tags</w:t>
            </w:r>
            <w:r w:rsidR="00D355E0" w:rsidRPr="00B21AE7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3991" w:type="dxa"/>
          </w:tcPr>
          <w:p w14:paraId="18E3F062" w14:textId="4DF96432" w:rsidR="00D355E0" w:rsidRPr="0042672A" w:rsidRDefault="0042672A" w:rsidP="00282171">
            <w:pPr>
              <w:spacing w:before="120"/>
              <w:rPr>
                <w:sz w:val="18"/>
                <w:szCs w:val="18"/>
              </w:rPr>
            </w:pPr>
            <w:r w:rsidRPr="0042672A">
              <w:rPr>
                <w:sz w:val="18"/>
                <w:szCs w:val="18"/>
              </w:rPr>
              <w:t>Pumpenmotor, Vertikalmotor, Hochspannungsmotor, Käfigläufermotor, Antrieb</w:t>
            </w:r>
            <w:r>
              <w:rPr>
                <w:sz w:val="18"/>
                <w:szCs w:val="18"/>
              </w:rPr>
              <w:t>, Pumpe</w:t>
            </w:r>
          </w:p>
        </w:tc>
        <w:tc>
          <w:tcPr>
            <w:tcW w:w="931" w:type="dxa"/>
          </w:tcPr>
          <w:p w14:paraId="7B8999D2" w14:textId="4ABAE22C" w:rsidR="00D355E0" w:rsidRPr="0042672A" w:rsidRDefault="00D355E0" w:rsidP="00282171">
            <w:pPr>
              <w:spacing w:before="120"/>
              <w:rPr>
                <w:sz w:val="18"/>
                <w:szCs w:val="18"/>
              </w:rPr>
            </w:pPr>
          </w:p>
        </w:tc>
        <w:tc>
          <w:tcPr>
            <w:tcW w:w="1160" w:type="dxa"/>
          </w:tcPr>
          <w:p w14:paraId="68DEFAAA" w14:textId="7E8397BC" w:rsidR="00D355E0" w:rsidRPr="0042672A" w:rsidRDefault="00D355E0" w:rsidP="00282171">
            <w:pPr>
              <w:spacing w:before="120"/>
              <w:jc w:val="right"/>
              <w:rPr>
                <w:sz w:val="18"/>
                <w:szCs w:val="18"/>
              </w:rPr>
            </w:pPr>
          </w:p>
        </w:tc>
      </w:tr>
      <w:tr w:rsidR="00282171" w:rsidRPr="00D355E0" w14:paraId="5D69F660" w14:textId="77777777" w:rsidTr="00282171">
        <w:tc>
          <w:tcPr>
            <w:tcW w:w="7076" w:type="dxa"/>
            <w:gridSpan w:val="4"/>
            <w:tcBorders>
              <w:bottom w:val="single" w:sz="4" w:space="0" w:color="auto"/>
            </w:tcBorders>
          </w:tcPr>
          <w:p w14:paraId="1F691361" w14:textId="77777777" w:rsidR="00282171" w:rsidRDefault="00282171" w:rsidP="00282171">
            <w:pPr>
              <w:spacing w:before="120" w:after="12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Über </w:t>
            </w:r>
            <w:r w:rsidRPr="000D0C93">
              <w:rPr>
                <w:b/>
                <w:sz w:val="16"/>
              </w:rPr>
              <w:t>Menzel Elektromotoren</w:t>
            </w:r>
          </w:p>
          <w:p w14:paraId="6553DD9E" w14:textId="4FE689EF" w:rsidR="00F60CA3" w:rsidRPr="00FF0BD4" w:rsidRDefault="00282171" w:rsidP="008E5FD2">
            <w:pPr>
              <w:spacing w:after="120"/>
              <w:jc w:val="both"/>
              <w:rPr>
                <w:sz w:val="16"/>
                <w:szCs w:val="16"/>
              </w:rPr>
            </w:pPr>
            <w:r w:rsidRPr="00FD748A">
              <w:rPr>
                <w:sz w:val="16"/>
                <w:szCs w:val="16"/>
              </w:rPr>
              <w:t>Die</w:t>
            </w:r>
            <w:r w:rsidR="00837ACF">
              <w:rPr>
                <w:sz w:val="16"/>
                <w:szCs w:val="16"/>
              </w:rPr>
              <w:t xml:space="preserve"> </w:t>
            </w:r>
            <w:r w:rsidR="00837ACF" w:rsidRPr="00D52138">
              <w:rPr>
                <w:sz w:val="16"/>
                <w:szCs w:val="16"/>
              </w:rPr>
              <w:t>Menzel Elektromotoren GmbH</w:t>
            </w:r>
            <w:r w:rsidR="008E5FD2">
              <w:rPr>
                <w:sz w:val="16"/>
                <w:szCs w:val="16"/>
              </w:rPr>
              <w:t xml:space="preserve"> mit Hauptsitz in Hennigsdorf bei Berlin </w:t>
            </w:r>
            <w:r w:rsidR="00837ACF" w:rsidRPr="00D52138">
              <w:rPr>
                <w:sz w:val="16"/>
                <w:szCs w:val="16"/>
              </w:rPr>
              <w:t xml:space="preserve">produziert und vertreibt seit 1927 Elektromaschinen. Der Mittelständler ist auf die Lieferung größerer Elektromotoren inklusive Sonderausführungen innerhalb kürzester Zeit spezialisiert – das Produktspektrum </w:t>
            </w:r>
            <w:r w:rsidR="008E5FD2">
              <w:rPr>
                <w:sz w:val="16"/>
                <w:szCs w:val="16"/>
              </w:rPr>
              <w:t>enthält</w:t>
            </w:r>
            <w:r w:rsidR="00837ACF" w:rsidRPr="00D52138">
              <w:rPr>
                <w:sz w:val="16"/>
                <w:szCs w:val="16"/>
              </w:rPr>
              <w:t xml:space="preserve"> Hoch- und Niederspannungsmotoren, Gleichstrommotoren, Transformatoren sowie Frequenzumrichter. </w:t>
            </w:r>
            <w:r w:rsidR="001F7996">
              <w:rPr>
                <w:sz w:val="16"/>
                <w:szCs w:val="16"/>
              </w:rPr>
              <w:t xml:space="preserve">Menzel fertigt </w:t>
            </w:r>
            <w:r w:rsidR="00837ACF" w:rsidRPr="00D52138">
              <w:rPr>
                <w:sz w:val="16"/>
                <w:szCs w:val="16"/>
              </w:rPr>
              <w:t>Motoren</w:t>
            </w:r>
            <w:r w:rsidR="001F7996">
              <w:rPr>
                <w:sz w:val="16"/>
                <w:szCs w:val="16"/>
              </w:rPr>
              <w:t xml:space="preserve"> </w:t>
            </w:r>
            <w:r w:rsidR="008E5FD2">
              <w:rPr>
                <w:sz w:val="16"/>
                <w:szCs w:val="16"/>
              </w:rPr>
              <w:t>im</w:t>
            </w:r>
            <w:r w:rsidR="008E5FD2" w:rsidRPr="00D52138">
              <w:rPr>
                <w:sz w:val="16"/>
                <w:szCs w:val="16"/>
              </w:rPr>
              <w:t xml:space="preserve"> Leistungsbereich </w:t>
            </w:r>
            <w:r w:rsidR="008E5FD2">
              <w:rPr>
                <w:sz w:val="16"/>
                <w:szCs w:val="16"/>
              </w:rPr>
              <w:t xml:space="preserve">bis über 25 MW </w:t>
            </w:r>
            <w:r w:rsidR="00837ACF" w:rsidRPr="00D52138">
              <w:rPr>
                <w:sz w:val="16"/>
                <w:szCs w:val="16"/>
              </w:rPr>
              <w:t xml:space="preserve">und </w:t>
            </w:r>
            <w:r w:rsidR="001F7996">
              <w:rPr>
                <w:sz w:val="16"/>
                <w:szCs w:val="16"/>
              </w:rPr>
              <w:t xml:space="preserve">passt </w:t>
            </w:r>
            <w:r w:rsidR="00837ACF" w:rsidRPr="00D52138">
              <w:rPr>
                <w:sz w:val="16"/>
                <w:szCs w:val="16"/>
              </w:rPr>
              <w:t xml:space="preserve">lagervorrätige Motoren </w:t>
            </w:r>
            <w:r w:rsidR="001F7996" w:rsidRPr="00D52138">
              <w:rPr>
                <w:sz w:val="16"/>
                <w:szCs w:val="16"/>
              </w:rPr>
              <w:t xml:space="preserve">kurzfristig </w:t>
            </w:r>
            <w:r w:rsidR="00837ACF" w:rsidRPr="00D52138">
              <w:rPr>
                <w:sz w:val="16"/>
                <w:szCs w:val="16"/>
              </w:rPr>
              <w:t xml:space="preserve">anwendungsspezifisch </w:t>
            </w:r>
            <w:r w:rsidR="001F7996">
              <w:rPr>
                <w:sz w:val="16"/>
                <w:szCs w:val="16"/>
              </w:rPr>
              <w:t>an</w:t>
            </w:r>
            <w:r w:rsidR="00837ACF" w:rsidRPr="00D52138">
              <w:rPr>
                <w:sz w:val="16"/>
                <w:szCs w:val="16"/>
              </w:rPr>
              <w:t xml:space="preserve">. Um </w:t>
            </w:r>
            <w:r w:rsidR="008E5FD2">
              <w:rPr>
                <w:sz w:val="16"/>
                <w:szCs w:val="16"/>
              </w:rPr>
              <w:t>kurze</w:t>
            </w:r>
            <w:r w:rsidR="00837ACF" w:rsidRPr="00D52138">
              <w:rPr>
                <w:sz w:val="16"/>
                <w:szCs w:val="16"/>
              </w:rPr>
              <w:t xml:space="preserve"> Liefer</w:t>
            </w:r>
            <w:r w:rsidR="008E5FD2">
              <w:rPr>
                <w:sz w:val="16"/>
                <w:szCs w:val="16"/>
              </w:rPr>
              <w:t>zeiten</w:t>
            </w:r>
            <w:r w:rsidR="00837ACF" w:rsidRPr="00D52138">
              <w:rPr>
                <w:sz w:val="16"/>
                <w:szCs w:val="16"/>
              </w:rPr>
              <w:t xml:space="preserve"> zu gewährleisten, unterhält das Familienunternehmen ein </w:t>
            </w:r>
            <w:r w:rsidR="008E5FD2">
              <w:rPr>
                <w:sz w:val="16"/>
                <w:szCs w:val="16"/>
              </w:rPr>
              <w:t>großes</w:t>
            </w:r>
            <w:r w:rsidR="00837ACF" w:rsidRPr="00D52138">
              <w:rPr>
                <w:sz w:val="16"/>
                <w:szCs w:val="16"/>
              </w:rPr>
              <w:t xml:space="preserve"> Lager</w:t>
            </w:r>
            <w:r w:rsidR="008E5FD2">
              <w:rPr>
                <w:sz w:val="16"/>
                <w:szCs w:val="16"/>
              </w:rPr>
              <w:t xml:space="preserve"> mit über</w:t>
            </w:r>
            <w:r w:rsidR="00837ACF" w:rsidRPr="00D52138">
              <w:rPr>
                <w:sz w:val="16"/>
                <w:szCs w:val="16"/>
              </w:rPr>
              <w:t xml:space="preserve"> 20.000 Motoren bis 15 MW. Zu einer hohen Zuverlässigkeit tragen qualifiziertes Engineering, </w:t>
            </w:r>
            <w:r w:rsidR="0061581A">
              <w:rPr>
                <w:sz w:val="16"/>
                <w:szCs w:val="16"/>
              </w:rPr>
              <w:t xml:space="preserve">ein </w:t>
            </w:r>
            <w:r w:rsidR="00837ACF" w:rsidRPr="00D52138">
              <w:rPr>
                <w:sz w:val="16"/>
                <w:szCs w:val="16"/>
              </w:rPr>
              <w:t>erfahrene</w:t>
            </w:r>
            <w:r w:rsidR="0061581A">
              <w:rPr>
                <w:sz w:val="16"/>
                <w:szCs w:val="16"/>
              </w:rPr>
              <w:t>s Team</w:t>
            </w:r>
            <w:r w:rsidR="00837ACF" w:rsidRPr="00D52138">
              <w:rPr>
                <w:sz w:val="16"/>
                <w:szCs w:val="16"/>
              </w:rPr>
              <w:t xml:space="preserve"> und moderne Bearbeitungs- und Prüfeinrichtungen bei. Menzel betreibt Niederlassungen in Großbritannien, Frankreich, Italien, Spanien und Schweden und kooperiert weltweit mit zahlreichen Partnern</w:t>
            </w:r>
            <w:r w:rsidRPr="00D355E0">
              <w:rPr>
                <w:sz w:val="16"/>
                <w:szCs w:val="16"/>
              </w:rPr>
              <w:t>.</w:t>
            </w:r>
          </w:p>
        </w:tc>
      </w:tr>
      <w:tr w:rsidR="00D355E0" w:rsidRPr="00D355E0" w14:paraId="070790DC" w14:textId="77777777" w:rsidTr="00282171">
        <w:tc>
          <w:tcPr>
            <w:tcW w:w="4985" w:type="dxa"/>
            <w:gridSpan w:val="2"/>
            <w:tcBorders>
              <w:top w:val="single" w:sz="4" w:space="0" w:color="auto"/>
            </w:tcBorders>
          </w:tcPr>
          <w:p w14:paraId="0E5DD2F1" w14:textId="77777777" w:rsidR="00D355E0" w:rsidRDefault="00282171" w:rsidP="007611DD">
            <w:pPr>
              <w:spacing w:before="120" w:after="120"/>
              <w:rPr>
                <w:b/>
              </w:rPr>
            </w:pPr>
            <w:r w:rsidRPr="00E54358">
              <w:rPr>
                <w:b/>
              </w:rPr>
              <w:t>Kontakt</w:t>
            </w:r>
            <w:r w:rsidRPr="00D355E0">
              <w:rPr>
                <w:b/>
              </w:rPr>
              <w:t>:</w:t>
            </w:r>
          </w:p>
          <w:p w14:paraId="7CF715F4" w14:textId="77777777" w:rsidR="00282171" w:rsidRPr="00282171" w:rsidRDefault="00282171" w:rsidP="007611DD">
            <w:pPr>
              <w:rPr>
                <w:b/>
                <w:bCs/>
              </w:rPr>
            </w:pPr>
            <w:r w:rsidRPr="00282171">
              <w:rPr>
                <w:b/>
                <w:bCs/>
              </w:rPr>
              <w:t>Menzel Elektromotoren GmbH</w:t>
            </w:r>
          </w:p>
          <w:p w14:paraId="1ABB33EF" w14:textId="12A75003" w:rsidR="00282171" w:rsidRPr="007611DD" w:rsidRDefault="007611DD" w:rsidP="007611DD">
            <w:pPr>
              <w:spacing w:before="120" w:after="120"/>
            </w:pPr>
            <w:r w:rsidRPr="007611DD">
              <w:t>Anja Leipold</w:t>
            </w:r>
            <w:r w:rsidRPr="007611DD">
              <w:br/>
              <w:t>Corporate Communications</w:t>
            </w:r>
          </w:p>
          <w:p w14:paraId="71D74158" w14:textId="77777777" w:rsidR="008E5FD2" w:rsidRDefault="008E5FD2" w:rsidP="007611DD">
            <w:r w:rsidRPr="00085FD0">
              <w:t>Am Alten Walzwerk 2</w:t>
            </w:r>
          </w:p>
          <w:p w14:paraId="69F2B664" w14:textId="77777777" w:rsidR="008E5FD2" w:rsidRPr="008E5FD2" w:rsidRDefault="008E5FD2" w:rsidP="007611DD">
            <w:r w:rsidRPr="008E5FD2">
              <w:t>16761 Hennigsdorf</w:t>
            </w:r>
          </w:p>
          <w:p w14:paraId="1CB2B39A" w14:textId="56D3B67D" w:rsidR="00282171" w:rsidRDefault="00282171" w:rsidP="007611DD">
            <w:pPr>
              <w:spacing w:before="120"/>
            </w:pPr>
            <w:r w:rsidRPr="00350B3B">
              <w:t xml:space="preserve">Tel.: </w:t>
            </w:r>
            <w:r w:rsidR="00075314">
              <w:t xml:space="preserve">+49 </w:t>
            </w:r>
            <w:r w:rsidR="00075314" w:rsidRPr="000D0C93">
              <w:t>30 349 922-0</w:t>
            </w:r>
          </w:p>
          <w:p w14:paraId="6BB31E2E" w14:textId="55B04C77" w:rsidR="00282171" w:rsidRDefault="00282171" w:rsidP="007611DD">
            <w:r w:rsidRPr="005C2E8A">
              <w:rPr>
                <w:lang w:val="fr-FR"/>
              </w:rPr>
              <w:t>E</w:t>
            </w:r>
            <w:r>
              <w:rPr>
                <w:lang w:val="fr-FR"/>
              </w:rPr>
              <w:t>-M</w:t>
            </w:r>
            <w:r w:rsidRPr="005C2E8A">
              <w:rPr>
                <w:lang w:val="fr-FR"/>
              </w:rPr>
              <w:t xml:space="preserve">ail: </w:t>
            </w:r>
            <w:hyperlink r:id="rId9" w:history="1">
              <w:r w:rsidRPr="000D0C93">
                <w:rPr>
                  <w:rStyle w:val="Hyperlink"/>
                </w:rPr>
                <w:t>info@menzel-motors.com</w:t>
              </w:r>
            </w:hyperlink>
          </w:p>
          <w:p w14:paraId="1D29A01E" w14:textId="34CD8A60" w:rsidR="00282171" w:rsidRPr="00282171" w:rsidRDefault="00282171" w:rsidP="007611DD">
            <w:r w:rsidRPr="005C2E8A">
              <w:rPr>
                <w:lang w:val="fr-FR"/>
              </w:rPr>
              <w:t xml:space="preserve">Internet: </w:t>
            </w:r>
            <w:hyperlink r:id="rId10" w:history="1">
              <w:r w:rsidRPr="000D0C93">
                <w:rPr>
                  <w:rStyle w:val="Hyperlink"/>
                </w:rPr>
                <w:t>www.menzel-motors.com</w:t>
              </w:r>
            </w:hyperlink>
          </w:p>
        </w:tc>
        <w:tc>
          <w:tcPr>
            <w:tcW w:w="2091" w:type="dxa"/>
            <w:gridSpan w:val="2"/>
            <w:tcBorders>
              <w:top w:val="single" w:sz="4" w:space="0" w:color="auto"/>
            </w:tcBorders>
          </w:tcPr>
          <w:p w14:paraId="32B6AC9E" w14:textId="77777777" w:rsidR="00D355E0" w:rsidRDefault="00D355E0" w:rsidP="00282171">
            <w:pPr>
              <w:spacing w:before="480"/>
              <w:rPr>
                <w:sz w:val="16"/>
              </w:rPr>
            </w:pPr>
            <w:r w:rsidRPr="005C2E8A">
              <w:rPr>
                <w:sz w:val="16"/>
              </w:rPr>
              <w:t>gii die Presse-Agentur GmbH</w:t>
            </w:r>
          </w:p>
          <w:p w14:paraId="65A8AE83" w14:textId="58E65D53" w:rsidR="00D355E0" w:rsidRDefault="00614A24" w:rsidP="00D355E0">
            <w:pPr>
              <w:rPr>
                <w:sz w:val="16"/>
                <w:szCs w:val="16"/>
              </w:rPr>
            </w:pPr>
            <w:r>
              <w:rPr>
                <w:sz w:val="16"/>
              </w:rPr>
              <w:t>Christburger S</w:t>
            </w:r>
            <w:r w:rsidR="00D355E0" w:rsidRPr="005C2E8A">
              <w:rPr>
                <w:sz w:val="16"/>
              </w:rPr>
              <w:t>tr</w:t>
            </w:r>
            <w:r w:rsidR="00D355E0">
              <w:rPr>
                <w:sz w:val="16"/>
              </w:rPr>
              <w:t>aße</w:t>
            </w:r>
            <w:r w:rsidR="00D355E0" w:rsidRPr="005C2E8A">
              <w:rPr>
                <w:sz w:val="16"/>
              </w:rPr>
              <w:t xml:space="preserve"> </w:t>
            </w:r>
            <w:r>
              <w:rPr>
                <w:sz w:val="16"/>
              </w:rPr>
              <w:t>41</w:t>
            </w:r>
          </w:p>
          <w:p w14:paraId="7648E127" w14:textId="67402D9A" w:rsidR="00D355E0" w:rsidRDefault="00D355E0" w:rsidP="00D355E0">
            <w:pPr>
              <w:rPr>
                <w:sz w:val="16"/>
                <w:szCs w:val="16"/>
              </w:rPr>
            </w:pPr>
            <w:r w:rsidRPr="00D355E0">
              <w:rPr>
                <w:sz w:val="16"/>
              </w:rPr>
              <w:t>10405 Berlin</w:t>
            </w:r>
          </w:p>
          <w:p w14:paraId="48595AD8" w14:textId="138FE99C" w:rsidR="00D355E0" w:rsidRDefault="00282171" w:rsidP="00D355E0">
            <w:pPr>
              <w:rPr>
                <w:sz w:val="16"/>
                <w:szCs w:val="16"/>
              </w:rPr>
            </w:pPr>
            <w:r w:rsidRPr="00E54358">
              <w:rPr>
                <w:sz w:val="16"/>
              </w:rPr>
              <w:t xml:space="preserve">Tel.: </w:t>
            </w:r>
            <w:r w:rsidR="00075314">
              <w:rPr>
                <w:sz w:val="16"/>
              </w:rPr>
              <w:t xml:space="preserve">+49 </w:t>
            </w:r>
            <w:r w:rsidR="00075314" w:rsidRPr="00E54358">
              <w:rPr>
                <w:sz w:val="16"/>
              </w:rPr>
              <w:t>30 538</w:t>
            </w:r>
            <w:r w:rsidR="00075314">
              <w:rPr>
                <w:sz w:val="16"/>
              </w:rPr>
              <w:t xml:space="preserve"> </w:t>
            </w:r>
            <w:r w:rsidR="00075314" w:rsidRPr="00E54358">
              <w:rPr>
                <w:sz w:val="16"/>
              </w:rPr>
              <w:t>965-0</w:t>
            </w:r>
          </w:p>
          <w:p w14:paraId="1BEE5031" w14:textId="5866F3C9" w:rsidR="00D355E0" w:rsidRDefault="00282171" w:rsidP="00D355E0">
            <w:pPr>
              <w:rPr>
                <w:sz w:val="16"/>
                <w:szCs w:val="16"/>
              </w:rPr>
            </w:pPr>
            <w:r w:rsidRPr="00D355E0">
              <w:rPr>
                <w:sz w:val="16"/>
              </w:rPr>
              <w:t xml:space="preserve">E-Mail: </w:t>
            </w:r>
            <w:hyperlink r:id="rId11" w:history="1">
              <w:r w:rsidRPr="00D355E0">
                <w:rPr>
                  <w:rStyle w:val="Hyperlink"/>
                  <w:sz w:val="16"/>
                </w:rPr>
                <w:t>info@gii.de</w:t>
              </w:r>
            </w:hyperlink>
          </w:p>
          <w:p w14:paraId="026C1252" w14:textId="4F92F50D" w:rsidR="00D355E0" w:rsidRPr="00D355E0" w:rsidRDefault="00282171" w:rsidP="00FD748A">
            <w:pPr>
              <w:rPr>
                <w:sz w:val="16"/>
                <w:szCs w:val="16"/>
              </w:rPr>
            </w:pPr>
            <w:r w:rsidRPr="005C2E8A">
              <w:rPr>
                <w:sz w:val="16"/>
              </w:rPr>
              <w:t xml:space="preserve">Internet: </w:t>
            </w:r>
            <w:hyperlink r:id="rId12" w:history="1">
              <w:r w:rsidRPr="005C2E8A"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14:paraId="6C7EDBC3" w14:textId="59C1C33F" w:rsidR="00D355E0" w:rsidRPr="00D355E0" w:rsidRDefault="00D355E0" w:rsidP="00FD748A"/>
    <w:sectPr w:rsidR="00D355E0" w:rsidRPr="00D355E0" w:rsidSect="0007202C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01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2FEF1" w14:textId="77777777" w:rsidR="00541996" w:rsidRDefault="00541996">
      <w:r>
        <w:separator/>
      </w:r>
    </w:p>
  </w:endnote>
  <w:endnote w:type="continuationSeparator" w:id="0">
    <w:p w14:paraId="13B09DCD" w14:textId="77777777" w:rsidR="00541996" w:rsidRDefault="00541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BB483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3D29D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31B21" w14:textId="77777777" w:rsidR="00541996" w:rsidRDefault="00541996">
      <w:r>
        <w:separator/>
      </w:r>
    </w:p>
  </w:footnote>
  <w:footnote w:type="continuationSeparator" w:id="0">
    <w:p w14:paraId="58127610" w14:textId="77777777" w:rsidR="00541996" w:rsidRDefault="00541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89460" w14:textId="706EA6D5" w:rsidR="00397953" w:rsidRDefault="005628A0" w:rsidP="00947819">
    <w:pPr>
      <w:pStyle w:val="Kopfzeile"/>
      <w:tabs>
        <w:tab w:val="clear" w:pos="4536"/>
        <w:tab w:val="clear" w:pos="9072"/>
      </w:tabs>
      <w:ind w:left="709" w:hanging="709"/>
      <w:rPr>
        <w:rStyle w:val="Seitenzahl"/>
        <w:sz w:val="18"/>
      </w:rPr>
    </w:pPr>
    <w:r>
      <w:rPr>
        <w:noProof/>
        <w:sz w:val="18"/>
      </w:rPr>
      <w:drawing>
        <wp:anchor distT="0" distB="0" distL="114300" distR="114300" simplePos="0" relativeHeight="251658240" behindDoc="1" locked="0" layoutInCell="0" allowOverlap="1" wp14:anchorId="286BFF7F" wp14:editId="587704AD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3" name="Bild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0C93">
      <w:rPr>
        <w:sz w:val="18"/>
      </w:rPr>
      <w:t>Seit</w:t>
    </w:r>
    <w:r w:rsidR="00397953">
      <w:rPr>
        <w:sz w:val="18"/>
      </w:rPr>
      <w:t xml:space="preserve">e </w:t>
    </w:r>
    <w:r w:rsidR="00397953">
      <w:rPr>
        <w:rStyle w:val="Seitenzahl"/>
        <w:sz w:val="18"/>
      </w:rPr>
      <w:fldChar w:fldCharType="begin"/>
    </w:r>
    <w:r w:rsidR="00397953">
      <w:rPr>
        <w:rStyle w:val="Seitenzahl"/>
        <w:sz w:val="18"/>
      </w:rPr>
      <w:instrText xml:space="preserve"> PAGE </w:instrText>
    </w:r>
    <w:r w:rsidR="00397953">
      <w:rPr>
        <w:rStyle w:val="Seitenzahl"/>
        <w:sz w:val="18"/>
      </w:rPr>
      <w:fldChar w:fldCharType="separate"/>
    </w:r>
    <w:r w:rsidR="00F3643C">
      <w:rPr>
        <w:rStyle w:val="Seitenzahl"/>
        <w:noProof/>
        <w:sz w:val="18"/>
      </w:rPr>
      <w:t>2</w:t>
    </w:r>
    <w:r w:rsidR="00397953">
      <w:rPr>
        <w:rStyle w:val="Seitenzahl"/>
        <w:sz w:val="18"/>
      </w:rPr>
      <w:fldChar w:fldCharType="end"/>
    </w:r>
    <w:r w:rsidR="00947819">
      <w:rPr>
        <w:rStyle w:val="Seitenzahl"/>
        <w:sz w:val="18"/>
      </w:rPr>
      <w:t>:</w:t>
    </w:r>
    <w:r w:rsidR="00947819">
      <w:rPr>
        <w:rStyle w:val="Seitenzahl"/>
        <w:sz w:val="18"/>
      </w:rPr>
      <w:tab/>
    </w:r>
    <w:r w:rsidR="00E70950">
      <w:rPr>
        <w:rStyle w:val="Seitenzahl"/>
        <w:sz w:val="18"/>
      </w:rPr>
      <w:t>Pumpenmotor in Vertikalbauform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734A4" w14:textId="6CE0E846" w:rsidR="00397953" w:rsidRDefault="005628A0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0" allowOverlap="1" wp14:anchorId="523581C1" wp14:editId="6C0DEA42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2" name="Bild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632086B"/>
    <w:multiLevelType w:val="hybridMultilevel"/>
    <w:tmpl w:val="C3C4BB26"/>
    <w:lvl w:ilvl="0" w:tplc="09EAA404">
      <w:start w:val="5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5C03887"/>
    <w:multiLevelType w:val="hybridMultilevel"/>
    <w:tmpl w:val="CF4AC78A"/>
    <w:lvl w:ilvl="0" w:tplc="761A598C">
      <w:numFmt w:val="bullet"/>
      <w:lvlText w:val="-"/>
      <w:lvlJc w:val="left"/>
      <w:pPr>
        <w:ind w:left="1069" w:hanging="360"/>
      </w:pPr>
      <w:rPr>
        <w:rFonts w:ascii="Calibri Light" w:eastAsia="Times New Roman" w:hAnsi="Calibri Light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662512048">
    <w:abstractNumId w:val="0"/>
  </w:num>
  <w:num w:numId="2" w16cid:durableId="535583047">
    <w:abstractNumId w:val="5"/>
  </w:num>
  <w:num w:numId="3" w16cid:durableId="549457686">
    <w:abstractNumId w:val="3"/>
  </w:num>
  <w:num w:numId="4" w16cid:durableId="1434940936">
    <w:abstractNumId w:val="2"/>
  </w:num>
  <w:num w:numId="5" w16cid:durableId="1465654536">
    <w:abstractNumId w:val="1"/>
  </w:num>
  <w:num w:numId="6" w16cid:durableId="3761233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BE"/>
    <w:rsid w:val="00024E92"/>
    <w:rsid w:val="0003119F"/>
    <w:rsid w:val="00055720"/>
    <w:rsid w:val="0007202C"/>
    <w:rsid w:val="00075314"/>
    <w:rsid w:val="00082365"/>
    <w:rsid w:val="00086A6A"/>
    <w:rsid w:val="00090B19"/>
    <w:rsid w:val="000A5F2F"/>
    <w:rsid w:val="000D0C93"/>
    <w:rsid w:val="000D0FDE"/>
    <w:rsid w:val="000D3D1B"/>
    <w:rsid w:val="000E15A9"/>
    <w:rsid w:val="000E7AE5"/>
    <w:rsid w:val="0010277B"/>
    <w:rsid w:val="00111056"/>
    <w:rsid w:val="00145013"/>
    <w:rsid w:val="00162BC6"/>
    <w:rsid w:val="001A5268"/>
    <w:rsid w:val="001B0B70"/>
    <w:rsid w:val="001C76A0"/>
    <w:rsid w:val="001E711C"/>
    <w:rsid w:val="001F7996"/>
    <w:rsid w:val="002129B6"/>
    <w:rsid w:val="00267A0E"/>
    <w:rsid w:val="00282171"/>
    <w:rsid w:val="0029198D"/>
    <w:rsid w:val="002966A6"/>
    <w:rsid w:val="002B1B90"/>
    <w:rsid w:val="002C607D"/>
    <w:rsid w:val="002C7173"/>
    <w:rsid w:val="002D5E20"/>
    <w:rsid w:val="002E0264"/>
    <w:rsid w:val="002E6524"/>
    <w:rsid w:val="003146CF"/>
    <w:rsid w:val="00341AFC"/>
    <w:rsid w:val="00367FD4"/>
    <w:rsid w:val="00397953"/>
    <w:rsid w:val="003A40EF"/>
    <w:rsid w:val="003B2C6D"/>
    <w:rsid w:val="003B39C8"/>
    <w:rsid w:val="003B44C9"/>
    <w:rsid w:val="003E2A32"/>
    <w:rsid w:val="003E4B5B"/>
    <w:rsid w:val="003F5DB1"/>
    <w:rsid w:val="0040522D"/>
    <w:rsid w:val="004235A8"/>
    <w:rsid w:val="0042672A"/>
    <w:rsid w:val="0042754D"/>
    <w:rsid w:val="00457706"/>
    <w:rsid w:val="00462FB8"/>
    <w:rsid w:val="0046677D"/>
    <w:rsid w:val="00484A5E"/>
    <w:rsid w:val="004D4722"/>
    <w:rsid w:val="004E7151"/>
    <w:rsid w:val="004F59DB"/>
    <w:rsid w:val="0050030F"/>
    <w:rsid w:val="00501C5E"/>
    <w:rsid w:val="005025F9"/>
    <w:rsid w:val="00541996"/>
    <w:rsid w:val="00551CDF"/>
    <w:rsid w:val="005628A0"/>
    <w:rsid w:val="00573CAE"/>
    <w:rsid w:val="005A714D"/>
    <w:rsid w:val="005F2D66"/>
    <w:rsid w:val="0060680E"/>
    <w:rsid w:val="00614A24"/>
    <w:rsid w:val="0061581A"/>
    <w:rsid w:val="00631587"/>
    <w:rsid w:val="0064124C"/>
    <w:rsid w:val="00657591"/>
    <w:rsid w:val="00681F29"/>
    <w:rsid w:val="00690B03"/>
    <w:rsid w:val="006A75E6"/>
    <w:rsid w:val="006B381C"/>
    <w:rsid w:val="006C3A3A"/>
    <w:rsid w:val="006E0E60"/>
    <w:rsid w:val="00700CFC"/>
    <w:rsid w:val="0070201B"/>
    <w:rsid w:val="00712381"/>
    <w:rsid w:val="0071284A"/>
    <w:rsid w:val="00723DB3"/>
    <w:rsid w:val="00740C78"/>
    <w:rsid w:val="00753DA9"/>
    <w:rsid w:val="0075432A"/>
    <w:rsid w:val="007611DD"/>
    <w:rsid w:val="0079055A"/>
    <w:rsid w:val="00796513"/>
    <w:rsid w:val="007D09AF"/>
    <w:rsid w:val="007E7F47"/>
    <w:rsid w:val="007F10B1"/>
    <w:rsid w:val="007F7228"/>
    <w:rsid w:val="00815DC1"/>
    <w:rsid w:val="00837ACF"/>
    <w:rsid w:val="00845E21"/>
    <w:rsid w:val="00893FA0"/>
    <w:rsid w:val="0089496A"/>
    <w:rsid w:val="008A27B3"/>
    <w:rsid w:val="008B2FCC"/>
    <w:rsid w:val="008B313B"/>
    <w:rsid w:val="008E5FD2"/>
    <w:rsid w:val="00905D9A"/>
    <w:rsid w:val="00933664"/>
    <w:rsid w:val="00947819"/>
    <w:rsid w:val="00963319"/>
    <w:rsid w:val="00965936"/>
    <w:rsid w:val="0099798F"/>
    <w:rsid w:val="009F01BA"/>
    <w:rsid w:val="009F6B50"/>
    <w:rsid w:val="00A12E04"/>
    <w:rsid w:val="00A5005A"/>
    <w:rsid w:val="00A620AA"/>
    <w:rsid w:val="00AD1196"/>
    <w:rsid w:val="00AE2520"/>
    <w:rsid w:val="00AE4E98"/>
    <w:rsid w:val="00B50D1C"/>
    <w:rsid w:val="00B56C20"/>
    <w:rsid w:val="00B62090"/>
    <w:rsid w:val="00B720AA"/>
    <w:rsid w:val="00B961DC"/>
    <w:rsid w:val="00BB7E34"/>
    <w:rsid w:val="00BD293E"/>
    <w:rsid w:val="00BE27C5"/>
    <w:rsid w:val="00BF3C4A"/>
    <w:rsid w:val="00BF3F31"/>
    <w:rsid w:val="00C015DF"/>
    <w:rsid w:val="00C36973"/>
    <w:rsid w:val="00C60AD4"/>
    <w:rsid w:val="00C76693"/>
    <w:rsid w:val="00C84AF9"/>
    <w:rsid w:val="00C85113"/>
    <w:rsid w:val="00CB159F"/>
    <w:rsid w:val="00CE38DE"/>
    <w:rsid w:val="00D06534"/>
    <w:rsid w:val="00D16B4E"/>
    <w:rsid w:val="00D206BE"/>
    <w:rsid w:val="00D338AA"/>
    <w:rsid w:val="00D355E0"/>
    <w:rsid w:val="00D35BD9"/>
    <w:rsid w:val="00D55CC8"/>
    <w:rsid w:val="00D6204C"/>
    <w:rsid w:val="00DA215D"/>
    <w:rsid w:val="00DC270B"/>
    <w:rsid w:val="00E03DB1"/>
    <w:rsid w:val="00E15BED"/>
    <w:rsid w:val="00E25051"/>
    <w:rsid w:val="00E60D1C"/>
    <w:rsid w:val="00E6732C"/>
    <w:rsid w:val="00E70950"/>
    <w:rsid w:val="00ED0EA1"/>
    <w:rsid w:val="00ED4CC3"/>
    <w:rsid w:val="00ED5CB6"/>
    <w:rsid w:val="00F3643C"/>
    <w:rsid w:val="00F51662"/>
    <w:rsid w:val="00F51B0D"/>
    <w:rsid w:val="00F5201E"/>
    <w:rsid w:val="00F572BE"/>
    <w:rsid w:val="00F60CA3"/>
    <w:rsid w:val="00F648FA"/>
    <w:rsid w:val="00FA1966"/>
    <w:rsid w:val="00FA5850"/>
    <w:rsid w:val="00FB4890"/>
    <w:rsid w:val="00FC7D04"/>
    <w:rsid w:val="00FD2DD1"/>
    <w:rsid w:val="00FD4D12"/>
    <w:rsid w:val="00FD748A"/>
    <w:rsid w:val="00FE3527"/>
    <w:rsid w:val="00FF0BD4"/>
    <w:rsid w:val="00FF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B8BDDC"/>
  <w15:chartTrackingRefBased/>
  <w15:docId w15:val="{1A64C06B-B7C8-4882-A9FC-4EECE801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7819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link w:val="KopfzeileZchn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table" w:styleId="Tabellenraster">
    <w:name w:val="Table Grid"/>
    <w:basedOn w:val="NormaleTabelle"/>
    <w:uiPriority w:val="59"/>
    <w:rsid w:val="000D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79055A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2505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25051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2505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2505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25051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8E5FD2"/>
    <w:rPr>
      <w:rFonts w:ascii="Arial" w:hAnsi="Arial"/>
    </w:rPr>
  </w:style>
  <w:style w:type="character" w:customStyle="1" w:styleId="KopfzeileZchn">
    <w:name w:val="Kopfzeile Zchn"/>
    <w:basedOn w:val="Absatz-Standardschriftart"/>
    <w:link w:val="Kopfzeile"/>
    <w:semiHidden/>
    <w:rsid w:val="000D0FD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5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enzel-motors.com/de/pumpen-antrieb/" TargetMode="External"/><Relationship Id="rId12" Type="http://schemas.openxmlformats.org/officeDocument/2006/relationships/hyperlink" Target="http://www.gii.d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gii.d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menzel-moto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enzel-motors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3092</CharactersWithSpaces>
  <SharedDoc>false</SharedDoc>
  <HLinks>
    <vt:vector size="6" baseType="variant">
      <vt:variant>
        <vt:i4>589944</vt:i4>
      </vt:variant>
      <vt:variant>
        <vt:i4>0</vt:i4>
      </vt:variant>
      <vt:variant>
        <vt:i4>0</vt:i4>
      </vt:variant>
      <vt:variant>
        <vt:i4>5</vt:i4>
      </vt:variant>
      <vt:variant>
        <vt:lpwstr>mailto:gj@menzel-elektromotoren.com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44</cp:revision>
  <cp:lastPrinted>2014-05-09T08:50:00Z</cp:lastPrinted>
  <dcterms:created xsi:type="dcterms:W3CDTF">2022-03-18T11:43:00Z</dcterms:created>
  <dcterms:modified xsi:type="dcterms:W3CDTF">2025-03-11T12:45:00Z</dcterms:modified>
</cp:coreProperties>
</file>