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1F8C4" w14:textId="77777777" w:rsidR="00F4258F" w:rsidRPr="003B30CE" w:rsidRDefault="00F4258F" w:rsidP="00D02C87">
      <w:pPr>
        <w:suppressAutoHyphens/>
        <w:rPr>
          <w:sz w:val="40"/>
          <w:szCs w:val="40"/>
          <w:lang w:val="en-GB"/>
        </w:rPr>
      </w:pPr>
      <w:r w:rsidRPr="003B30CE">
        <w:rPr>
          <w:sz w:val="40"/>
          <w:szCs w:val="40"/>
          <w:lang w:val="en-GB"/>
        </w:rPr>
        <w:t>Press Release</w:t>
      </w:r>
    </w:p>
    <w:p w14:paraId="6D215A08" w14:textId="77777777" w:rsidR="00F4258F" w:rsidRPr="003B30CE" w:rsidRDefault="00F4258F" w:rsidP="00D02C87">
      <w:pPr>
        <w:suppressAutoHyphens/>
        <w:spacing w:line="360" w:lineRule="auto"/>
        <w:ind w:right="-2"/>
        <w:rPr>
          <w:b/>
          <w:sz w:val="24"/>
          <w:lang w:val="en-GB"/>
        </w:rPr>
      </w:pPr>
    </w:p>
    <w:p w14:paraId="3387D526" w14:textId="73258440" w:rsidR="00F4258F" w:rsidRPr="003B30CE" w:rsidRDefault="00EB14DC" w:rsidP="00D02C87">
      <w:pPr>
        <w:suppressAutoHyphens/>
        <w:spacing w:line="360" w:lineRule="auto"/>
        <w:ind w:right="-2"/>
        <w:rPr>
          <w:b/>
          <w:sz w:val="24"/>
          <w:lang w:val="en-GB"/>
        </w:rPr>
      </w:pPr>
      <w:r w:rsidRPr="003B30CE">
        <w:rPr>
          <w:b/>
          <w:sz w:val="24"/>
          <w:lang w:val="en-GB"/>
        </w:rPr>
        <w:t>Empty mould check system for flexible integration</w:t>
      </w:r>
    </w:p>
    <w:p w14:paraId="7D08F089" w14:textId="77777777" w:rsidR="00F4258F" w:rsidRPr="003B30CE" w:rsidRDefault="00F4258F" w:rsidP="00D02C87">
      <w:pPr>
        <w:suppressAutoHyphens/>
        <w:spacing w:line="360" w:lineRule="auto"/>
        <w:ind w:right="-2"/>
        <w:rPr>
          <w:lang w:val="en-GB"/>
        </w:rPr>
      </w:pPr>
    </w:p>
    <w:p w14:paraId="08447D8B" w14:textId="6C19121F" w:rsidR="00FB2424" w:rsidRPr="003B30CE" w:rsidRDefault="00EB14DC" w:rsidP="008C1673">
      <w:pPr>
        <w:suppressAutoHyphens/>
        <w:spacing w:line="360" w:lineRule="auto"/>
        <w:jc w:val="both"/>
        <w:rPr>
          <w:lang w:val="en-GB"/>
        </w:rPr>
      </w:pPr>
      <w:r w:rsidRPr="003B30CE">
        <w:rPr>
          <w:lang w:val="en-GB"/>
        </w:rPr>
        <w:t>The German machine vision expert Bi-Ber has expanded its portfolio for the confectionery industry, adding a new space-saving inspection system for empty mould checks. Plant manufacturers can integrate the module individually into the</w:t>
      </w:r>
      <w:r w:rsidR="004D2982" w:rsidRPr="003B30CE">
        <w:rPr>
          <w:lang w:val="en-GB"/>
        </w:rPr>
        <w:t>ir</w:t>
      </w:r>
      <w:r w:rsidRPr="003B30CE">
        <w:rPr>
          <w:lang w:val="en-GB"/>
        </w:rPr>
        <w:t xml:space="preserve"> production line</w:t>
      </w:r>
      <w:r w:rsidR="004D2982" w:rsidRPr="003B30CE">
        <w:rPr>
          <w:lang w:val="en-GB"/>
        </w:rPr>
        <w:t>s</w:t>
      </w:r>
      <w:r w:rsidRPr="003B30CE">
        <w:rPr>
          <w:lang w:val="en-GB"/>
        </w:rPr>
        <w:t xml:space="preserve">. Bi-Ber has over 25 years of experience in manufacturing plant-specific empty mould check systems and offers a sophisticated multilingual Windows-based analysis software, which it continuously expands by new functions. There are currently five standard hardware models for mould widths up to 1100 mm. In addition, Bi-Ber also implements customer-specific designs. One or more </w:t>
      </w:r>
      <w:r w:rsidR="004D2982" w:rsidRPr="003B30CE">
        <w:rPr>
          <w:lang w:val="en-GB"/>
        </w:rPr>
        <w:t xml:space="preserve">megapixel </w:t>
      </w:r>
      <w:r w:rsidRPr="003B30CE">
        <w:rPr>
          <w:lang w:val="en-GB"/>
        </w:rPr>
        <w:t>colour cameras are installed in a stainless-steel housing</w:t>
      </w:r>
      <w:r w:rsidR="008C1673" w:rsidRPr="003B30CE">
        <w:rPr>
          <w:lang w:val="en-GB"/>
        </w:rPr>
        <w:t xml:space="preserve">. Shielded from the process, they are mounted </w:t>
      </w:r>
      <w:r w:rsidRPr="003B30CE">
        <w:rPr>
          <w:lang w:val="en-GB"/>
        </w:rPr>
        <w:t>above the conveyor belt</w:t>
      </w:r>
      <w:r w:rsidR="008C1673" w:rsidRPr="003B30CE">
        <w:rPr>
          <w:lang w:val="en-GB"/>
        </w:rPr>
        <w:t xml:space="preserve"> where they check</w:t>
      </w:r>
      <w:r w:rsidRPr="003B30CE">
        <w:rPr>
          <w:lang w:val="en-GB"/>
        </w:rPr>
        <w:t xml:space="preserve"> </w:t>
      </w:r>
      <w:r w:rsidR="008C1673" w:rsidRPr="003B30CE">
        <w:rPr>
          <w:lang w:val="en-GB"/>
        </w:rPr>
        <w:t xml:space="preserve">polycarbonate, metal or silicone </w:t>
      </w:r>
      <w:r w:rsidRPr="003B30CE">
        <w:rPr>
          <w:lang w:val="en-GB"/>
        </w:rPr>
        <w:t xml:space="preserve">moulds for product residues during operation. The associated panel PC </w:t>
      </w:r>
      <w:r w:rsidR="008C1673" w:rsidRPr="003B30CE">
        <w:rPr>
          <w:lang w:val="en-GB"/>
        </w:rPr>
        <w:t>transmits</w:t>
      </w:r>
      <w:r w:rsidRPr="003B30CE">
        <w:rPr>
          <w:lang w:val="en-GB"/>
        </w:rPr>
        <w:t xml:space="preserve"> </w:t>
      </w:r>
      <w:r w:rsidR="008C1673" w:rsidRPr="003B30CE">
        <w:rPr>
          <w:lang w:val="en-GB"/>
        </w:rPr>
        <w:t>inspection</w:t>
      </w:r>
      <w:r w:rsidRPr="003B30CE">
        <w:rPr>
          <w:lang w:val="en-GB"/>
        </w:rPr>
        <w:t xml:space="preserve"> results and </w:t>
      </w:r>
      <w:r w:rsidR="004D2982" w:rsidRPr="003B30CE">
        <w:rPr>
          <w:lang w:val="en-GB"/>
        </w:rPr>
        <w:t>prompts to</w:t>
      </w:r>
      <w:r w:rsidRPr="003B30CE">
        <w:rPr>
          <w:lang w:val="en-GB"/>
        </w:rPr>
        <w:t xml:space="preserve"> discharge contaminated moulds to the system control. The latest </w:t>
      </w:r>
      <w:r w:rsidR="008C1673" w:rsidRPr="003B30CE">
        <w:rPr>
          <w:lang w:val="en-GB"/>
        </w:rPr>
        <w:t>model</w:t>
      </w:r>
      <w:r w:rsidRPr="003B30CE">
        <w:rPr>
          <w:lang w:val="en-GB"/>
        </w:rPr>
        <w:t xml:space="preserve">, P(anel), </w:t>
      </w:r>
      <w:r w:rsidR="008C1673" w:rsidRPr="003B30CE">
        <w:rPr>
          <w:lang w:val="en-GB"/>
        </w:rPr>
        <w:t>features</w:t>
      </w:r>
      <w:r w:rsidRPr="003B30CE">
        <w:rPr>
          <w:lang w:val="en-GB"/>
        </w:rPr>
        <w:t xml:space="preserve"> a terminal box for </w:t>
      </w:r>
      <w:r w:rsidR="008C1673" w:rsidRPr="003B30CE">
        <w:rPr>
          <w:lang w:val="en-GB"/>
        </w:rPr>
        <w:t>communication</w:t>
      </w:r>
      <w:r w:rsidRPr="003B30CE">
        <w:rPr>
          <w:lang w:val="en-GB"/>
        </w:rPr>
        <w:t xml:space="preserve"> and power </w:t>
      </w:r>
      <w:r w:rsidR="008C1673" w:rsidRPr="003B30CE">
        <w:rPr>
          <w:lang w:val="en-GB"/>
        </w:rPr>
        <w:t>lines</w:t>
      </w:r>
      <w:r w:rsidRPr="003B30CE">
        <w:rPr>
          <w:lang w:val="en-GB"/>
        </w:rPr>
        <w:t xml:space="preserve"> on the </w:t>
      </w:r>
      <w:r w:rsidR="004D2982" w:rsidRPr="003B30CE">
        <w:rPr>
          <w:lang w:val="en-GB"/>
        </w:rPr>
        <w:t>machine</w:t>
      </w:r>
      <w:r w:rsidRPr="003B30CE">
        <w:rPr>
          <w:lang w:val="en-GB"/>
        </w:rPr>
        <w:t xml:space="preserve"> side of the camera </w:t>
      </w:r>
      <w:r w:rsidR="008C1673" w:rsidRPr="003B30CE">
        <w:rPr>
          <w:lang w:val="en-GB"/>
        </w:rPr>
        <w:t>housing</w:t>
      </w:r>
      <w:r w:rsidRPr="003B30CE">
        <w:rPr>
          <w:lang w:val="en-GB"/>
        </w:rPr>
        <w:t>. The panel PC is supplied separately</w:t>
      </w:r>
      <w:r w:rsidR="008C1673" w:rsidRPr="003B30CE">
        <w:rPr>
          <w:lang w:val="en-GB"/>
        </w:rPr>
        <w:t>, without a control cabinet,</w:t>
      </w:r>
      <w:r w:rsidRPr="003B30CE">
        <w:rPr>
          <w:lang w:val="en-GB"/>
        </w:rPr>
        <w:t xml:space="preserve"> for flexible </w:t>
      </w:r>
      <w:r w:rsidR="008C1673" w:rsidRPr="003B30CE">
        <w:rPr>
          <w:lang w:val="en-GB"/>
        </w:rPr>
        <w:t>integration</w:t>
      </w:r>
      <w:r w:rsidRPr="003B30CE">
        <w:rPr>
          <w:lang w:val="en-GB"/>
        </w:rPr>
        <w:t xml:space="preserve">. The </w:t>
      </w:r>
      <w:r w:rsidR="008C1673" w:rsidRPr="003B30CE">
        <w:rPr>
          <w:lang w:val="en-GB"/>
        </w:rPr>
        <w:t xml:space="preserve">food-grade </w:t>
      </w:r>
      <w:r w:rsidRPr="003B30CE">
        <w:rPr>
          <w:lang w:val="en-GB"/>
        </w:rPr>
        <w:t>inspection system is optionally designed with IP67 protection.</w:t>
      </w:r>
    </w:p>
    <w:p w14:paraId="3F9387FC" w14:textId="77777777" w:rsidR="00FB2424" w:rsidRPr="003B30CE" w:rsidRDefault="00FB2424" w:rsidP="00D02C87">
      <w:pPr>
        <w:suppressAutoHyphens/>
        <w:spacing w:line="360" w:lineRule="auto"/>
        <w:jc w:val="both"/>
        <w:rPr>
          <w:lang w:val="en-G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DD43C7" w:rsidRPr="003B30CE" w14:paraId="1AEDA817" w14:textId="77777777" w:rsidTr="00DD43C7">
        <w:tc>
          <w:tcPr>
            <w:tcW w:w="7076" w:type="dxa"/>
          </w:tcPr>
          <w:p w14:paraId="39B975EC" w14:textId="7460A270" w:rsidR="00DD43C7" w:rsidRPr="003B30CE" w:rsidRDefault="00EB14DC" w:rsidP="00DD43C7">
            <w:pPr>
              <w:suppressAutoHyphens/>
              <w:spacing w:after="120"/>
              <w:jc w:val="center"/>
              <w:rPr>
                <w:lang w:val="en-GB"/>
              </w:rPr>
            </w:pPr>
            <w:r w:rsidRPr="003B30CE">
              <w:rPr>
                <w:noProof/>
                <w:sz w:val="18"/>
                <w:szCs w:val="18"/>
                <w:lang w:val="en-GB"/>
              </w:rPr>
              <w:drawing>
                <wp:inline distT="0" distB="0" distL="0" distR="0" wp14:anchorId="3A44A31E" wp14:editId="5AE22122">
                  <wp:extent cx="3960091" cy="2613660"/>
                  <wp:effectExtent l="0" t="0" r="2540" b="0"/>
                  <wp:docPr id="14629195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919503" name="Grafik 1462919503"/>
                          <pic:cNvPicPr/>
                        </pic:nvPicPr>
                        <pic:blipFill>
                          <a:blip r:embed="rId7">
                            <a:extLst>
                              <a:ext uri="{28A0092B-C50C-407E-A947-70E740481C1C}">
                                <a14:useLocalDpi xmlns:a14="http://schemas.microsoft.com/office/drawing/2010/main" val="0"/>
                              </a:ext>
                            </a:extLst>
                          </a:blip>
                          <a:stretch>
                            <a:fillRect/>
                          </a:stretch>
                        </pic:blipFill>
                        <pic:spPr>
                          <a:xfrm>
                            <a:off x="0" y="0"/>
                            <a:ext cx="3985036" cy="2630124"/>
                          </a:xfrm>
                          <a:prstGeom prst="rect">
                            <a:avLst/>
                          </a:prstGeom>
                        </pic:spPr>
                      </pic:pic>
                    </a:graphicData>
                  </a:graphic>
                </wp:inline>
              </w:drawing>
            </w:r>
          </w:p>
        </w:tc>
      </w:tr>
      <w:tr w:rsidR="00DD43C7" w:rsidRPr="003B30CE" w14:paraId="4BE8FF58" w14:textId="77777777" w:rsidTr="00DD43C7">
        <w:tc>
          <w:tcPr>
            <w:tcW w:w="7076" w:type="dxa"/>
          </w:tcPr>
          <w:p w14:paraId="2A564D87" w14:textId="50F95586" w:rsidR="00DD43C7" w:rsidRPr="003B30CE" w:rsidRDefault="00DD43C7" w:rsidP="00DD43C7">
            <w:pPr>
              <w:suppressAutoHyphens/>
              <w:jc w:val="center"/>
              <w:rPr>
                <w:lang w:val="en-GB"/>
              </w:rPr>
            </w:pPr>
            <w:r w:rsidRPr="003B30CE">
              <w:rPr>
                <w:b/>
                <w:sz w:val="18"/>
                <w:lang w:val="en-GB"/>
              </w:rPr>
              <w:t>Caption:</w:t>
            </w:r>
            <w:r w:rsidRPr="003B30CE">
              <w:rPr>
                <w:sz w:val="18"/>
                <w:lang w:val="en-GB"/>
              </w:rPr>
              <w:t xml:space="preserve"> </w:t>
            </w:r>
            <w:r w:rsidR="00EB14DC" w:rsidRPr="003B30CE">
              <w:rPr>
                <w:sz w:val="18"/>
                <w:lang w:val="en-GB"/>
              </w:rPr>
              <w:t>Food-safe and compact: Bi-Ber has designed its latest optical inspection system for empty mould check</w:t>
            </w:r>
            <w:r w:rsidR="008C1673" w:rsidRPr="003B30CE">
              <w:rPr>
                <w:sz w:val="18"/>
                <w:lang w:val="en-GB"/>
              </w:rPr>
              <w:t>s</w:t>
            </w:r>
            <w:r w:rsidR="00EB14DC" w:rsidRPr="003B30CE">
              <w:rPr>
                <w:sz w:val="18"/>
                <w:lang w:val="en-GB"/>
              </w:rPr>
              <w:t xml:space="preserve"> in the confectionery industry specifically for flexible integration by plant manufacturers</w:t>
            </w:r>
          </w:p>
        </w:tc>
      </w:tr>
    </w:tbl>
    <w:p w14:paraId="0C50D9EB" w14:textId="0412BB64" w:rsidR="00A56E82" w:rsidRPr="003B30CE" w:rsidRDefault="00A56E82" w:rsidP="00D02C87">
      <w:pPr>
        <w:suppressAutoHyphens/>
        <w:spacing w:line="360" w:lineRule="auto"/>
        <w:jc w:val="both"/>
        <w:rPr>
          <w:lang w:val="en-GB"/>
        </w:rPr>
      </w:pPr>
    </w:p>
    <w:p w14:paraId="1C34CF9E" w14:textId="6766537C" w:rsidR="00EB14DC" w:rsidRPr="003B30CE" w:rsidRDefault="004D2982" w:rsidP="00EB14DC">
      <w:pPr>
        <w:suppressAutoHyphens/>
        <w:spacing w:line="360" w:lineRule="auto"/>
        <w:jc w:val="both"/>
        <w:rPr>
          <w:lang w:val="en-GB"/>
        </w:rPr>
      </w:pPr>
      <w:r w:rsidRPr="003B30CE">
        <w:rPr>
          <w:lang w:val="en-GB"/>
        </w:rPr>
        <w:t>O</w:t>
      </w:r>
      <w:r w:rsidR="00EB14DC" w:rsidRPr="003B30CE">
        <w:rPr>
          <w:lang w:val="en-GB"/>
        </w:rPr>
        <w:t>verview of the five standard models:</w:t>
      </w:r>
    </w:p>
    <w:p w14:paraId="4DBFF37E" w14:textId="3C08FEC7" w:rsidR="004D2982" w:rsidRPr="003B30CE" w:rsidRDefault="004D2982" w:rsidP="00EB14DC">
      <w:pPr>
        <w:suppressAutoHyphens/>
        <w:spacing w:line="360" w:lineRule="auto"/>
        <w:jc w:val="both"/>
        <w:rPr>
          <w:lang w:val="en-GB"/>
        </w:rPr>
      </w:pPr>
      <w:r w:rsidRPr="003B30CE">
        <w:rPr>
          <w:lang w:val="en-GB"/>
        </w:rPr>
        <w:t xml:space="preserve">The B(asic) model combines cameras, lighting, and a touch panel PC in a stainless-steel cabinet that is placed directly onto the conveyor system, with a </w:t>
      </w:r>
      <w:r w:rsidRPr="003B30CE">
        <w:rPr>
          <w:lang w:val="en-GB"/>
        </w:rPr>
        <w:lastRenderedPageBreak/>
        <w:t>signal light mounted on top. Good ambient light shielding through the control cabinet ensures high, repeatable image quality. The use of multiple cameras allows for a wide field of view at short working distances. Doors on both sides of the control cabinet provide good access to the system.</w:t>
      </w:r>
    </w:p>
    <w:p w14:paraId="29BF7452" w14:textId="72EFA412" w:rsidR="004D2982" w:rsidRPr="003B30CE" w:rsidRDefault="004D2982" w:rsidP="00EB14DC">
      <w:pPr>
        <w:suppressAutoHyphens/>
        <w:spacing w:line="360" w:lineRule="auto"/>
        <w:jc w:val="both"/>
        <w:rPr>
          <w:lang w:val="en-GB"/>
        </w:rPr>
      </w:pPr>
      <w:r w:rsidRPr="003B30CE">
        <w:rPr>
          <w:lang w:val="en-GB"/>
        </w:rPr>
        <w:t>The S(eparate) model offers all the advantages of the basic system in terms of accessibility and ambient light shielding. However, the imaging technology and the computer are installed in two separate enclosures. The cabinet with the operating panel and signal light can be freely positioned so that it is clearly visible and accessible.</w:t>
      </w:r>
    </w:p>
    <w:p w14:paraId="4B900CAB" w14:textId="2E417C02" w:rsidR="004D2982" w:rsidRPr="003B30CE" w:rsidRDefault="004D2982" w:rsidP="00EB14DC">
      <w:pPr>
        <w:suppressAutoHyphens/>
        <w:spacing w:line="360" w:lineRule="auto"/>
        <w:jc w:val="both"/>
        <w:rPr>
          <w:lang w:val="en-GB"/>
        </w:rPr>
      </w:pPr>
      <w:r w:rsidRPr="003B30CE">
        <w:rPr>
          <w:lang w:val="en-GB"/>
        </w:rPr>
        <w:t>The F(lexible) model with a slim camera and lighting module also features a separate control cabinet and was developed especially for enclosed lines and low-height surroundings. It is also available as a multi-camera version for wide moulds.</w:t>
      </w:r>
    </w:p>
    <w:p w14:paraId="06A1DB00" w14:textId="76621DD0" w:rsidR="00EB14DC" w:rsidRPr="003B30CE" w:rsidRDefault="00EB14DC" w:rsidP="00EB14DC">
      <w:pPr>
        <w:suppressAutoHyphens/>
        <w:spacing w:line="360" w:lineRule="auto"/>
        <w:jc w:val="both"/>
        <w:rPr>
          <w:lang w:val="en-GB"/>
        </w:rPr>
      </w:pPr>
      <w:r w:rsidRPr="003B30CE">
        <w:rPr>
          <w:lang w:val="en-GB"/>
        </w:rPr>
        <w:t xml:space="preserve">The new P(anel) </w:t>
      </w:r>
      <w:r w:rsidR="004D2982" w:rsidRPr="003B30CE">
        <w:rPr>
          <w:lang w:val="en-GB"/>
        </w:rPr>
        <w:t xml:space="preserve">model </w:t>
      </w:r>
      <w:r w:rsidRPr="003B30CE">
        <w:rPr>
          <w:lang w:val="en-GB"/>
        </w:rPr>
        <w:t xml:space="preserve">is a modification of the </w:t>
      </w:r>
      <w:r w:rsidR="004D2982" w:rsidRPr="003B30CE">
        <w:rPr>
          <w:lang w:val="en-GB"/>
        </w:rPr>
        <w:t>F(lexible) model</w:t>
      </w:r>
      <w:r w:rsidRPr="003B30CE">
        <w:rPr>
          <w:lang w:val="en-GB"/>
        </w:rPr>
        <w:t xml:space="preserve"> without PC control cabinet </w:t>
      </w:r>
      <w:r w:rsidR="004D2982" w:rsidRPr="003B30CE">
        <w:rPr>
          <w:lang w:val="en-GB"/>
        </w:rPr>
        <w:t>or</w:t>
      </w:r>
      <w:r w:rsidRPr="003B30CE">
        <w:rPr>
          <w:lang w:val="en-GB"/>
        </w:rPr>
        <w:t xml:space="preserve"> signal light.</w:t>
      </w:r>
    </w:p>
    <w:p w14:paraId="742D96F0" w14:textId="7431F7F0" w:rsidR="004D2982" w:rsidRPr="003B30CE" w:rsidRDefault="004D2982" w:rsidP="00EB14DC">
      <w:pPr>
        <w:suppressAutoHyphens/>
        <w:spacing w:line="360" w:lineRule="auto"/>
        <w:jc w:val="both"/>
        <w:rPr>
          <w:lang w:val="en-GB"/>
        </w:rPr>
      </w:pPr>
      <w:r w:rsidRPr="003B30CE">
        <w:rPr>
          <w:lang w:val="en-GB"/>
        </w:rPr>
        <w:t xml:space="preserve">The C(ompact) model is condensed to include only the minimum necessary equipment and does not contain a </w:t>
      </w:r>
      <w:bookmarkStart w:id="0" w:name="_Hlk196384336"/>
      <w:r w:rsidRPr="003B30CE">
        <w:rPr>
          <w:lang w:val="en-GB"/>
        </w:rPr>
        <w:t>signal light</w:t>
      </w:r>
      <w:bookmarkEnd w:id="0"/>
      <w:r w:rsidRPr="003B30CE">
        <w:rPr>
          <w:lang w:val="en-GB"/>
        </w:rPr>
        <w:t>, either. The control box with a touchscreen is attached directly to the camera housing. The compact model is particularly cost-effective and also suitable for lines with limited space.</w:t>
      </w:r>
    </w:p>
    <w:p w14:paraId="25A03020" w14:textId="77777777" w:rsidR="00EB14DC" w:rsidRPr="003B30CE" w:rsidRDefault="00EB14DC" w:rsidP="00EB14DC">
      <w:pPr>
        <w:suppressAutoHyphens/>
        <w:spacing w:line="360" w:lineRule="auto"/>
        <w:jc w:val="both"/>
        <w:rPr>
          <w:lang w:val="en-GB"/>
        </w:rPr>
      </w:pPr>
    </w:p>
    <w:p w14:paraId="0C878D26" w14:textId="5FFDF83B" w:rsidR="00DD43C7" w:rsidRPr="003B30CE" w:rsidRDefault="00EB14DC" w:rsidP="00EB14DC">
      <w:pPr>
        <w:suppressAutoHyphens/>
        <w:spacing w:line="360" w:lineRule="auto"/>
        <w:rPr>
          <w:lang w:val="en-GB"/>
        </w:rPr>
      </w:pPr>
      <w:r w:rsidRPr="003B30CE">
        <w:rPr>
          <w:lang w:val="en-GB"/>
        </w:rPr>
        <w:t xml:space="preserve">The documentation for all standard variants is available at </w:t>
      </w:r>
      <w:hyperlink r:id="rId8" w:anchor="suesswarenindustrie" w:history="1">
        <w:r w:rsidRPr="003B30CE">
          <w:rPr>
            <w:rStyle w:val="Hyperlink"/>
            <w:lang w:val="en-GB"/>
          </w:rPr>
          <w:t>https://www.bilderkennung.de/download.html#suesswarenindustrie</w:t>
        </w:r>
      </w:hyperlink>
      <w:r w:rsidRPr="003B30CE">
        <w:rPr>
          <w:lang w:val="en-GB"/>
        </w:rPr>
        <w:t>.</w:t>
      </w:r>
    </w:p>
    <w:p w14:paraId="6049534C" w14:textId="77777777" w:rsidR="004D2982" w:rsidRPr="003B30CE" w:rsidRDefault="004D2982" w:rsidP="00FA7ACF">
      <w:pPr>
        <w:suppressAutoHyphens/>
        <w:spacing w:line="360" w:lineRule="auto"/>
        <w:jc w:val="both"/>
        <w:rPr>
          <w:lang w:val="en-GB"/>
        </w:rPr>
      </w:pPr>
    </w:p>
    <w:p w14:paraId="7273EDF4" w14:textId="77777777" w:rsidR="00DD43C7" w:rsidRPr="003B30CE" w:rsidRDefault="00DD43C7" w:rsidP="00DD43C7">
      <w:pPr>
        <w:suppressAutoHyphens/>
        <w:rPr>
          <w:lang w:val="en-GB"/>
        </w:rPr>
      </w:pPr>
    </w:p>
    <w:tbl>
      <w:tblPr>
        <w:tblStyle w:val="Tabellenraster"/>
        <w:tblW w:w="70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13"/>
        <w:gridCol w:w="4065"/>
        <w:gridCol w:w="1190"/>
        <w:gridCol w:w="921"/>
      </w:tblGrid>
      <w:tr w:rsidR="00DD43C7" w:rsidRPr="003B30CE" w14:paraId="1C569D43" w14:textId="77777777" w:rsidTr="00EB14DC">
        <w:tc>
          <w:tcPr>
            <w:tcW w:w="913" w:type="dxa"/>
          </w:tcPr>
          <w:p w14:paraId="647C9B01" w14:textId="77777777" w:rsidR="00DD43C7" w:rsidRPr="003B30CE" w:rsidRDefault="00DD43C7" w:rsidP="00D03E72">
            <w:pPr>
              <w:suppressAutoHyphens/>
              <w:rPr>
                <w:sz w:val="18"/>
                <w:szCs w:val="18"/>
                <w:lang w:val="en-GB"/>
              </w:rPr>
            </w:pPr>
            <w:r w:rsidRPr="003B30CE">
              <w:rPr>
                <w:sz w:val="18"/>
                <w:szCs w:val="18"/>
                <w:lang w:val="en-GB"/>
              </w:rPr>
              <w:t>Image/s:</w:t>
            </w:r>
          </w:p>
        </w:tc>
        <w:tc>
          <w:tcPr>
            <w:tcW w:w="4065" w:type="dxa"/>
          </w:tcPr>
          <w:p w14:paraId="1B536ED3" w14:textId="67C955F8" w:rsidR="00DD43C7" w:rsidRPr="003B30CE" w:rsidRDefault="00EB14DC" w:rsidP="00D03E72">
            <w:pPr>
              <w:suppressAutoHyphens/>
              <w:rPr>
                <w:sz w:val="18"/>
                <w:szCs w:val="18"/>
                <w:lang w:val="en-GB"/>
              </w:rPr>
            </w:pPr>
            <w:r w:rsidRPr="003B30CE">
              <w:rPr>
                <w:sz w:val="18"/>
                <w:szCs w:val="18"/>
                <w:lang w:val="en-GB"/>
              </w:rPr>
              <w:t>formenleerkontrolle_p</w:t>
            </w:r>
          </w:p>
        </w:tc>
        <w:tc>
          <w:tcPr>
            <w:tcW w:w="1190" w:type="dxa"/>
          </w:tcPr>
          <w:p w14:paraId="6ACF58FC" w14:textId="77777777" w:rsidR="00DD43C7" w:rsidRPr="003B30CE" w:rsidRDefault="00DD43C7" w:rsidP="00D03E72">
            <w:pPr>
              <w:suppressAutoHyphens/>
              <w:rPr>
                <w:sz w:val="18"/>
                <w:szCs w:val="18"/>
                <w:lang w:val="en-GB"/>
              </w:rPr>
            </w:pPr>
            <w:r w:rsidRPr="003B30CE">
              <w:rPr>
                <w:sz w:val="18"/>
                <w:szCs w:val="18"/>
                <w:lang w:val="en-GB"/>
              </w:rPr>
              <w:t>Characters:</w:t>
            </w:r>
          </w:p>
        </w:tc>
        <w:tc>
          <w:tcPr>
            <w:tcW w:w="921" w:type="dxa"/>
          </w:tcPr>
          <w:p w14:paraId="2F95AE90" w14:textId="5017A928" w:rsidR="00DD43C7" w:rsidRPr="003B30CE" w:rsidRDefault="003B30CE" w:rsidP="00D03E72">
            <w:pPr>
              <w:suppressAutoHyphens/>
              <w:jc w:val="right"/>
              <w:rPr>
                <w:sz w:val="18"/>
                <w:szCs w:val="18"/>
                <w:lang w:val="en-GB"/>
              </w:rPr>
            </w:pPr>
            <w:r w:rsidRPr="003B30CE">
              <w:rPr>
                <w:sz w:val="18"/>
                <w:szCs w:val="18"/>
                <w:lang w:val="en-GB"/>
              </w:rPr>
              <w:t>2868</w:t>
            </w:r>
          </w:p>
        </w:tc>
      </w:tr>
      <w:tr w:rsidR="00EB14DC" w:rsidRPr="003B30CE" w14:paraId="29DF1316" w14:textId="77777777" w:rsidTr="00EB14DC">
        <w:tc>
          <w:tcPr>
            <w:tcW w:w="913" w:type="dxa"/>
          </w:tcPr>
          <w:p w14:paraId="00929B4F" w14:textId="77777777" w:rsidR="00EB14DC" w:rsidRPr="003B30CE" w:rsidRDefault="00EB14DC" w:rsidP="000E67B0">
            <w:pPr>
              <w:suppressAutoHyphens/>
              <w:spacing w:before="120"/>
              <w:rPr>
                <w:sz w:val="18"/>
                <w:szCs w:val="18"/>
                <w:lang w:val="en-GB"/>
              </w:rPr>
            </w:pPr>
            <w:r w:rsidRPr="003B30CE">
              <w:rPr>
                <w:sz w:val="18"/>
                <w:szCs w:val="18"/>
                <w:lang w:val="en-GB"/>
              </w:rPr>
              <w:t>File name:</w:t>
            </w:r>
          </w:p>
        </w:tc>
        <w:tc>
          <w:tcPr>
            <w:tcW w:w="4065" w:type="dxa"/>
          </w:tcPr>
          <w:p w14:paraId="135CC971" w14:textId="62181563" w:rsidR="00EB14DC" w:rsidRPr="003B30CE" w:rsidRDefault="008C1673" w:rsidP="000E67B0">
            <w:pPr>
              <w:suppressAutoHyphens/>
              <w:spacing w:before="120"/>
              <w:rPr>
                <w:sz w:val="18"/>
                <w:szCs w:val="18"/>
                <w:lang w:val="en-GB"/>
              </w:rPr>
            </w:pPr>
            <w:r w:rsidRPr="003B30CE">
              <w:rPr>
                <w:sz w:val="18"/>
                <w:szCs w:val="18"/>
                <w:lang w:val="en-GB"/>
              </w:rPr>
              <w:t>202504025_pm_empty_mould_check_en</w:t>
            </w:r>
          </w:p>
        </w:tc>
        <w:tc>
          <w:tcPr>
            <w:tcW w:w="1190" w:type="dxa"/>
          </w:tcPr>
          <w:p w14:paraId="69A8C02D" w14:textId="77777777" w:rsidR="00EB14DC" w:rsidRPr="003B30CE" w:rsidRDefault="00EB14DC" w:rsidP="000E67B0">
            <w:pPr>
              <w:suppressAutoHyphens/>
              <w:spacing w:before="120"/>
              <w:rPr>
                <w:sz w:val="18"/>
                <w:szCs w:val="18"/>
                <w:lang w:val="en-GB"/>
              </w:rPr>
            </w:pPr>
            <w:r w:rsidRPr="003B30CE">
              <w:rPr>
                <w:sz w:val="18"/>
                <w:szCs w:val="18"/>
                <w:lang w:val="en-GB"/>
              </w:rPr>
              <w:t>Date:</w:t>
            </w:r>
          </w:p>
        </w:tc>
        <w:tc>
          <w:tcPr>
            <w:tcW w:w="921" w:type="dxa"/>
          </w:tcPr>
          <w:p w14:paraId="09E178AC" w14:textId="39F723A6" w:rsidR="00EB14DC" w:rsidRPr="003B30CE" w:rsidRDefault="00F7183D" w:rsidP="000E67B0">
            <w:pPr>
              <w:suppressAutoHyphens/>
              <w:spacing w:before="120"/>
              <w:jc w:val="right"/>
              <w:rPr>
                <w:sz w:val="18"/>
                <w:szCs w:val="18"/>
                <w:lang w:val="en-GB"/>
              </w:rPr>
            </w:pPr>
            <w:r>
              <w:rPr>
                <w:sz w:val="18"/>
                <w:szCs w:val="18"/>
                <w:lang w:val="en-GB"/>
              </w:rPr>
              <w:t>04-29-2025</w:t>
            </w:r>
          </w:p>
        </w:tc>
      </w:tr>
      <w:tr w:rsidR="00DD43C7" w:rsidRPr="003B30CE" w14:paraId="2EE085B8" w14:textId="77777777" w:rsidTr="00EB14DC">
        <w:tc>
          <w:tcPr>
            <w:tcW w:w="913" w:type="dxa"/>
          </w:tcPr>
          <w:p w14:paraId="41DBC9BD" w14:textId="5B42297E" w:rsidR="00DD43C7" w:rsidRPr="003B30CE" w:rsidRDefault="00EB14DC" w:rsidP="00D03E72">
            <w:pPr>
              <w:suppressAutoHyphens/>
              <w:spacing w:before="120"/>
              <w:rPr>
                <w:sz w:val="18"/>
                <w:szCs w:val="18"/>
                <w:lang w:val="en-GB"/>
              </w:rPr>
            </w:pPr>
            <w:r w:rsidRPr="003B30CE">
              <w:rPr>
                <w:sz w:val="18"/>
                <w:szCs w:val="18"/>
                <w:lang w:val="en-GB"/>
              </w:rPr>
              <w:t>Tags</w:t>
            </w:r>
            <w:r w:rsidR="00DD43C7" w:rsidRPr="003B30CE">
              <w:rPr>
                <w:sz w:val="18"/>
                <w:szCs w:val="18"/>
                <w:lang w:val="en-GB"/>
              </w:rPr>
              <w:t>:</w:t>
            </w:r>
          </w:p>
        </w:tc>
        <w:tc>
          <w:tcPr>
            <w:tcW w:w="4065" w:type="dxa"/>
          </w:tcPr>
          <w:p w14:paraId="27D72C8E" w14:textId="5A5187EF" w:rsidR="00DD43C7" w:rsidRPr="003B30CE" w:rsidRDefault="008C1673" w:rsidP="00D03E72">
            <w:pPr>
              <w:suppressAutoHyphens/>
              <w:spacing w:before="120"/>
              <w:rPr>
                <w:sz w:val="18"/>
                <w:szCs w:val="18"/>
                <w:lang w:val="en-GB"/>
              </w:rPr>
            </w:pPr>
            <w:r w:rsidRPr="003B30CE">
              <w:rPr>
                <w:sz w:val="18"/>
                <w:szCs w:val="18"/>
                <w:lang w:val="en-GB"/>
              </w:rPr>
              <w:t>empty mould check, confectionery industry, inspection system, food-grade, food-safe</w:t>
            </w:r>
          </w:p>
        </w:tc>
        <w:tc>
          <w:tcPr>
            <w:tcW w:w="1190" w:type="dxa"/>
          </w:tcPr>
          <w:p w14:paraId="04D515B6" w14:textId="143EAB55" w:rsidR="00DD43C7" w:rsidRPr="003B30CE" w:rsidRDefault="00DD43C7" w:rsidP="00D03E72">
            <w:pPr>
              <w:suppressAutoHyphens/>
              <w:spacing w:before="120"/>
              <w:rPr>
                <w:sz w:val="18"/>
                <w:szCs w:val="18"/>
                <w:lang w:val="en-GB"/>
              </w:rPr>
            </w:pPr>
          </w:p>
        </w:tc>
        <w:tc>
          <w:tcPr>
            <w:tcW w:w="921" w:type="dxa"/>
          </w:tcPr>
          <w:p w14:paraId="7DAE9D96" w14:textId="433F8637" w:rsidR="00DD43C7" w:rsidRPr="003B30CE" w:rsidRDefault="00DD43C7" w:rsidP="00D03E72">
            <w:pPr>
              <w:suppressAutoHyphens/>
              <w:spacing w:before="120"/>
              <w:jc w:val="right"/>
              <w:rPr>
                <w:sz w:val="18"/>
                <w:szCs w:val="18"/>
                <w:lang w:val="en-GB"/>
              </w:rPr>
            </w:pPr>
          </w:p>
        </w:tc>
      </w:tr>
      <w:tr w:rsidR="00DD43C7" w:rsidRPr="003B30CE" w14:paraId="40C2277C" w14:textId="77777777" w:rsidTr="00EB14DC">
        <w:tc>
          <w:tcPr>
            <w:tcW w:w="7089" w:type="dxa"/>
            <w:gridSpan w:val="4"/>
            <w:tcBorders>
              <w:bottom w:val="single" w:sz="4" w:space="0" w:color="auto"/>
            </w:tcBorders>
          </w:tcPr>
          <w:p w14:paraId="7676B1FE" w14:textId="77777777" w:rsidR="00DD43C7" w:rsidRPr="003B30CE" w:rsidRDefault="00DD43C7" w:rsidP="00D03E72">
            <w:pPr>
              <w:suppressAutoHyphens/>
              <w:spacing w:before="120" w:after="120"/>
              <w:rPr>
                <w:b/>
                <w:sz w:val="16"/>
                <w:lang w:val="en-GB"/>
              </w:rPr>
            </w:pPr>
            <w:r w:rsidRPr="003B30CE">
              <w:rPr>
                <w:b/>
                <w:sz w:val="16"/>
                <w:szCs w:val="16"/>
                <w:lang w:val="en-GB"/>
              </w:rPr>
              <w:t xml:space="preserve">About </w:t>
            </w:r>
            <w:r w:rsidRPr="003B30CE">
              <w:rPr>
                <w:b/>
                <w:sz w:val="16"/>
                <w:lang w:val="en-GB"/>
              </w:rPr>
              <w:t>Bi-Ber</w:t>
            </w:r>
          </w:p>
          <w:p w14:paraId="4297486C" w14:textId="303F7395" w:rsidR="00DD43C7" w:rsidRPr="003B30CE" w:rsidRDefault="00DD43C7" w:rsidP="00D741B3">
            <w:pPr>
              <w:suppressAutoHyphens/>
              <w:spacing w:after="120"/>
              <w:jc w:val="both"/>
              <w:rPr>
                <w:sz w:val="16"/>
                <w:szCs w:val="16"/>
                <w:lang w:val="en-GB"/>
              </w:rPr>
            </w:pPr>
            <w:r w:rsidRPr="003B30CE">
              <w:rPr>
                <w:sz w:val="16"/>
                <w:szCs w:val="16"/>
                <w:lang w:val="en-GB"/>
              </w:rPr>
              <w:t>Founded in 1997</w:t>
            </w:r>
            <w:r w:rsidR="00D741B3" w:rsidRPr="003B30CE">
              <w:rPr>
                <w:sz w:val="16"/>
                <w:szCs w:val="16"/>
                <w:lang w:val="en-GB"/>
              </w:rPr>
              <w:t xml:space="preserve"> and based in Wildau, near Berlin</w:t>
            </w:r>
            <w:r w:rsidRPr="003B30CE">
              <w:rPr>
                <w:sz w:val="16"/>
                <w:szCs w:val="16"/>
                <w:lang w:val="en-GB"/>
              </w:rPr>
              <w:t>, Bi-Ber develops and manufactures image processing systems for in-production quality control. The service range includes the construction of hardware components, on-site installation, commissioning, and adjustment of systems, as well as the development of application-specific software solutions. Bi-Ber currently employs a staff of seven and several freelancers. In addition to sweets manufacturers and OEMs working in the sweets industry, Bi-Ber supplies solutions for medical technology companies, printing industry, automotive suppliers, and electronics manufacturers.</w:t>
            </w:r>
          </w:p>
        </w:tc>
      </w:tr>
      <w:tr w:rsidR="00DD43C7" w:rsidRPr="003B30CE" w14:paraId="6108D4AB" w14:textId="77777777" w:rsidTr="00EB14DC">
        <w:tc>
          <w:tcPr>
            <w:tcW w:w="4978" w:type="dxa"/>
            <w:gridSpan w:val="2"/>
            <w:tcBorders>
              <w:top w:val="single" w:sz="4" w:space="0" w:color="auto"/>
            </w:tcBorders>
          </w:tcPr>
          <w:p w14:paraId="73718820" w14:textId="77777777" w:rsidR="00DD43C7" w:rsidRPr="003B30CE" w:rsidRDefault="00DD43C7" w:rsidP="00D03E72">
            <w:pPr>
              <w:suppressAutoHyphens/>
              <w:spacing w:before="120" w:after="120"/>
              <w:rPr>
                <w:b/>
                <w:lang w:val="en-GB"/>
              </w:rPr>
            </w:pPr>
            <w:r w:rsidRPr="003B30CE">
              <w:rPr>
                <w:b/>
                <w:lang w:val="en-GB"/>
              </w:rPr>
              <w:t>Contact:</w:t>
            </w:r>
          </w:p>
          <w:p w14:paraId="658029C9" w14:textId="77777777" w:rsidR="00DD43C7" w:rsidRPr="003B30CE" w:rsidRDefault="00DD43C7" w:rsidP="00D03E72">
            <w:pPr>
              <w:suppressAutoHyphens/>
              <w:rPr>
                <w:b/>
                <w:bCs/>
                <w:lang w:val="en-GB"/>
              </w:rPr>
            </w:pPr>
            <w:r w:rsidRPr="003B30CE">
              <w:rPr>
                <w:b/>
                <w:bCs/>
                <w:lang w:val="en-GB"/>
              </w:rPr>
              <w:t>Bi-Ber GmbH &amp; Co. Engineering KG</w:t>
            </w:r>
          </w:p>
          <w:p w14:paraId="00CFEF19" w14:textId="77777777" w:rsidR="00DD43C7" w:rsidRPr="003B30CE" w:rsidRDefault="00DD43C7" w:rsidP="00D03E72">
            <w:pPr>
              <w:suppressAutoHyphens/>
              <w:spacing w:before="120" w:after="120"/>
              <w:rPr>
                <w:lang w:val="en-GB"/>
              </w:rPr>
            </w:pPr>
            <w:r w:rsidRPr="003B30CE">
              <w:rPr>
                <w:lang w:val="en-GB"/>
              </w:rPr>
              <w:t>Ronald Krzywinski</w:t>
            </w:r>
          </w:p>
          <w:p w14:paraId="441434D9" w14:textId="2C125D47" w:rsidR="00DD43C7" w:rsidRPr="003B30CE" w:rsidRDefault="00BB4B4F" w:rsidP="00D03E72">
            <w:pPr>
              <w:suppressAutoHyphens/>
              <w:rPr>
                <w:lang w:val="en-GB"/>
              </w:rPr>
            </w:pPr>
            <w:r w:rsidRPr="003B30CE">
              <w:rPr>
                <w:lang w:val="en-GB"/>
              </w:rPr>
              <w:t>Freiheitstr. 124/126</w:t>
            </w:r>
          </w:p>
          <w:p w14:paraId="563C4D76" w14:textId="3675A49E" w:rsidR="00DD43C7" w:rsidRPr="003B30CE" w:rsidRDefault="00BB4B4F" w:rsidP="00D03E72">
            <w:pPr>
              <w:suppressAutoHyphens/>
              <w:rPr>
                <w:lang w:val="en-GB"/>
              </w:rPr>
            </w:pPr>
            <w:r w:rsidRPr="003B30CE">
              <w:rPr>
                <w:lang w:val="en-GB"/>
              </w:rPr>
              <w:t>15745 Wildau</w:t>
            </w:r>
          </w:p>
          <w:p w14:paraId="62748AFF" w14:textId="77777777" w:rsidR="00DD43C7" w:rsidRPr="003B30CE" w:rsidRDefault="00DD43C7" w:rsidP="00D03E72">
            <w:pPr>
              <w:suppressAutoHyphens/>
              <w:rPr>
                <w:lang w:val="en-GB"/>
              </w:rPr>
            </w:pPr>
            <w:r w:rsidRPr="003B30CE">
              <w:rPr>
                <w:lang w:val="en-GB"/>
              </w:rPr>
              <w:t>Germany</w:t>
            </w:r>
          </w:p>
          <w:p w14:paraId="2C053E64" w14:textId="77777777" w:rsidR="00DD43C7" w:rsidRPr="003B30CE" w:rsidRDefault="00DD43C7" w:rsidP="00D03E72">
            <w:pPr>
              <w:suppressAutoHyphens/>
              <w:spacing w:before="120"/>
              <w:rPr>
                <w:lang w:val="en-GB"/>
              </w:rPr>
            </w:pPr>
            <w:r w:rsidRPr="003B30CE">
              <w:rPr>
                <w:lang w:val="en-GB"/>
              </w:rPr>
              <w:t>Phone: +49 . 30 . 810 322 260</w:t>
            </w:r>
          </w:p>
          <w:p w14:paraId="60374F6D" w14:textId="18A4D06F" w:rsidR="00DD43C7" w:rsidRPr="003B30CE" w:rsidRDefault="00DD43C7" w:rsidP="00D03E72">
            <w:pPr>
              <w:suppressAutoHyphens/>
              <w:rPr>
                <w:lang w:val="en-GB"/>
              </w:rPr>
            </w:pPr>
            <w:r w:rsidRPr="003B30CE">
              <w:rPr>
                <w:lang w:val="en-GB"/>
              </w:rPr>
              <w:t xml:space="preserve">Email: </w:t>
            </w:r>
            <w:hyperlink r:id="rId9" w:history="1">
              <w:r w:rsidR="006550D7" w:rsidRPr="003B30CE">
                <w:rPr>
                  <w:rStyle w:val="Hyperlink"/>
                  <w:lang w:val="en-GB"/>
                </w:rPr>
                <w:t>sales@bilderkennung.de</w:t>
              </w:r>
            </w:hyperlink>
          </w:p>
          <w:p w14:paraId="44EF0547" w14:textId="3567FD02" w:rsidR="00DD43C7" w:rsidRPr="003B30CE" w:rsidRDefault="00DD43C7" w:rsidP="00D03E72">
            <w:pPr>
              <w:suppressAutoHyphens/>
              <w:rPr>
                <w:lang w:val="en-GB"/>
              </w:rPr>
            </w:pPr>
            <w:r w:rsidRPr="003B30CE">
              <w:rPr>
                <w:lang w:val="en-GB"/>
              </w:rPr>
              <w:t xml:space="preserve">Internet: </w:t>
            </w:r>
            <w:hyperlink r:id="rId10" w:history="1">
              <w:r w:rsidR="006550D7" w:rsidRPr="003B30CE">
                <w:rPr>
                  <w:rStyle w:val="Hyperlink"/>
                  <w:lang w:val="en-GB"/>
                </w:rPr>
                <w:t>www.bilderkennung.de</w:t>
              </w:r>
            </w:hyperlink>
          </w:p>
        </w:tc>
        <w:tc>
          <w:tcPr>
            <w:tcW w:w="2111" w:type="dxa"/>
            <w:gridSpan w:val="2"/>
            <w:tcBorders>
              <w:top w:val="single" w:sz="4" w:space="0" w:color="auto"/>
            </w:tcBorders>
          </w:tcPr>
          <w:p w14:paraId="20AA583A" w14:textId="77777777" w:rsidR="00DD43C7" w:rsidRPr="003B30CE" w:rsidRDefault="00DD43C7" w:rsidP="00D03E72">
            <w:pPr>
              <w:suppressAutoHyphens/>
              <w:spacing w:before="480"/>
              <w:rPr>
                <w:sz w:val="16"/>
                <w:szCs w:val="16"/>
                <w:lang w:val="en-GB"/>
              </w:rPr>
            </w:pPr>
            <w:r w:rsidRPr="003B30CE">
              <w:rPr>
                <w:sz w:val="16"/>
                <w:szCs w:val="16"/>
                <w:lang w:val="en-GB"/>
              </w:rPr>
              <w:t>gii die Presse-Agentur GmbH</w:t>
            </w:r>
          </w:p>
          <w:p w14:paraId="42075DF8" w14:textId="3C6051B5" w:rsidR="00DD43C7" w:rsidRPr="003B30CE" w:rsidRDefault="00C67E28" w:rsidP="00D03E72">
            <w:pPr>
              <w:suppressAutoHyphens/>
              <w:rPr>
                <w:sz w:val="16"/>
                <w:szCs w:val="16"/>
                <w:lang w:val="en-GB"/>
              </w:rPr>
            </w:pPr>
            <w:r w:rsidRPr="003B30CE">
              <w:rPr>
                <w:sz w:val="16"/>
                <w:lang w:val="en-GB"/>
              </w:rPr>
              <w:t>Christburger S</w:t>
            </w:r>
            <w:r w:rsidR="00DD43C7" w:rsidRPr="003B30CE">
              <w:rPr>
                <w:sz w:val="16"/>
                <w:lang w:val="en-GB"/>
              </w:rPr>
              <w:t xml:space="preserve">tr. </w:t>
            </w:r>
            <w:r w:rsidRPr="003B30CE">
              <w:rPr>
                <w:sz w:val="16"/>
                <w:lang w:val="en-GB"/>
              </w:rPr>
              <w:t>41</w:t>
            </w:r>
          </w:p>
          <w:p w14:paraId="2FACD613" w14:textId="77777777" w:rsidR="00DD43C7" w:rsidRPr="003B30CE" w:rsidRDefault="00DD43C7" w:rsidP="00D03E72">
            <w:pPr>
              <w:suppressAutoHyphens/>
              <w:rPr>
                <w:sz w:val="16"/>
                <w:lang w:val="en-GB"/>
              </w:rPr>
            </w:pPr>
            <w:r w:rsidRPr="003B30CE">
              <w:rPr>
                <w:sz w:val="16"/>
                <w:lang w:val="en-GB"/>
              </w:rPr>
              <w:t>10405 Berlin</w:t>
            </w:r>
          </w:p>
          <w:p w14:paraId="149D6EB9" w14:textId="77777777" w:rsidR="00DD43C7" w:rsidRPr="003B30CE" w:rsidRDefault="00DD43C7" w:rsidP="00D03E72">
            <w:pPr>
              <w:suppressAutoHyphens/>
              <w:rPr>
                <w:sz w:val="16"/>
                <w:lang w:val="en-GB"/>
              </w:rPr>
            </w:pPr>
            <w:r w:rsidRPr="003B30CE">
              <w:rPr>
                <w:sz w:val="16"/>
                <w:lang w:val="en-GB"/>
              </w:rPr>
              <w:t>Germany</w:t>
            </w:r>
          </w:p>
          <w:p w14:paraId="76AD5E2F" w14:textId="77777777" w:rsidR="00DD43C7" w:rsidRPr="003B30CE" w:rsidRDefault="00DD43C7" w:rsidP="00D03E72">
            <w:pPr>
              <w:suppressAutoHyphens/>
              <w:rPr>
                <w:sz w:val="16"/>
                <w:lang w:val="en-GB"/>
              </w:rPr>
            </w:pPr>
            <w:r w:rsidRPr="003B30CE">
              <w:rPr>
                <w:sz w:val="16"/>
                <w:lang w:val="en-GB"/>
              </w:rPr>
              <w:t>Phone: +49 . 30 . 538 9650</w:t>
            </w:r>
          </w:p>
          <w:p w14:paraId="74032D01" w14:textId="77777777" w:rsidR="00DD43C7" w:rsidRPr="003B30CE" w:rsidRDefault="00DD43C7" w:rsidP="00D03E72">
            <w:pPr>
              <w:suppressAutoHyphens/>
              <w:rPr>
                <w:sz w:val="16"/>
                <w:lang w:val="en-GB"/>
              </w:rPr>
            </w:pPr>
            <w:r w:rsidRPr="003B30CE">
              <w:rPr>
                <w:sz w:val="16"/>
                <w:lang w:val="en-GB"/>
              </w:rPr>
              <w:t xml:space="preserve">Email: </w:t>
            </w:r>
            <w:hyperlink r:id="rId11" w:history="1">
              <w:r w:rsidRPr="003B30CE">
                <w:rPr>
                  <w:rStyle w:val="Hyperlink"/>
                  <w:sz w:val="16"/>
                  <w:lang w:val="en-GB"/>
                </w:rPr>
                <w:t>info@gii.de</w:t>
              </w:r>
            </w:hyperlink>
          </w:p>
          <w:p w14:paraId="38E269FD" w14:textId="77777777" w:rsidR="00DD43C7" w:rsidRPr="003B30CE" w:rsidRDefault="00DD43C7" w:rsidP="00D03E72">
            <w:pPr>
              <w:suppressAutoHyphens/>
              <w:rPr>
                <w:sz w:val="16"/>
                <w:szCs w:val="16"/>
                <w:lang w:val="en-GB"/>
              </w:rPr>
            </w:pPr>
            <w:r w:rsidRPr="003B30CE">
              <w:rPr>
                <w:sz w:val="16"/>
                <w:lang w:val="en-GB"/>
              </w:rPr>
              <w:t xml:space="preserve">Internet: </w:t>
            </w:r>
            <w:hyperlink r:id="rId12" w:history="1">
              <w:r w:rsidRPr="003B30CE">
                <w:rPr>
                  <w:rStyle w:val="Hyperlink"/>
                  <w:sz w:val="16"/>
                  <w:lang w:val="en-GB"/>
                </w:rPr>
                <w:t>www.gii.de</w:t>
              </w:r>
            </w:hyperlink>
          </w:p>
        </w:tc>
      </w:tr>
    </w:tbl>
    <w:p w14:paraId="2AD38215" w14:textId="77777777" w:rsidR="00DD43C7" w:rsidRPr="003B30CE" w:rsidRDefault="00DD43C7" w:rsidP="00DD43C7">
      <w:pPr>
        <w:suppressAutoHyphens/>
        <w:rPr>
          <w:sz w:val="2"/>
          <w:szCs w:val="2"/>
          <w:lang w:val="en-GB"/>
        </w:rPr>
      </w:pPr>
    </w:p>
    <w:sectPr w:rsidR="00DD43C7" w:rsidRPr="003B30CE" w:rsidSect="00366712">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AF01E" w14:textId="77777777" w:rsidR="00C31069" w:rsidRDefault="00C31069">
      <w:r>
        <w:separator/>
      </w:r>
    </w:p>
  </w:endnote>
  <w:endnote w:type="continuationSeparator" w:id="0">
    <w:p w14:paraId="75C39BD9" w14:textId="77777777" w:rsidR="00C31069" w:rsidRDefault="00C31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9C85B"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0555B"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EA4C1" w14:textId="77777777" w:rsidR="00C31069" w:rsidRDefault="00C31069">
      <w:r>
        <w:separator/>
      </w:r>
    </w:p>
  </w:footnote>
  <w:footnote w:type="continuationSeparator" w:id="0">
    <w:p w14:paraId="41EA6778" w14:textId="77777777" w:rsidR="00C31069" w:rsidRDefault="00C310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5AA4E" w14:textId="1EF860F8" w:rsidR="00F4258F" w:rsidRPr="00EB14DC" w:rsidRDefault="00E727A0" w:rsidP="00FB2424">
    <w:pPr>
      <w:pStyle w:val="Kopfzeile"/>
      <w:tabs>
        <w:tab w:val="clear" w:pos="4536"/>
        <w:tab w:val="clear" w:pos="9072"/>
      </w:tabs>
      <w:suppressAutoHyphens/>
      <w:ind w:left="709" w:hanging="709"/>
      <w:rPr>
        <w:rStyle w:val="Seitenzahl"/>
        <w:sz w:val="18"/>
        <w:lang w:val="en-GB"/>
      </w:rPr>
    </w:pPr>
    <w:r w:rsidRPr="00EB14DC">
      <w:rPr>
        <w:noProof/>
        <w:sz w:val="18"/>
        <w:lang w:val="en-GB"/>
      </w:rPr>
      <w:drawing>
        <wp:anchor distT="0" distB="0" distL="114300" distR="114300" simplePos="0" relativeHeight="251658240" behindDoc="0" locked="0" layoutInCell="0" allowOverlap="1" wp14:anchorId="1B55FBFC" wp14:editId="017D8002">
          <wp:simplePos x="0" y="0"/>
          <wp:positionH relativeFrom="column">
            <wp:posOffset>4321175</wp:posOffset>
          </wp:positionH>
          <wp:positionV relativeFrom="paragraph">
            <wp:posOffset>-279400</wp:posOffset>
          </wp:positionV>
          <wp:extent cx="1700530" cy="875030"/>
          <wp:effectExtent l="0" t="0" r="0" b="1270"/>
          <wp:wrapThrough wrapText="bothSides">
            <wp:wrapPolygon edited="0">
              <wp:start x="0" y="0"/>
              <wp:lineTo x="0" y="21161"/>
              <wp:lineTo x="21294" y="21161"/>
              <wp:lineTo x="21294" y="0"/>
              <wp:lineTo x="0" y="0"/>
            </wp:wrapPolygon>
          </wp:wrapThrough>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0530" cy="875030"/>
                  </a:xfrm>
                  <a:prstGeom prst="rect">
                    <a:avLst/>
                  </a:prstGeom>
                  <a:noFill/>
                </pic:spPr>
              </pic:pic>
            </a:graphicData>
          </a:graphic>
          <wp14:sizeRelH relativeFrom="page">
            <wp14:pctWidth>0</wp14:pctWidth>
          </wp14:sizeRelH>
          <wp14:sizeRelV relativeFrom="page">
            <wp14:pctHeight>0</wp14:pctHeight>
          </wp14:sizeRelV>
        </wp:anchor>
      </w:drawing>
    </w:r>
    <w:r w:rsidR="008029FD" w:rsidRPr="00EB14DC">
      <w:rPr>
        <w:sz w:val="18"/>
        <w:lang w:val="en-GB"/>
      </w:rPr>
      <w:t>Pag</w:t>
    </w:r>
    <w:r w:rsidR="00F4258F" w:rsidRPr="00EB14DC">
      <w:rPr>
        <w:sz w:val="18"/>
        <w:lang w:val="en-GB"/>
      </w:rPr>
      <w:t xml:space="preserve">e </w:t>
    </w:r>
    <w:r w:rsidR="00F4258F" w:rsidRPr="00EB14DC">
      <w:rPr>
        <w:rStyle w:val="Seitenzahl"/>
        <w:sz w:val="18"/>
        <w:lang w:val="en-GB"/>
      </w:rPr>
      <w:fldChar w:fldCharType="begin"/>
    </w:r>
    <w:r w:rsidR="00F4258F" w:rsidRPr="00EB14DC">
      <w:rPr>
        <w:rStyle w:val="Seitenzahl"/>
        <w:sz w:val="18"/>
        <w:lang w:val="en-GB"/>
      </w:rPr>
      <w:instrText xml:space="preserve"> PAGE </w:instrText>
    </w:r>
    <w:r w:rsidR="00F4258F" w:rsidRPr="00EB14DC">
      <w:rPr>
        <w:rStyle w:val="Seitenzahl"/>
        <w:sz w:val="18"/>
        <w:lang w:val="en-GB"/>
      </w:rPr>
      <w:fldChar w:fldCharType="separate"/>
    </w:r>
    <w:r w:rsidR="00FB2424" w:rsidRPr="00EB14DC">
      <w:rPr>
        <w:rStyle w:val="Seitenzahl"/>
        <w:noProof/>
        <w:sz w:val="18"/>
        <w:lang w:val="en-GB"/>
      </w:rPr>
      <w:t>2</w:t>
    </w:r>
    <w:r w:rsidR="00F4258F" w:rsidRPr="00EB14DC">
      <w:rPr>
        <w:rStyle w:val="Seitenzahl"/>
        <w:sz w:val="18"/>
        <w:lang w:val="en-GB"/>
      </w:rPr>
      <w:fldChar w:fldCharType="end"/>
    </w:r>
    <w:r w:rsidR="00D02C87" w:rsidRPr="00EB14DC">
      <w:rPr>
        <w:rStyle w:val="Seitenzahl"/>
        <w:sz w:val="18"/>
        <w:lang w:val="en-GB"/>
      </w:rPr>
      <w:t>:</w:t>
    </w:r>
    <w:r w:rsidR="00D02C87" w:rsidRPr="00EB14DC">
      <w:rPr>
        <w:rStyle w:val="Seitenzahl"/>
        <w:sz w:val="18"/>
        <w:lang w:val="en-GB"/>
      </w:rPr>
      <w:tab/>
    </w:r>
    <w:r w:rsidR="00EB14DC" w:rsidRPr="00EB14DC">
      <w:rPr>
        <w:rStyle w:val="Seitenzahl"/>
        <w:sz w:val="18"/>
        <w:lang w:val="en-GB"/>
      </w:rPr>
      <w:t>New empty mould check system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02FC7" w14:textId="5D7EC593" w:rsidR="00F4258F" w:rsidRPr="00D02C87" w:rsidRDefault="00E727A0" w:rsidP="00D02C87">
    <w:pPr>
      <w:pStyle w:val="Kopfzeile"/>
      <w:tabs>
        <w:tab w:val="clear" w:pos="4536"/>
        <w:tab w:val="clear" w:pos="9072"/>
      </w:tabs>
      <w:rPr>
        <w:sz w:val="2"/>
      </w:rPr>
    </w:pPr>
    <w:r>
      <w:rPr>
        <w:noProof/>
        <w:sz w:val="2"/>
      </w:rPr>
      <w:drawing>
        <wp:anchor distT="0" distB="0" distL="114300" distR="114300" simplePos="0" relativeHeight="251657216" behindDoc="0" locked="0" layoutInCell="0" allowOverlap="1" wp14:anchorId="4CB0B35D" wp14:editId="7001CAD1">
          <wp:simplePos x="0" y="0"/>
          <wp:positionH relativeFrom="column">
            <wp:posOffset>4321175</wp:posOffset>
          </wp:positionH>
          <wp:positionV relativeFrom="paragraph">
            <wp:posOffset>-279400</wp:posOffset>
          </wp:positionV>
          <wp:extent cx="1700530" cy="875030"/>
          <wp:effectExtent l="0" t="0" r="0" b="1270"/>
          <wp:wrapThrough wrapText="bothSides">
            <wp:wrapPolygon edited="0">
              <wp:start x="0" y="0"/>
              <wp:lineTo x="0" y="21161"/>
              <wp:lineTo x="21294" y="21161"/>
              <wp:lineTo x="21294" y="0"/>
              <wp:lineTo x="0" y="0"/>
            </wp:wrapPolygon>
          </wp:wrapThrough>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0530" cy="8750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266572472">
    <w:abstractNumId w:val="0"/>
  </w:num>
  <w:num w:numId="2" w16cid:durableId="946160586">
    <w:abstractNumId w:val="3"/>
  </w:num>
  <w:num w:numId="3" w16cid:durableId="1729305154">
    <w:abstractNumId w:val="2"/>
  </w:num>
  <w:num w:numId="4" w16cid:durableId="340276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260B3"/>
    <w:rsid w:val="00175D5C"/>
    <w:rsid w:val="001857DC"/>
    <w:rsid w:val="00247433"/>
    <w:rsid w:val="00351E11"/>
    <w:rsid w:val="00366712"/>
    <w:rsid w:val="003A57CF"/>
    <w:rsid w:val="003B30CE"/>
    <w:rsid w:val="00405224"/>
    <w:rsid w:val="0041241A"/>
    <w:rsid w:val="00426E83"/>
    <w:rsid w:val="004C0666"/>
    <w:rsid w:val="004D2982"/>
    <w:rsid w:val="005307F3"/>
    <w:rsid w:val="00590A54"/>
    <w:rsid w:val="005B059B"/>
    <w:rsid w:val="0065147F"/>
    <w:rsid w:val="006550D7"/>
    <w:rsid w:val="00716B88"/>
    <w:rsid w:val="00791B9B"/>
    <w:rsid w:val="00796239"/>
    <w:rsid w:val="007A606B"/>
    <w:rsid w:val="008029FD"/>
    <w:rsid w:val="008359A0"/>
    <w:rsid w:val="008C1673"/>
    <w:rsid w:val="008D6A7E"/>
    <w:rsid w:val="00A56E82"/>
    <w:rsid w:val="00A664BB"/>
    <w:rsid w:val="00AC3A90"/>
    <w:rsid w:val="00B161FA"/>
    <w:rsid w:val="00BA3E0B"/>
    <w:rsid w:val="00BB4B4F"/>
    <w:rsid w:val="00C31069"/>
    <w:rsid w:val="00C67E28"/>
    <w:rsid w:val="00CF46B1"/>
    <w:rsid w:val="00D02C87"/>
    <w:rsid w:val="00D035F0"/>
    <w:rsid w:val="00D34764"/>
    <w:rsid w:val="00D43CCA"/>
    <w:rsid w:val="00D741B3"/>
    <w:rsid w:val="00DA32DF"/>
    <w:rsid w:val="00DA3CCF"/>
    <w:rsid w:val="00DD43C7"/>
    <w:rsid w:val="00E727A0"/>
    <w:rsid w:val="00EB14DC"/>
    <w:rsid w:val="00F4258F"/>
    <w:rsid w:val="00F7183D"/>
    <w:rsid w:val="00FA7ACF"/>
    <w:rsid w:val="00FB2424"/>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FB6E6C"/>
  <w15:chartTrackingRefBased/>
  <w15:docId w15:val="{21E1ED2B-B31D-4545-B224-B0CF566B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table" w:styleId="Tabellenraster">
    <w:name w:val="Table Grid"/>
    <w:basedOn w:val="NormaleTabelle"/>
    <w:uiPriority w:val="59"/>
    <w:rsid w:val="00405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8D6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488210">
      <w:bodyDiv w:val="1"/>
      <w:marLeft w:val="0"/>
      <w:marRight w:val="0"/>
      <w:marTop w:val="0"/>
      <w:marBottom w:val="0"/>
      <w:divBdr>
        <w:top w:val="none" w:sz="0" w:space="0" w:color="auto"/>
        <w:left w:val="none" w:sz="0" w:space="0" w:color="auto"/>
        <w:bottom w:val="none" w:sz="0" w:space="0" w:color="auto"/>
        <w:right w:val="none" w:sz="0" w:space="0" w:color="auto"/>
      </w:divBdr>
    </w:div>
    <w:div w:id="140125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lderkennung.de/download.htm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bilderkennung.de" TargetMode="External"/><Relationship Id="rId4" Type="http://schemas.openxmlformats.org/officeDocument/2006/relationships/webSettings" Target="webSettings.xml"/><Relationship Id="rId9" Type="http://schemas.openxmlformats.org/officeDocument/2006/relationships/hyperlink" Target="mailto:sales@bilderkennung.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3940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13</cp:revision>
  <cp:lastPrinted>2002-09-20T12:05:00Z</cp:lastPrinted>
  <dcterms:created xsi:type="dcterms:W3CDTF">2022-03-18T10:35:00Z</dcterms:created>
  <dcterms:modified xsi:type="dcterms:W3CDTF">2025-04-29T11:30:00Z</dcterms:modified>
</cp:coreProperties>
</file>