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FA44DE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FA44DE">
      <w:pPr>
        <w:spacing w:line="360" w:lineRule="auto"/>
        <w:ind w:right="-2"/>
        <w:rPr>
          <w:b/>
          <w:sz w:val="24"/>
        </w:rPr>
      </w:pPr>
    </w:p>
    <w:p w14:paraId="71A57AFA" w14:textId="7589DD41" w:rsidR="00947819" w:rsidRPr="00593A60" w:rsidRDefault="00697B82" w:rsidP="00FA44DE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Großer </w:t>
      </w:r>
      <w:bookmarkStart w:id="0" w:name="_Hlk191548124"/>
      <w:r>
        <w:rPr>
          <w:b/>
          <w:sz w:val="24"/>
        </w:rPr>
        <w:t>K</w:t>
      </w:r>
      <w:r w:rsidRPr="00697B82">
        <w:rPr>
          <w:b/>
          <w:sz w:val="24"/>
        </w:rPr>
        <w:t>ompressormotor</w:t>
      </w:r>
      <w:r>
        <w:rPr>
          <w:b/>
          <w:sz w:val="24"/>
        </w:rPr>
        <w:t xml:space="preserve"> </w:t>
      </w:r>
      <w:bookmarkEnd w:id="0"/>
      <w:r>
        <w:rPr>
          <w:b/>
          <w:sz w:val="24"/>
        </w:rPr>
        <w:t xml:space="preserve">maßgefertigt für </w:t>
      </w:r>
      <w:r w:rsidR="005D794A">
        <w:rPr>
          <w:b/>
          <w:sz w:val="24"/>
        </w:rPr>
        <w:t>15-t-Kran</w:t>
      </w:r>
    </w:p>
    <w:p w14:paraId="746BAFFE" w14:textId="77777777" w:rsidR="00397953" w:rsidRPr="00593A60" w:rsidRDefault="00397953" w:rsidP="00FA44DE">
      <w:pPr>
        <w:spacing w:line="360" w:lineRule="auto"/>
        <w:ind w:right="-2"/>
      </w:pPr>
    </w:p>
    <w:p w14:paraId="3D6E2E38" w14:textId="6D18142D" w:rsidR="00537371" w:rsidRDefault="00010FDD" w:rsidP="00FA44D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 w:rsidRPr="00954E64">
        <w:t>Menzel Elektromotoren konstruierte einen Kompressormotor zur modularen Installation</w:t>
      </w:r>
      <w:r w:rsidR="00954E64" w:rsidRPr="00954E64">
        <w:t xml:space="preserve"> mit Rücksicht auf</w:t>
      </w:r>
      <w:r w:rsidRPr="00954E64">
        <w:t xml:space="preserve"> die maximale Krantraglast von 15 Tonnen </w:t>
      </w:r>
      <w:r w:rsidR="00954E64" w:rsidRPr="00954E64">
        <w:t>am Aufstellort</w:t>
      </w:r>
      <w:r w:rsidRPr="00954E64">
        <w:t xml:space="preserve">. Der Kunde, ein Gasproduzent, bestellte den Motor zum Antrieb eines </w:t>
      </w:r>
      <w:r w:rsidR="00FA44DE" w:rsidRPr="00954E64">
        <w:t xml:space="preserve">vorhandenen </w:t>
      </w:r>
      <w:r w:rsidRPr="00954E64">
        <w:t xml:space="preserve">Gasverdichters. </w:t>
      </w:r>
      <w:r w:rsidR="00FA44DE" w:rsidRPr="00954E64">
        <w:t xml:space="preserve">Konstruktive Änderungen in der Anlage waren unerwünscht; daher replizierte Menzel bei der Neufertigung die Charakteristiken des Bestandsmotors. Hervorzuheben ist </w:t>
      </w:r>
      <w:r w:rsidR="009A4006" w:rsidRPr="00954E64">
        <w:t xml:space="preserve">dabei </w:t>
      </w:r>
      <w:r w:rsidR="00FA44DE" w:rsidRPr="00954E64">
        <w:t>der massive Unterbau des Kompressormotors</w:t>
      </w:r>
      <w:r w:rsidR="00DF6B6E" w:rsidRPr="00954E64">
        <w:t xml:space="preserve">. </w:t>
      </w:r>
      <w:r w:rsidR="00FA44DE" w:rsidRPr="00954E64">
        <w:t>Unterbau (</w:t>
      </w:r>
      <w:r w:rsidR="009A4006" w:rsidRPr="00954E64">
        <w:t>3</w:t>
      </w:r>
      <w:r w:rsidR="00FA44DE" w:rsidRPr="00954E64">
        <w:t xml:space="preserve"> t), Motor (1</w:t>
      </w:r>
      <w:r w:rsidR="009A4006" w:rsidRPr="00954E64">
        <w:t>4,7</w:t>
      </w:r>
      <w:r w:rsidR="00FA44DE" w:rsidRPr="00954E64">
        <w:t xml:space="preserve"> t) und Kühler (</w:t>
      </w:r>
      <w:r w:rsidR="009A4006" w:rsidRPr="00954E64">
        <w:t>2</w:t>
      </w:r>
      <w:r w:rsidR="00FA44DE" w:rsidRPr="00954E64">
        <w:t xml:space="preserve"> t) wurden nacheinander installiert.</w:t>
      </w:r>
      <w:r w:rsidR="00A65CE5" w:rsidRPr="00954E64">
        <w:t xml:space="preserve"> Menzels Fähigkeit und Bereitschaft, auf Sonderwünsche einzugehen, war</w:t>
      </w:r>
      <w:r w:rsidR="008A13AC">
        <w:t>en</w:t>
      </w:r>
      <w:r w:rsidR="00A65CE5" w:rsidRPr="00954E64">
        <w:t xml:space="preserve"> entscheidend für die Auftragsvergabe. Der Mittelständler </w:t>
      </w:r>
      <w:r w:rsidR="00124D36" w:rsidRPr="00954E64">
        <w:t xml:space="preserve">baute den Drehstromkäfigläufermotor auf Grundlage seiner Baureihe MEBKSW, die sich durch eine sehr gute Leistungsdichte auszeichnet und </w:t>
      </w:r>
      <w:r w:rsidR="00954E64" w:rsidRPr="00954E64">
        <w:t xml:space="preserve">verschiedene </w:t>
      </w:r>
      <w:r w:rsidR="00124D36" w:rsidRPr="00954E64">
        <w:t>Ausstattungsoptionen wie z. B. Kühlarten erlaubt.</w:t>
      </w:r>
      <w:r w:rsidR="00A65CE5" w:rsidRPr="00954E64">
        <w:t xml:space="preserve"> </w:t>
      </w:r>
      <w:r w:rsidR="009A4006" w:rsidRPr="00954E64">
        <w:t xml:space="preserve">Der Motor hat die Baugröße 630 mm, 6 MW </w:t>
      </w:r>
      <w:r w:rsidR="001508F8">
        <w:t>Bemessungs</w:t>
      </w:r>
      <w:r w:rsidR="009A4006" w:rsidRPr="00954E64">
        <w:t xml:space="preserve">leistung, 11 kV </w:t>
      </w:r>
      <w:r w:rsidR="001508F8">
        <w:t>Bemessungs</w:t>
      </w:r>
      <w:r w:rsidR="009A4006" w:rsidRPr="00954E64">
        <w:t xml:space="preserve">spannung, 57995 </w:t>
      </w:r>
      <w:r w:rsidR="001508F8">
        <w:t>Bemessungs</w:t>
      </w:r>
      <w:r w:rsidR="009A4006" w:rsidRPr="00954E64">
        <w:t xml:space="preserve">moment und eine </w:t>
      </w:r>
      <w:r w:rsidR="001508F8">
        <w:t>Bemessungs</w:t>
      </w:r>
      <w:r w:rsidR="00C95B56">
        <w:t>drehzahl</w:t>
      </w:r>
      <w:r w:rsidR="009A4006" w:rsidRPr="00954E64">
        <w:t xml:space="preserve"> von 988 min</w:t>
      </w:r>
      <w:r w:rsidR="009A4006" w:rsidRPr="00954E64">
        <w:rPr>
          <w:vertAlign w:val="superscript"/>
        </w:rPr>
        <w:t>-1</w:t>
      </w:r>
      <w:r w:rsidR="009A4006" w:rsidRPr="00954E64">
        <w:t>. Er hat die Schutzart IP54 und eine Luft-Wasser-Kühlung (Kühlart IC 86W).</w:t>
      </w:r>
      <w:r w:rsidR="00A65CE5" w:rsidRPr="00954E64">
        <w:t xml:space="preserve"> </w:t>
      </w:r>
      <w:r w:rsidR="00537371" w:rsidRPr="00954E64">
        <w:t xml:space="preserve">Wie alle Menzel-Maschinen durchlief der </w:t>
      </w:r>
      <w:r w:rsidRPr="00954E64">
        <w:t xml:space="preserve">Kompressormotor </w:t>
      </w:r>
      <w:r w:rsidR="00537371" w:rsidRPr="00954E64">
        <w:t>vor Auslieferung umfängliche Prüfungen im Lastprüffeld des Herstellers. Der Kunde war zur Abnahme zugegen.</w:t>
      </w:r>
    </w:p>
    <w:p w14:paraId="7D386F19" w14:textId="4521AEA2" w:rsidR="00537371" w:rsidRDefault="00A65CE5" w:rsidP="00FA44DE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Mehr über maßgefertigte Motoren: </w:t>
      </w:r>
      <w:hyperlink r:id="rId7" w:history="1">
        <w:r w:rsidRPr="00F300E7">
          <w:rPr>
            <w:rStyle w:val="Hyperlink"/>
          </w:rPr>
          <w:t>https://www.menzel-motors.com/de/umbau/</w:t>
        </w:r>
      </w:hyperlink>
    </w:p>
    <w:p w14:paraId="140A1AB0" w14:textId="62AE89E8" w:rsidR="00D355E0" w:rsidRPr="00593A60" w:rsidRDefault="00D355E0" w:rsidP="00FA44DE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D355E0" w:rsidRPr="00593A60" w14:paraId="78187B0B" w14:textId="77777777" w:rsidTr="00D355E0">
        <w:tc>
          <w:tcPr>
            <w:tcW w:w="7076" w:type="dxa"/>
          </w:tcPr>
          <w:p w14:paraId="7AC1CE69" w14:textId="682EC00C" w:rsidR="00D355E0" w:rsidRPr="00593A60" w:rsidRDefault="002F06CE" w:rsidP="00FA44DE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648A73AF" wp14:editId="288D9030">
                  <wp:extent cx="3874770" cy="2583180"/>
                  <wp:effectExtent l="0" t="0" r="0" b="7620"/>
                  <wp:docPr id="94232058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320588" name="Grafik 94232058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770" cy="2583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5E0" w:rsidRPr="00593A60" w14:paraId="3B0785D5" w14:textId="77777777" w:rsidTr="00D355E0">
        <w:tc>
          <w:tcPr>
            <w:tcW w:w="7076" w:type="dxa"/>
          </w:tcPr>
          <w:p w14:paraId="5E353A39" w14:textId="595866F4" w:rsidR="00D355E0" w:rsidRPr="00593A60" w:rsidRDefault="00D355E0" w:rsidP="00954E64">
            <w:pPr>
              <w:ind w:left="426" w:right="417"/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="00954E64">
              <w:rPr>
                <w:sz w:val="18"/>
              </w:rPr>
              <w:t xml:space="preserve">Modulare Konstruktion wegen Übergewicht: </w:t>
            </w:r>
            <w:r w:rsidR="00A65CE5">
              <w:rPr>
                <w:sz w:val="18"/>
              </w:rPr>
              <w:t>Motor, Kühler und Unterbau wurden separat verpackt</w:t>
            </w:r>
            <w:r w:rsidR="00954E64">
              <w:rPr>
                <w:sz w:val="18"/>
              </w:rPr>
              <w:t xml:space="preserve"> und </w:t>
            </w:r>
            <w:r w:rsidR="00A65CE5">
              <w:rPr>
                <w:sz w:val="18"/>
              </w:rPr>
              <w:t xml:space="preserve">geliefert, </w:t>
            </w:r>
            <w:r w:rsidR="00954E64">
              <w:rPr>
                <w:sz w:val="18"/>
              </w:rPr>
              <w:t>damit der Hallenkran des Kunden sie an den Installationsort transportieren konnte</w:t>
            </w:r>
          </w:p>
        </w:tc>
      </w:tr>
    </w:tbl>
    <w:p w14:paraId="1AEC614C" w14:textId="795D4F49" w:rsidR="00D355E0" w:rsidRDefault="00D355E0" w:rsidP="00FA44DE">
      <w:pPr>
        <w:spacing w:line="360" w:lineRule="auto"/>
        <w:jc w:val="both"/>
      </w:pPr>
    </w:p>
    <w:p w14:paraId="7A2F5166" w14:textId="77777777" w:rsidR="00954E64" w:rsidRPr="00593A60" w:rsidRDefault="00954E64" w:rsidP="00FA44DE">
      <w:pPr>
        <w:spacing w:line="360" w:lineRule="auto"/>
        <w:jc w:val="both"/>
      </w:pPr>
    </w:p>
    <w:p w14:paraId="22394D14" w14:textId="1471CAD4" w:rsidR="00FD748A" w:rsidRPr="00593A60" w:rsidRDefault="00FD748A" w:rsidP="00FA44DE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3991"/>
        <w:gridCol w:w="931"/>
        <w:gridCol w:w="1160"/>
      </w:tblGrid>
      <w:tr w:rsidR="00D355E0" w:rsidRPr="00593A60" w14:paraId="1B615621" w14:textId="77777777" w:rsidTr="00282171">
        <w:tc>
          <w:tcPr>
            <w:tcW w:w="994" w:type="dxa"/>
          </w:tcPr>
          <w:p w14:paraId="49AEE385" w14:textId="1D6C7318" w:rsidR="00D355E0" w:rsidRPr="00593A60" w:rsidRDefault="00D355E0" w:rsidP="00FA44DE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991" w:type="dxa"/>
          </w:tcPr>
          <w:p w14:paraId="555B32DE" w14:textId="0895FD8D" w:rsidR="00D355E0" w:rsidRPr="00537371" w:rsidRDefault="00537371" w:rsidP="00FA44DE">
            <w:pPr>
              <w:rPr>
                <w:sz w:val="18"/>
                <w:szCs w:val="18"/>
                <w:lang w:val="en-US"/>
              </w:rPr>
            </w:pPr>
            <w:r w:rsidRPr="00537371">
              <w:rPr>
                <w:sz w:val="18"/>
                <w:szCs w:val="18"/>
                <w:lang w:val="en-US"/>
              </w:rPr>
              <w:t>compressor_motor_massive_base</w:t>
            </w:r>
          </w:p>
        </w:tc>
        <w:tc>
          <w:tcPr>
            <w:tcW w:w="931" w:type="dxa"/>
          </w:tcPr>
          <w:p w14:paraId="26BB486A" w14:textId="2F3968CC" w:rsidR="00D355E0" w:rsidRPr="00593A60" w:rsidRDefault="00D355E0" w:rsidP="00FA44DE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1160" w:type="dxa"/>
          </w:tcPr>
          <w:p w14:paraId="79D5D535" w14:textId="4240EA96" w:rsidR="00D355E0" w:rsidRPr="00593A60" w:rsidRDefault="00C95B56" w:rsidP="00FA44D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8A13AC">
              <w:rPr>
                <w:sz w:val="18"/>
                <w:szCs w:val="18"/>
              </w:rPr>
              <w:t>60</w:t>
            </w:r>
          </w:p>
        </w:tc>
      </w:tr>
      <w:tr w:rsidR="004235A8" w:rsidRPr="00593A60" w14:paraId="1605005F" w14:textId="77777777" w:rsidTr="00393ED0">
        <w:tc>
          <w:tcPr>
            <w:tcW w:w="994" w:type="dxa"/>
          </w:tcPr>
          <w:p w14:paraId="4051288D" w14:textId="77777777" w:rsidR="004235A8" w:rsidRPr="00593A60" w:rsidRDefault="004235A8" w:rsidP="00FA44DE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Dateiname:</w:t>
            </w:r>
          </w:p>
        </w:tc>
        <w:tc>
          <w:tcPr>
            <w:tcW w:w="3991" w:type="dxa"/>
          </w:tcPr>
          <w:p w14:paraId="048D7F2B" w14:textId="5252713F" w:rsidR="004235A8" w:rsidRPr="00593A60" w:rsidRDefault="00F90197" w:rsidP="00FA44DE">
            <w:pPr>
              <w:spacing w:before="120"/>
              <w:rPr>
                <w:sz w:val="18"/>
                <w:szCs w:val="18"/>
              </w:rPr>
            </w:pPr>
            <w:r w:rsidRPr="00F90197">
              <w:rPr>
                <w:sz w:val="18"/>
                <w:szCs w:val="18"/>
              </w:rPr>
              <w:t>202505001_pm_kompressormotor-massfertigung_de</w:t>
            </w:r>
          </w:p>
        </w:tc>
        <w:tc>
          <w:tcPr>
            <w:tcW w:w="931" w:type="dxa"/>
          </w:tcPr>
          <w:p w14:paraId="43545536" w14:textId="77777777" w:rsidR="004235A8" w:rsidRPr="00593A60" w:rsidRDefault="004235A8" w:rsidP="00FA44DE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Datum:</w:t>
            </w:r>
          </w:p>
        </w:tc>
        <w:tc>
          <w:tcPr>
            <w:tcW w:w="1160" w:type="dxa"/>
          </w:tcPr>
          <w:p w14:paraId="1555C220" w14:textId="3B6C8E17" w:rsidR="004235A8" w:rsidRPr="00593A60" w:rsidRDefault="00AC2847" w:rsidP="00FA44DE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06.05.2025</w:t>
            </w:r>
          </w:p>
        </w:tc>
      </w:tr>
      <w:tr w:rsidR="00D355E0" w:rsidRPr="00593A60" w14:paraId="4D433508" w14:textId="77777777" w:rsidTr="00282171">
        <w:tc>
          <w:tcPr>
            <w:tcW w:w="994" w:type="dxa"/>
          </w:tcPr>
          <w:p w14:paraId="0031FDD8" w14:textId="3F53E3F2" w:rsidR="00D355E0" w:rsidRPr="00593A60" w:rsidRDefault="004235A8" w:rsidP="00FA44DE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</w:t>
            </w:r>
            <w:r w:rsidR="00D355E0" w:rsidRPr="00593A60">
              <w:rPr>
                <w:sz w:val="18"/>
                <w:szCs w:val="18"/>
              </w:rPr>
              <w:t>:</w:t>
            </w:r>
          </w:p>
        </w:tc>
        <w:tc>
          <w:tcPr>
            <w:tcW w:w="3991" w:type="dxa"/>
          </w:tcPr>
          <w:p w14:paraId="18E3F062" w14:textId="085EF580" w:rsidR="00D355E0" w:rsidRPr="00593A60" w:rsidRDefault="00010FDD" w:rsidP="00124D36">
            <w:pPr>
              <w:spacing w:before="120"/>
              <w:rPr>
                <w:sz w:val="18"/>
                <w:szCs w:val="18"/>
              </w:rPr>
            </w:pPr>
            <w:r w:rsidRPr="00010FDD">
              <w:rPr>
                <w:sz w:val="18"/>
                <w:szCs w:val="18"/>
              </w:rPr>
              <w:t>Kompressormotor</w:t>
            </w:r>
            <w:r>
              <w:rPr>
                <w:sz w:val="18"/>
                <w:szCs w:val="18"/>
              </w:rPr>
              <w:t xml:space="preserve">, </w:t>
            </w:r>
            <w:r w:rsidR="00124D36" w:rsidRPr="00124D36">
              <w:rPr>
                <w:sz w:val="18"/>
                <w:szCs w:val="18"/>
              </w:rPr>
              <w:t>Drehstromkäfigläufermotor</w:t>
            </w:r>
            <w:r w:rsidR="00124D36">
              <w:rPr>
                <w:sz w:val="18"/>
                <w:szCs w:val="18"/>
              </w:rPr>
              <w:t xml:space="preserve">, </w:t>
            </w:r>
            <w:r w:rsidRPr="00010FDD">
              <w:rPr>
                <w:sz w:val="18"/>
                <w:szCs w:val="18"/>
              </w:rPr>
              <w:t>Gasverdichter</w:t>
            </w:r>
            <w:r>
              <w:rPr>
                <w:sz w:val="18"/>
                <w:szCs w:val="18"/>
              </w:rPr>
              <w:t xml:space="preserve">, </w:t>
            </w:r>
            <w:r w:rsidRPr="00010FDD">
              <w:rPr>
                <w:sz w:val="18"/>
                <w:szCs w:val="18"/>
              </w:rPr>
              <w:t>Gasproduzent</w:t>
            </w:r>
          </w:p>
        </w:tc>
        <w:tc>
          <w:tcPr>
            <w:tcW w:w="931" w:type="dxa"/>
          </w:tcPr>
          <w:p w14:paraId="7B8999D2" w14:textId="4ABAE22C" w:rsidR="00D355E0" w:rsidRPr="00593A60" w:rsidRDefault="00D355E0" w:rsidP="00FA44DE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1160" w:type="dxa"/>
          </w:tcPr>
          <w:p w14:paraId="68DEFAAA" w14:textId="7E8397BC" w:rsidR="00D355E0" w:rsidRPr="00593A60" w:rsidRDefault="00D355E0" w:rsidP="00FA44DE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593A60" w14:paraId="5D69F660" w14:textId="77777777" w:rsidTr="00282171">
        <w:tc>
          <w:tcPr>
            <w:tcW w:w="7076" w:type="dxa"/>
            <w:gridSpan w:val="4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FA44DE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C5B21BB" w:rsidR="00F60CA3" w:rsidRPr="00593A60" w:rsidRDefault="00282171" w:rsidP="00FA44DE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Großbritannien, Frankreich, Italien, Spanien</w:t>
            </w:r>
            <w:r w:rsidR="00FF0B89">
              <w:rPr>
                <w:sz w:val="16"/>
                <w:szCs w:val="16"/>
              </w:rPr>
              <w:t>,</w:t>
            </w:r>
            <w:r w:rsidR="00837ACF" w:rsidRPr="00593A60">
              <w:rPr>
                <w:sz w:val="16"/>
                <w:szCs w:val="16"/>
              </w:rPr>
              <w:t xml:space="preserve"> Schweden </w:t>
            </w:r>
            <w:r w:rsidR="00FF0B89" w:rsidRPr="00593A60">
              <w:rPr>
                <w:sz w:val="16"/>
                <w:szCs w:val="16"/>
              </w:rPr>
              <w:t xml:space="preserve">und </w:t>
            </w:r>
            <w:r w:rsidR="00FF0B89">
              <w:rPr>
                <w:sz w:val="16"/>
                <w:szCs w:val="16"/>
              </w:rPr>
              <w:t xml:space="preserve">Rumänien </w:t>
            </w:r>
            <w:r w:rsidR="00837ACF" w:rsidRPr="00593A60">
              <w:rPr>
                <w:sz w:val="16"/>
                <w:szCs w:val="16"/>
              </w:rPr>
              <w:t>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FA44DE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FA44DE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FA44DE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FA44DE">
            <w:r w:rsidRPr="00593A60">
              <w:t>Am Alten Walzwerk 2</w:t>
            </w:r>
          </w:p>
          <w:p w14:paraId="69F2B664" w14:textId="77777777" w:rsidR="008E5FD2" w:rsidRPr="00593A60" w:rsidRDefault="008E5FD2" w:rsidP="00FA44DE">
            <w:r w:rsidRPr="00593A60">
              <w:t>16761 Hennigsdorf</w:t>
            </w:r>
          </w:p>
          <w:p w14:paraId="1CB2B39A" w14:textId="56D3B67D" w:rsidR="00282171" w:rsidRPr="00593A60" w:rsidRDefault="00282171" w:rsidP="00FA44DE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FA44DE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FA44DE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FA44DE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FA44D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FA44D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FA44D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FA44D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FA44DE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FA44DE"/>
    <w:sectPr w:rsidR="00D355E0" w:rsidRPr="00593A60" w:rsidSect="000720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BD03" w14:textId="77777777" w:rsidR="003266F3" w:rsidRDefault="003266F3">
      <w:r>
        <w:separator/>
      </w:r>
    </w:p>
  </w:endnote>
  <w:endnote w:type="continuationSeparator" w:id="0">
    <w:p w14:paraId="3C15F14B" w14:textId="77777777" w:rsidR="003266F3" w:rsidRDefault="0032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A92BD" w14:textId="77777777" w:rsidR="00954E64" w:rsidRDefault="00954E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6D268" w14:textId="77777777" w:rsidR="003266F3" w:rsidRDefault="003266F3">
      <w:r>
        <w:separator/>
      </w:r>
    </w:p>
  </w:footnote>
  <w:footnote w:type="continuationSeparator" w:id="0">
    <w:p w14:paraId="2B38FEB4" w14:textId="77777777" w:rsidR="003266F3" w:rsidRDefault="00326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2FD9" w14:textId="77777777" w:rsidR="00954E64" w:rsidRDefault="00954E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34AF6DD7" w:rsidR="00397953" w:rsidRDefault="005628A0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9A4006">
      <w:rPr>
        <w:rStyle w:val="Seitenzahl"/>
        <w:sz w:val="18"/>
      </w:rPr>
      <w:t>Kompressormotor zur modularen Installation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10FDD"/>
    <w:rsid w:val="00024E92"/>
    <w:rsid w:val="0003119F"/>
    <w:rsid w:val="0007202C"/>
    <w:rsid w:val="00075314"/>
    <w:rsid w:val="00082365"/>
    <w:rsid w:val="00086A6A"/>
    <w:rsid w:val="00090B19"/>
    <w:rsid w:val="000B5008"/>
    <w:rsid w:val="000D0C93"/>
    <w:rsid w:val="000D3D1B"/>
    <w:rsid w:val="000E063B"/>
    <w:rsid w:val="000E11AB"/>
    <w:rsid w:val="000E15A9"/>
    <w:rsid w:val="000E7AE5"/>
    <w:rsid w:val="0010277B"/>
    <w:rsid w:val="00124D36"/>
    <w:rsid w:val="00145013"/>
    <w:rsid w:val="001508F8"/>
    <w:rsid w:val="00162BC6"/>
    <w:rsid w:val="00163DBF"/>
    <w:rsid w:val="001C76A0"/>
    <w:rsid w:val="001E7593"/>
    <w:rsid w:val="001F7996"/>
    <w:rsid w:val="001F7FE1"/>
    <w:rsid w:val="002129B6"/>
    <w:rsid w:val="00254CDB"/>
    <w:rsid w:val="00267A0E"/>
    <w:rsid w:val="00282171"/>
    <w:rsid w:val="002C607D"/>
    <w:rsid w:val="002C7173"/>
    <w:rsid w:val="002D5E20"/>
    <w:rsid w:val="002E0264"/>
    <w:rsid w:val="002E6524"/>
    <w:rsid w:val="002F06CE"/>
    <w:rsid w:val="003146CF"/>
    <w:rsid w:val="003213CD"/>
    <w:rsid w:val="003266F3"/>
    <w:rsid w:val="00341AFC"/>
    <w:rsid w:val="0037461B"/>
    <w:rsid w:val="003970D3"/>
    <w:rsid w:val="00397953"/>
    <w:rsid w:val="003B2C6D"/>
    <w:rsid w:val="003B44C9"/>
    <w:rsid w:val="003C7FAE"/>
    <w:rsid w:val="003E2A32"/>
    <w:rsid w:val="003E4B5B"/>
    <w:rsid w:val="003F5DB1"/>
    <w:rsid w:val="0040522D"/>
    <w:rsid w:val="004235A8"/>
    <w:rsid w:val="0042754D"/>
    <w:rsid w:val="0046677D"/>
    <w:rsid w:val="004B52E7"/>
    <w:rsid w:val="004D4722"/>
    <w:rsid w:val="004F4277"/>
    <w:rsid w:val="004F59DB"/>
    <w:rsid w:val="0050030F"/>
    <w:rsid w:val="005025F9"/>
    <w:rsid w:val="00537371"/>
    <w:rsid w:val="005628A0"/>
    <w:rsid w:val="00593A60"/>
    <w:rsid w:val="005D794A"/>
    <w:rsid w:val="005F2D66"/>
    <w:rsid w:val="0060680E"/>
    <w:rsid w:val="00614384"/>
    <w:rsid w:val="00614A24"/>
    <w:rsid w:val="0061581A"/>
    <w:rsid w:val="00631587"/>
    <w:rsid w:val="0064124C"/>
    <w:rsid w:val="00673D00"/>
    <w:rsid w:val="00677128"/>
    <w:rsid w:val="00697B82"/>
    <w:rsid w:val="006B381C"/>
    <w:rsid w:val="006D4139"/>
    <w:rsid w:val="00700CFC"/>
    <w:rsid w:val="0070201B"/>
    <w:rsid w:val="00712381"/>
    <w:rsid w:val="00723DB3"/>
    <w:rsid w:val="00753DA9"/>
    <w:rsid w:val="0075432A"/>
    <w:rsid w:val="0079055A"/>
    <w:rsid w:val="007D09AF"/>
    <w:rsid w:val="007E7F47"/>
    <w:rsid w:val="007F10B1"/>
    <w:rsid w:val="007F7228"/>
    <w:rsid w:val="00837ACF"/>
    <w:rsid w:val="00840BB0"/>
    <w:rsid w:val="0089496A"/>
    <w:rsid w:val="008A13AC"/>
    <w:rsid w:val="008B2FCC"/>
    <w:rsid w:val="008B313B"/>
    <w:rsid w:val="008E5FD2"/>
    <w:rsid w:val="00905D9A"/>
    <w:rsid w:val="0090653C"/>
    <w:rsid w:val="00926F13"/>
    <w:rsid w:val="00933664"/>
    <w:rsid w:val="00947819"/>
    <w:rsid w:val="00954E64"/>
    <w:rsid w:val="00965936"/>
    <w:rsid w:val="0099798F"/>
    <w:rsid w:val="009A4006"/>
    <w:rsid w:val="009F6B50"/>
    <w:rsid w:val="00A12E04"/>
    <w:rsid w:val="00A5005A"/>
    <w:rsid w:val="00A65CE5"/>
    <w:rsid w:val="00A67D31"/>
    <w:rsid w:val="00AC2847"/>
    <w:rsid w:val="00AD1196"/>
    <w:rsid w:val="00AE2520"/>
    <w:rsid w:val="00AE4E98"/>
    <w:rsid w:val="00B56C20"/>
    <w:rsid w:val="00B62090"/>
    <w:rsid w:val="00B720AA"/>
    <w:rsid w:val="00B85C80"/>
    <w:rsid w:val="00B961DC"/>
    <w:rsid w:val="00BD685F"/>
    <w:rsid w:val="00BE27C5"/>
    <w:rsid w:val="00BF3F31"/>
    <w:rsid w:val="00C015DF"/>
    <w:rsid w:val="00C13639"/>
    <w:rsid w:val="00C36973"/>
    <w:rsid w:val="00C70B3F"/>
    <w:rsid w:val="00C85113"/>
    <w:rsid w:val="00C95B56"/>
    <w:rsid w:val="00CB159F"/>
    <w:rsid w:val="00CE38DE"/>
    <w:rsid w:val="00D00ACE"/>
    <w:rsid w:val="00D16B4E"/>
    <w:rsid w:val="00D206BE"/>
    <w:rsid w:val="00D338AA"/>
    <w:rsid w:val="00D355E0"/>
    <w:rsid w:val="00D35BD9"/>
    <w:rsid w:val="00D6204C"/>
    <w:rsid w:val="00DA0C42"/>
    <w:rsid w:val="00DA215D"/>
    <w:rsid w:val="00DC270B"/>
    <w:rsid w:val="00DF6B6E"/>
    <w:rsid w:val="00E03DB1"/>
    <w:rsid w:val="00E15BED"/>
    <w:rsid w:val="00E25051"/>
    <w:rsid w:val="00E6732C"/>
    <w:rsid w:val="00E72938"/>
    <w:rsid w:val="00ED4CC3"/>
    <w:rsid w:val="00F141A6"/>
    <w:rsid w:val="00F3643C"/>
    <w:rsid w:val="00F51B0D"/>
    <w:rsid w:val="00F5201E"/>
    <w:rsid w:val="00F60CA3"/>
    <w:rsid w:val="00F648FA"/>
    <w:rsid w:val="00F90197"/>
    <w:rsid w:val="00FA1966"/>
    <w:rsid w:val="00FA44DE"/>
    <w:rsid w:val="00FA5850"/>
    <w:rsid w:val="00FB4890"/>
    <w:rsid w:val="00FC7D04"/>
    <w:rsid w:val="00FD2DD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customStyle="1" w:styleId="KopfzeileZchn">
    <w:name w:val="Kopfzeile Zchn"/>
    <w:basedOn w:val="Absatz-Standardschriftart"/>
    <w:link w:val="Kopfzeile"/>
    <w:semiHidden/>
    <w:rsid w:val="005D794A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A65C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menzel-motors.com/de/umbau/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menzel-motors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3306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16</cp:revision>
  <cp:lastPrinted>2014-05-09T08:50:00Z</cp:lastPrinted>
  <dcterms:created xsi:type="dcterms:W3CDTF">2025-02-21T12:55:00Z</dcterms:created>
  <dcterms:modified xsi:type="dcterms:W3CDTF">2025-05-06T12:21:00Z</dcterms:modified>
</cp:coreProperties>
</file>