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8516" w14:textId="77777777" w:rsidR="00397953" w:rsidRPr="00593A60" w:rsidRDefault="000D0C93" w:rsidP="00947819">
      <w:pPr>
        <w:rPr>
          <w:sz w:val="40"/>
          <w:szCs w:val="40"/>
        </w:rPr>
      </w:pPr>
      <w:r w:rsidRPr="00593A60">
        <w:rPr>
          <w:sz w:val="40"/>
          <w:szCs w:val="40"/>
        </w:rPr>
        <w:t>Presseinformation</w:t>
      </w:r>
    </w:p>
    <w:p w14:paraId="07F5896B" w14:textId="77777777" w:rsidR="00397953" w:rsidRPr="00593A60" w:rsidRDefault="00397953" w:rsidP="00947819">
      <w:pPr>
        <w:spacing w:line="360" w:lineRule="auto"/>
        <w:ind w:right="-2"/>
        <w:rPr>
          <w:b/>
          <w:sz w:val="24"/>
        </w:rPr>
      </w:pPr>
    </w:p>
    <w:p w14:paraId="71A57AFA" w14:textId="45D05456" w:rsidR="00947819" w:rsidRPr="00593A60" w:rsidRDefault="00677258" w:rsidP="00947819">
      <w:pPr>
        <w:spacing w:line="360" w:lineRule="auto"/>
        <w:rPr>
          <w:b/>
          <w:sz w:val="24"/>
        </w:rPr>
      </w:pPr>
      <w:r>
        <w:rPr>
          <w:b/>
          <w:sz w:val="24"/>
        </w:rPr>
        <w:t>DC-Motoren für Kupferwalzwerk in vielen Punkten angepasst</w:t>
      </w:r>
    </w:p>
    <w:p w14:paraId="746BAFFE" w14:textId="77777777" w:rsidR="00397953" w:rsidRPr="00593A60" w:rsidRDefault="00397953" w:rsidP="00947819">
      <w:pPr>
        <w:spacing w:line="360" w:lineRule="auto"/>
        <w:ind w:right="-2"/>
      </w:pPr>
    </w:p>
    <w:p w14:paraId="4B0CB51E" w14:textId="70167FF3" w:rsidR="00F57EE6" w:rsidRDefault="00677258" w:rsidP="00222503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Menzel Elektromotoren hat zwei identische Gleichstrommotoren für ein </w:t>
      </w:r>
      <w:r w:rsidRPr="00677258">
        <w:t>Kupferwalzwerk</w:t>
      </w:r>
      <w:r w:rsidR="00055CC9">
        <w:t xml:space="preserve"> gefertigt. </w:t>
      </w:r>
      <w:r w:rsidR="00222503">
        <w:t>Die</w:t>
      </w:r>
      <w:r w:rsidR="00055CC9">
        <w:t xml:space="preserve"> Motor</w:t>
      </w:r>
      <w:r w:rsidR="00222503">
        <w:t>en</w:t>
      </w:r>
      <w:r w:rsidR="00055CC9">
        <w:t xml:space="preserve"> ersetz</w:t>
      </w:r>
      <w:r w:rsidR="00222503">
        <w:t>en</w:t>
      </w:r>
      <w:r w:rsidR="00055CC9">
        <w:t xml:space="preserve"> </w:t>
      </w:r>
      <w:r w:rsidR="00222503">
        <w:t>d</w:t>
      </w:r>
      <w:r w:rsidR="00055CC9">
        <w:t xml:space="preserve">ort </w:t>
      </w:r>
      <w:r w:rsidR="00222503" w:rsidRPr="00222503">
        <w:t>die Tandemanordnung</w:t>
      </w:r>
      <w:r w:rsidR="00222503">
        <w:t xml:space="preserve"> </w:t>
      </w:r>
      <w:r w:rsidR="00055CC9">
        <w:t xml:space="preserve">von zwei älteren Motoren. Der Hersteller musste die </w:t>
      </w:r>
      <w:r w:rsidR="00222503">
        <w:t xml:space="preserve">mechanischen und </w:t>
      </w:r>
      <w:r w:rsidR="00055CC9">
        <w:t>elektrischen Eigenschaften der Bestandsmotoren exakt replizieren. Zahlreiche Anpassungen waren nötig:</w:t>
      </w:r>
      <w:r w:rsidR="00D13CF5">
        <w:t xml:space="preserve"> </w:t>
      </w:r>
      <w:r w:rsidR="00222503">
        <w:t xml:space="preserve">Sonderwellenenden, </w:t>
      </w:r>
      <w:r w:rsidR="006F5C01">
        <w:t xml:space="preserve">verkürzte Paketausführung, </w:t>
      </w:r>
      <w:r w:rsidR="00222503">
        <w:t xml:space="preserve">Einhaltung der Gesamtlänge, </w:t>
      </w:r>
      <w:r w:rsidR="00D13CF5" w:rsidRPr="00D13CF5">
        <w:t>Sonderausführung des Kommutators</w:t>
      </w:r>
      <w:r w:rsidR="00222503">
        <w:t xml:space="preserve"> und</w:t>
      </w:r>
      <w:r w:rsidR="00D13CF5">
        <w:t xml:space="preserve"> </w:t>
      </w:r>
      <w:r w:rsidR="00D13CF5" w:rsidRPr="00D13CF5">
        <w:t xml:space="preserve">Wicklungssonderausführungen der Ankerkreise für die </w:t>
      </w:r>
      <w:r w:rsidR="00D13CF5">
        <w:t>Reihens</w:t>
      </w:r>
      <w:r w:rsidR="00D13CF5" w:rsidRPr="00D13CF5">
        <w:t>chaltung der beiden</w:t>
      </w:r>
      <w:r w:rsidR="00D13CF5">
        <w:t xml:space="preserve"> Walzmotoren. Zudem wurden die </w:t>
      </w:r>
      <w:r w:rsidR="00D13CF5" w:rsidRPr="00D13CF5">
        <w:t>Fußbohrungen</w:t>
      </w:r>
      <w:r w:rsidR="00D13CF5">
        <w:t xml:space="preserve"> dem Bohrbild in der Anlage angepasst. </w:t>
      </w:r>
      <w:r w:rsidR="000B3A64">
        <w:t xml:space="preserve">Die DC-Motoren aus der Baureihe MEBGVA mit Achshöhe 400 mm haben eine </w:t>
      </w:r>
      <w:r w:rsidR="00221B47">
        <w:t>Bemessungs</w:t>
      </w:r>
      <w:r w:rsidR="000B3A64">
        <w:t xml:space="preserve">leistung von 250 kW und eine </w:t>
      </w:r>
      <w:r w:rsidR="00221B47">
        <w:t>Bemessungs</w:t>
      </w:r>
      <w:r w:rsidR="000B3A64">
        <w:t xml:space="preserve">spannung von </w:t>
      </w:r>
      <w:r w:rsidR="000B3A64" w:rsidRPr="000B3A64">
        <w:t>220 V DC</w:t>
      </w:r>
      <w:r w:rsidR="00341374" w:rsidRPr="00341374">
        <w:t xml:space="preserve"> bei einer Grunddrehzahl von 455 min</w:t>
      </w:r>
      <w:r w:rsidR="00341374" w:rsidRPr="00341374">
        <w:rPr>
          <w:vertAlign w:val="superscript"/>
        </w:rPr>
        <w:t>-1</w:t>
      </w:r>
      <w:r w:rsidR="00341374" w:rsidRPr="00341374">
        <w:t>. Die Drehzahl im Feldschwächbereich liegt bei 1216 min</w:t>
      </w:r>
      <w:r w:rsidR="00341374" w:rsidRPr="00341374">
        <w:rPr>
          <w:vertAlign w:val="superscript"/>
        </w:rPr>
        <w:t>-1</w:t>
      </w:r>
      <w:r w:rsidR="00341374" w:rsidRPr="00341374">
        <w:t>.</w:t>
      </w:r>
      <w:r w:rsidR="004F0BA1">
        <w:t xml:space="preserve"> Die DC-Motoren sind in der Bauform IM 1002, </w:t>
      </w:r>
      <w:r w:rsidR="000B3A64">
        <w:t xml:space="preserve">in </w:t>
      </w:r>
      <w:r w:rsidR="004F0BA1">
        <w:t xml:space="preserve">der </w:t>
      </w:r>
      <w:r w:rsidR="000B3A64">
        <w:t xml:space="preserve">Schutzart IP54 </w:t>
      </w:r>
      <w:r w:rsidR="001B4BAB">
        <w:t xml:space="preserve">und </w:t>
      </w:r>
      <w:r w:rsidR="004F0BA1">
        <w:t xml:space="preserve">in der </w:t>
      </w:r>
      <w:r w:rsidR="000B3A64">
        <w:t>Kühlart IC 37 ausgeführt.</w:t>
      </w:r>
      <w:r w:rsidR="000077BA">
        <w:t xml:space="preserve"> </w:t>
      </w:r>
      <w:r w:rsidR="00F57EE6">
        <w:t>Menzel fertigt Gleichstrommotoren in diversen Bauformen und für verschiedenste Anwendungen von 20 kW bis 2 MW.</w:t>
      </w:r>
    </w:p>
    <w:p w14:paraId="4CF17675" w14:textId="49688D97" w:rsidR="00677128" w:rsidRDefault="00F57EE6" w:rsidP="00947819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Mehr erfahren: </w:t>
      </w:r>
      <w:hyperlink r:id="rId7" w:history="1">
        <w:r w:rsidRPr="00253564">
          <w:rPr>
            <w:rStyle w:val="Hyperlink"/>
          </w:rPr>
          <w:t>https://www.menzel-motors.com/de/gleichstrommotor/</w:t>
        </w:r>
      </w:hyperlink>
    </w:p>
    <w:p w14:paraId="140A1AB0" w14:textId="62AE89E8" w:rsidR="00D355E0" w:rsidRPr="00593A60" w:rsidRDefault="00D355E0" w:rsidP="00947819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D355E0" w:rsidRPr="00593A60" w14:paraId="78187B0B" w14:textId="77777777" w:rsidTr="00D355E0">
        <w:tc>
          <w:tcPr>
            <w:tcW w:w="7076" w:type="dxa"/>
          </w:tcPr>
          <w:p w14:paraId="7AC1CE69" w14:textId="4C5D2349" w:rsidR="00D355E0" w:rsidRPr="00593A60" w:rsidRDefault="00817DE1" w:rsidP="00D355E0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2C1F7333" wp14:editId="7F1C2041">
                  <wp:extent cx="4480560" cy="2985173"/>
                  <wp:effectExtent l="0" t="0" r="0" b="5715"/>
                  <wp:docPr id="137314475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144755" name="Grafik 137314475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19" cy="2995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5E0" w:rsidRPr="00593A60" w14:paraId="3B0785D5" w14:textId="77777777" w:rsidTr="00D355E0">
        <w:tc>
          <w:tcPr>
            <w:tcW w:w="7076" w:type="dxa"/>
          </w:tcPr>
          <w:p w14:paraId="5E353A39" w14:textId="5BA84E67" w:rsidR="00D355E0" w:rsidRPr="00593A60" w:rsidRDefault="00D355E0" w:rsidP="00D355E0">
            <w:pPr>
              <w:jc w:val="center"/>
              <w:rPr>
                <w:sz w:val="18"/>
                <w:szCs w:val="18"/>
              </w:rPr>
            </w:pPr>
            <w:r w:rsidRPr="00593A60">
              <w:rPr>
                <w:b/>
                <w:sz w:val="18"/>
              </w:rPr>
              <w:t>Bild:</w:t>
            </w:r>
            <w:r w:rsidRPr="00593A60">
              <w:rPr>
                <w:sz w:val="18"/>
              </w:rPr>
              <w:t xml:space="preserve"> </w:t>
            </w:r>
            <w:r w:rsidR="00D13CF5">
              <w:rPr>
                <w:sz w:val="18"/>
              </w:rPr>
              <w:t xml:space="preserve">Zwei identische </w:t>
            </w:r>
            <w:r w:rsidR="00D13CF5" w:rsidRPr="00D13CF5">
              <w:rPr>
                <w:sz w:val="18"/>
              </w:rPr>
              <w:t>Gleichstrommotoren</w:t>
            </w:r>
            <w:r w:rsidR="00D13CF5">
              <w:rPr>
                <w:sz w:val="18"/>
              </w:rPr>
              <w:t xml:space="preserve"> auf dem Weg zum Einsatz als Walzmotoren</w:t>
            </w:r>
          </w:p>
        </w:tc>
      </w:tr>
    </w:tbl>
    <w:p w14:paraId="1AEC614C" w14:textId="795D4F49" w:rsidR="00D355E0" w:rsidRPr="00593A60" w:rsidRDefault="00D355E0" w:rsidP="00947819">
      <w:pPr>
        <w:spacing w:line="360" w:lineRule="auto"/>
        <w:jc w:val="both"/>
      </w:pPr>
    </w:p>
    <w:p w14:paraId="25394C85" w14:textId="77777777" w:rsidR="00FD748A" w:rsidRDefault="00FD748A" w:rsidP="00FD748A">
      <w:pPr>
        <w:spacing w:line="360" w:lineRule="auto"/>
        <w:jc w:val="both"/>
      </w:pPr>
    </w:p>
    <w:p w14:paraId="6AEB2659" w14:textId="77777777" w:rsidR="00D13CF5" w:rsidRPr="00593A60" w:rsidRDefault="00D13CF5" w:rsidP="00FD748A">
      <w:pPr>
        <w:spacing w:line="360" w:lineRule="auto"/>
        <w:jc w:val="both"/>
      </w:pPr>
    </w:p>
    <w:p w14:paraId="198B0988" w14:textId="77777777" w:rsidR="00D6204C" w:rsidRPr="00593A60" w:rsidRDefault="00D6204C" w:rsidP="00FD748A">
      <w:pPr>
        <w:spacing w:line="360" w:lineRule="auto"/>
        <w:jc w:val="both"/>
      </w:pPr>
    </w:p>
    <w:p w14:paraId="22394D14" w14:textId="1471CAD4" w:rsidR="00FD748A" w:rsidRDefault="00FD748A" w:rsidP="00FD748A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984"/>
        <w:gridCol w:w="259"/>
        <w:gridCol w:w="941"/>
        <w:gridCol w:w="891"/>
        <w:gridCol w:w="10"/>
      </w:tblGrid>
      <w:tr w:rsidR="001B4BAB" w:rsidRPr="00593A60" w14:paraId="61EB37D6" w14:textId="77777777" w:rsidTr="001B4BAB">
        <w:tc>
          <w:tcPr>
            <w:tcW w:w="1001" w:type="dxa"/>
          </w:tcPr>
          <w:p w14:paraId="6E27AAF3" w14:textId="77777777" w:rsidR="001B4BAB" w:rsidRPr="00593A60" w:rsidRDefault="001B4BAB" w:rsidP="00B0557B">
            <w:pPr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4243" w:type="dxa"/>
            <w:gridSpan w:val="2"/>
          </w:tcPr>
          <w:p w14:paraId="02D62E48" w14:textId="77777777" w:rsidR="001B4BAB" w:rsidRPr="00593A60" w:rsidRDefault="001B4BAB" w:rsidP="00B0557B">
            <w:pPr>
              <w:rPr>
                <w:sz w:val="18"/>
                <w:szCs w:val="18"/>
              </w:rPr>
            </w:pPr>
            <w:r w:rsidRPr="00EF7F8E">
              <w:rPr>
                <w:sz w:val="18"/>
                <w:szCs w:val="18"/>
              </w:rPr>
              <w:t>dc-motors_</w:t>
            </w:r>
            <w:r>
              <w:rPr>
                <w:sz w:val="18"/>
                <w:szCs w:val="18"/>
              </w:rPr>
              <w:t>meta</w:t>
            </w:r>
            <w:r w:rsidRPr="00EF7F8E">
              <w:rPr>
                <w:sz w:val="18"/>
                <w:szCs w:val="18"/>
              </w:rPr>
              <w:t>lworks</w:t>
            </w:r>
          </w:p>
        </w:tc>
        <w:tc>
          <w:tcPr>
            <w:tcW w:w="941" w:type="dxa"/>
          </w:tcPr>
          <w:p w14:paraId="6DBA3953" w14:textId="77777777" w:rsidR="001B4BAB" w:rsidRPr="00593A60" w:rsidRDefault="001B4BAB" w:rsidP="00B0557B">
            <w:pPr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Zeichen:</w:t>
            </w:r>
          </w:p>
        </w:tc>
        <w:tc>
          <w:tcPr>
            <w:tcW w:w="901" w:type="dxa"/>
            <w:gridSpan w:val="2"/>
          </w:tcPr>
          <w:p w14:paraId="1C3615B3" w14:textId="1CB07541" w:rsidR="001B4BAB" w:rsidRPr="00593A60" w:rsidRDefault="006F5C01" w:rsidP="00B0557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1033</w:t>
            </w:r>
          </w:p>
        </w:tc>
      </w:tr>
      <w:tr w:rsidR="001B4BAB" w:rsidRPr="001B4BAB" w14:paraId="76D53D08" w14:textId="77777777" w:rsidTr="001B4BAB">
        <w:tc>
          <w:tcPr>
            <w:tcW w:w="1001" w:type="dxa"/>
          </w:tcPr>
          <w:p w14:paraId="17C9F558" w14:textId="5576C24A" w:rsidR="001B4BAB" w:rsidRPr="001B4BAB" w:rsidRDefault="001B4BAB" w:rsidP="001B4BAB">
            <w:pPr>
              <w:spacing w:before="120"/>
              <w:rPr>
                <w:sz w:val="18"/>
                <w:szCs w:val="18"/>
              </w:rPr>
            </w:pPr>
            <w:r w:rsidRPr="001B4BAB">
              <w:rPr>
                <w:sz w:val="18"/>
                <w:szCs w:val="18"/>
              </w:rPr>
              <w:t>Dateiname:</w:t>
            </w:r>
          </w:p>
        </w:tc>
        <w:tc>
          <w:tcPr>
            <w:tcW w:w="4243" w:type="dxa"/>
            <w:gridSpan w:val="2"/>
          </w:tcPr>
          <w:p w14:paraId="39D5FA53" w14:textId="77777777" w:rsidR="001B4BAB" w:rsidRPr="001B4BAB" w:rsidRDefault="001B4BAB" w:rsidP="00B0557B">
            <w:pPr>
              <w:spacing w:before="120"/>
              <w:rPr>
                <w:sz w:val="18"/>
                <w:szCs w:val="18"/>
              </w:rPr>
            </w:pPr>
            <w:r w:rsidRPr="001B4BAB">
              <w:rPr>
                <w:sz w:val="18"/>
                <w:szCs w:val="18"/>
              </w:rPr>
              <w:t>202506001_pm_gleichstrommotoren_walzwerk_de</w:t>
            </w:r>
          </w:p>
        </w:tc>
        <w:tc>
          <w:tcPr>
            <w:tcW w:w="941" w:type="dxa"/>
          </w:tcPr>
          <w:p w14:paraId="60F11552" w14:textId="08ED7B3F" w:rsidR="001B4BAB" w:rsidRPr="001B4BAB" w:rsidRDefault="001B4BAB" w:rsidP="00B0557B">
            <w:pPr>
              <w:spacing w:before="120"/>
              <w:rPr>
                <w:sz w:val="18"/>
                <w:szCs w:val="18"/>
              </w:rPr>
            </w:pPr>
            <w:r w:rsidRPr="001B4BAB">
              <w:rPr>
                <w:sz w:val="18"/>
                <w:szCs w:val="18"/>
              </w:rPr>
              <w:t>Datum:</w:t>
            </w:r>
          </w:p>
        </w:tc>
        <w:tc>
          <w:tcPr>
            <w:tcW w:w="901" w:type="dxa"/>
            <w:gridSpan w:val="2"/>
          </w:tcPr>
          <w:p w14:paraId="1BCBDC75" w14:textId="3DDA9C98" w:rsidR="001B4BAB" w:rsidRPr="001B4BAB" w:rsidRDefault="00B14A11" w:rsidP="00B0557B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24.06.2025</w:t>
            </w:r>
          </w:p>
        </w:tc>
      </w:tr>
      <w:tr w:rsidR="001B4BAB" w:rsidRPr="00593A60" w14:paraId="3B7A772E" w14:textId="77777777" w:rsidTr="001B4BAB">
        <w:tc>
          <w:tcPr>
            <w:tcW w:w="1001" w:type="dxa"/>
          </w:tcPr>
          <w:p w14:paraId="6D935583" w14:textId="77777777" w:rsidR="001B4BAB" w:rsidRPr="00593A60" w:rsidRDefault="001B4BAB" w:rsidP="00B0557B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Tags:</w:t>
            </w:r>
          </w:p>
        </w:tc>
        <w:tc>
          <w:tcPr>
            <w:tcW w:w="4243" w:type="dxa"/>
            <w:gridSpan w:val="2"/>
          </w:tcPr>
          <w:p w14:paraId="48447B4D" w14:textId="77777777" w:rsidR="001B4BAB" w:rsidRPr="00593A60" w:rsidRDefault="001B4BAB" w:rsidP="00B0557B">
            <w:pPr>
              <w:spacing w:before="120"/>
              <w:rPr>
                <w:sz w:val="18"/>
                <w:szCs w:val="18"/>
              </w:rPr>
            </w:pPr>
            <w:r w:rsidRPr="00D13CF5">
              <w:rPr>
                <w:sz w:val="18"/>
                <w:szCs w:val="18"/>
              </w:rPr>
              <w:t>DC-Motoren</w:t>
            </w:r>
            <w:r>
              <w:rPr>
                <w:sz w:val="18"/>
                <w:szCs w:val="18"/>
              </w:rPr>
              <w:t xml:space="preserve">, </w:t>
            </w:r>
            <w:r w:rsidRPr="00D13CF5">
              <w:rPr>
                <w:sz w:val="18"/>
                <w:szCs w:val="18"/>
              </w:rPr>
              <w:t>Gleichstrommotoren</w:t>
            </w:r>
            <w:r>
              <w:rPr>
                <w:sz w:val="18"/>
                <w:szCs w:val="18"/>
              </w:rPr>
              <w:t xml:space="preserve">, </w:t>
            </w:r>
            <w:r w:rsidRPr="00D13CF5">
              <w:rPr>
                <w:sz w:val="18"/>
                <w:szCs w:val="18"/>
              </w:rPr>
              <w:t>Walzmotoren</w:t>
            </w:r>
            <w:r>
              <w:rPr>
                <w:sz w:val="18"/>
                <w:szCs w:val="18"/>
              </w:rPr>
              <w:t xml:space="preserve">, </w:t>
            </w:r>
            <w:r w:rsidRPr="00D13CF5">
              <w:rPr>
                <w:sz w:val="18"/>
                <w:szCs w:val="18"/>
              </w:rPr>
              <w:t>Kupferwalzwerk</w:t>
            </w:r>
          </w:p>
        </w:tc>
        <w:tc>
          <w:tcPr>
            <w:tcW w:w="941" w:type="dxa"/>
          </w:tcPr>
          <w:p w14:paraId="063B046E" w14:textId="77777777" w:rsidR="001B4BAB" w:rsidRPr="00593A60" w:rsidRDefault="001B4BAB" w:rsidP="00B0557B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901" w:type="dxa"/>
            <w:gridSpan w:val="2"/>
          </w:tcPr>
          <w:p w14:paraId="2125A011" w14:textId="77777777" w:rsidR="001B4BAB" w:rsidRPr="00593A60" w:rsidRDefault="001B4BAB" w:rsidP="00B0557B">
            <w:pPr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282171" w:rsidRPr="00593A60" w14:paraId="5D69F660" w14:textId="77777777" w:rsidTr="00282171">
        <w:trPr>
          <w:gridAfter w:val="1"/>
          <w:wAfter w:w="10" w:type="dxa"/>
        </w:trPr>
        <w:tc>
          <w:tcPr>
            <w:tcW w:w="7076" w:type="dxa"/>
            <w:gridSpan w:val="5"/>
            <w:tcBorders>
              <w:bottom w:val="single" w:sz="4" w:space="0" w:color="auto"/>
            </w:tcBorders>
          </w:tcPr>
          <w:p w14:paraId="1F691361" w14:textId="77777777" w:rsidR="00282171" w:rsidRPr="00593A60" w:rsidRDefault="00282171" w:rsidP="00282171">
            <w:pPr>
              <w:spacing w:before="120" w:after="120"/>
              <w:rPr>
                <w:b/>
                <w:sz w:val="16"/>
              </w:rPr>
            </w:pPr>
            <w:r w:rsidRPr="00593A60">
              <w:rPr>
                <w:b/>
                <w:sz w:val="16"/>
              </w:rPr>
              <w:t>Über Menzel Elektromotoren</w:t>
            </w:r>
          </w:p>
          <w:p w14:paraId="6553DD9E" w14:textId="7C5B21BB" w:rsidR="00F60CA3" w:rsidRPr="00593A60" w:rsidRDefault="00282171" w:rsidP="008E5FD2">
            <w:pPr>
              <w:spacing w:after="120"/>
              <w:jc w:val="both"/>
              <w:rPr>
                <w:sz w:val="16"/>
                <w:szCs w:val="16"/>
              </w:rPr>
            </w:pPr>
            <w:r w:rsidRPr="00593A60">
              <w:rPr>
                <w:sz w:val="16"/>
                <w:szCs w:val="16"/>
              </w:rPr>
              <w:t>Die</w:t>
            </w:r>
            <w:r w:rsidR="00837ACF" w:rsidRPr="00593A60">
              <w:rPr>
                <w:sz w:val="16"/>
                <w:szCs w:val="16"/>
              </w:rPr>
              <w:t xml:space="preserve"> Menzel Elektromotoren GmbH</w:t>
            </w:r>
            <w:r w:rsidR="008E5FD2" w:rsidRPr="00593A60">
              <w:rPr>
                <w:sz w:val="16"/>
                <w:szCs w:val="16"/>
              </w:rPr>
              <w:t xml:space="preserve"> mit Hauptsitz in Hennigsdorf bei Berlin </w:t>
            </w:r>
            <w:r w:rsidR="00837ACF" w:rsidRPr="00593A60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 w:rsidRPr="00593A60">
              <w:rPr>
                <w:sz w:val="16"/>
                <w:szCs w:val="16"/>
              </w:rPr>
              <w:t>enthält</w:t>
            </w:r>
            <w:r w:rsidR="00837ACF" w:rsidRPr="00593A60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 w:rsidRPr="00593A60">
              <w:rPr>
                <w:sz w:val="16"/>
                <w:szCs w:val="16"/>
              </w:rPr>
              <w:t xml:space="preserve">Menzel fertigt </w:t>
            </w:r>
            <w:r w:rsidR="00837ACF" w:rsidRPr="00593A60">
              <w:rPr>
                <w:sz w:val="16"/>
                <w:szCs w:val="16"/>
              </w:rPr>
              <w:t>Motoren</w:t>
            </w:r>
            <w:r w:rsidR="001F7996" w:rsidRPr="00593A60">
              <w:rPr>
                <w:sz w:val="16"/>
                <w:szCs w:val="16"/>
              </w:rPr>
              <w:t xml:space="preserve"> </w:t>
            </w:r>
            <w:r w:rsidR="008E5FD2" w:rsidRPr="00593A60">
              <w:rPr>
                <w:sz w:val="16"/>
                <w:szCs w:val="16"/>
              </w:rPr>
              <w:t xml:space="preserve">im Leistungsbereich bis über 25 MW </w:t>
            </w:r>
            <w:r w:rsidR="00837ACF" w:rsidRPr="00593A60">
              <w:rPr>
                <w:sz w:val="16"/>
                <w:szCs w:val="16"/>
              </w:rPr>
              <w:t xml:space="preserve">und </w:t>
            </w:r>
            <w:r w:rsidR="001F7996" w:rsidRPr="00593A60">
              <w:rPr>
                <w:sz w:val="16"/>
                <w:szCs w:val="16"/>
              </w:rPr>
              <w:t xml:space="preserve">passt </w:t>
            </w:r>
            <w:r w:rsidR="00837ACF" w:rsidRPr="00593A60">
              <w:rPr>
                <w:sz w:val="16"/>
                <w:szCs w:val="16"/>
              </w:rPr>
              <w:t xml:space="preserve">lagervorrätige Motoren </w:t>
            </w:r>
            <w:r w:rsidR="001F7996" w:rsidRPr="00593A60">
              <w:rPr>
                <w:sz w:val="16"/>
                <w:szCs w:val="16"/>
              </w:rPr>
              <w:t xml:space="preserve">kurzfristig </w:t>
            </w:r>
            <w:r w:rsidR="00837ACF" w:rsidRPr="00593A60">
              <w:rPr>
                <w:sz w:val="16"/>
                <w:szCs w:val="16"/>
              </w:rPr>
              <w:t xml:space="preserve">anwendungsspezifisch </w:t>
            </w:r>
            <w:r w:rsidR="001F7996" w:rsidRPr="00593A60">
              <w:rPr>
                <w:sz w:val="16"/>
                <w:szCs w:val="16"/>
              </w:rPr>
              <w:t>an</w:t>
            </w:r>
            <w:r w:rsidR="00837ACF" w:rsidRPr="00593A60">
              <w:rPr>
                <w:sz w:val="16"/>
                <w:szCs w:val="16"/>
              </w:rPr>
              <w:t xml:space="preserve">. Um </w:t>
            </w:r>
            <w:r w:rsidR="008E5FD2" w:rsidRPr="00593A60">
              <w:rPr>
                <w:sz w:val="16"/>
                <w:szCs w:val="16"/>
              </w:rPr>
              <w:t>kurze</w:t>
            </w:r>
            <w:r w:rsidR="00837ACF" w:rsidRPr="00593A60">
              <w:rPr>
                <w:sz w:val="16"/>
                <w:szCs w:val="16"/>
              </w:rPr>
              <w:t xml:space="preserve"> Liefer</w:t>
            </w:r>
            <w:r w:rsidR="008E5FD2" w:rsidRPr="00593A60">
              <w:rPr>
                <w:sz w:val="16"/>
                <w:szCs w:val="16"/>
              </w:rPr>
              <w:t>zeiten</w:t>
            </w:r>
            <w:r w:rsidR="00837ACF" w:rsidRPr="00593A60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 w:rsidRPr="00593A60">
              <w:rPr>
                <w:sz w:val="16"/>
                <w:szCs w:val="16"/>
              </w:rPr>
              <w:t>großes</w:t>
            </w:r>
            <w:r w:rsidR="00837ACF" w:rsidRPr="00593A60">
              <w:rPr>
                <w:sz w:val="16"/>
                <w:szCs w:val="16"/>
              </w:rPr>
              <w:t xml:space="preserve"> Lager</w:t>
            </w:r>
            <w:r w:rsidR="008E5FD2" w:rsidRPr="00593A60">
              <w:rPr>
                <w:sz w:val="16"/>
                <w:szCs w:val="16"/>
              </w:rPr>
              <w:t xml:space="preserve"> mit über</w:t>
            </w:r>
            <w:r w:rsidR="00837ACF" w:rsidRPr="00593A60">
              <w:rPr>
                <w:sz w:val="16"/>
                <w:szCs w:val="16"/>
              </w:rPr>
              <w:t xml:space="preserve"> 20.000 Motoren bis 15 MW. Zu einer hohen Zuverlässigkeit tragen qualifiziertes Engineering, </w:t>
            </w:r>
            <w:r w:rsidR="0061581A" w:rsidRPr="00593A60">
              <w:rPr>
                <w:sz w:val="16"/>
                <w:szCs w:val="16"/>
              </w:rPr>
              <w:t xml:space="preserve">ein </w:t>
            </w:r>
            <w:r w:rsidR="00837ACF" w:rsidRPr="00593A60">
              <w:rPr>
                <w:sz w:val="16"/>
                <w:szCs w:val="16"/>
              </w:rPr>
              <w:t>erfahrene</w:t>
            </w:r>
            <w:r w:rsidR="0061581A" w:rsidRPr="00593A60">
              <w:rPr>
                <w:sz w:val="16"/>
                <w:szCs w:val="16"/>
              </w:rPr>
              <w:t>s Team</w:t>
            </w:r>
            <w:r w:rsidR="00837ACF" w:rsidRPr="00593A60">
              <w:rPr>
                <w:sz w:val="16"/>
                <w:szCs w:val="16"/>
              </w:rPr>
              <w:t xml:space="preserve"> und moderne Bearbeitungs- und Prüfeinrichtungen bei. Menzel betreibt Niederlassungen in Großbritannien, Frankreich, Italien, Spanien</w:t>
            </w:r>
            <w:r w:rsidR="00FF0B89">
              <w:rPr>
                <w:sz w:val="16"/>
                <w:szCs w:val="16"/>
              </w:rPr>
              <w:t>,</w:t>
            </w:r>
            <w:r w:rsidR="00837ACF" w:rsidRPr="00593A60">
              <w:rPr>
                <w:sz w:val="16"/>
                <w:szCs w:val="16"/>
              </w:rPr>
              <w:t xml:space="preserve"> Schweden </w:t>
            </w:r>
            <w:r w:rsidR="00FF0B89" w:rsidRPr="00593A60">
              <w:rPr>
                <w:sz w:val="16"/>
                <w:szCs w:val="16"/>
              </w:rPr>
              <w:t xml:space="preserve">und </w:t>
            </w:r>
            <w:r w:rsidR="00FF0B89">
              <w:rPr>
                <w:sz w:val="16"/>
                <w:szCs w:val="16"/>
              </w:rPr>
              <w:t xml:space="preserve">Rumänien </w:t>
            </w:r>
            <w:r w:rsidR="00837ACF" w:rsidRPr="00593A60">
              <w:rPr>
                <w:sz w:val="16"/>
                <w:szCs w:val="16"/>
              </w:rPr>
              <w:t>und kooperiert weltweit mit zahlreichen Partnern</w:t>
            </w:r>
            <w:r w:rsidRPr="00593A60">
              <w:rPr>
                <w:sz w:val="16"/>
                <w:szCs w:val="16"/>
              </w:rPr>
              <w:t>.</w:t>
            </w:r>
          </w:p>
        </w:tc>
      </w:tr>
      <w:tr w:rsidR="00D355E0" w:rsidRPr="00593A60" w14:paraId="070790DC" w14:textId="77777777" w:rsidTr="00282171">
        <w:trPr>
          <w:gridAfter w:val="1"/>
          <w:wAfter w:w="10" w:type="dxa"/>
        </w:trPr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Pr="00593A60" w:rsidRDefault="00282171" w:rsidP="00593A60">
            <w:pPr>
              <w:spacing w:before="120" w:after="120"/>
              <w:rPr>
                <w:b/>
              </w:rPr>
            </w:pPr>
            <w:r w:rsidRPr="00593A60">
              <w:rPr>
                <w:b/>
              </w:rPr>
              <w:t>Kontakt:</w:t>
            </w:r>
          </w:p>
          <w:p w14:paraId="7CF715F4" w14:textId="77777777" w:rsidR="00282171" w:rsidRPr="00593A60" w:rsidRDefault="00282171" w:rsidP="00593A60">
            <w:pPr>
              <w:rPr>
                <w:b/>
                <w:bCs/>
              </w:rPr>
            </w:pPr>
            <w:r w:rsidRPr="00593A60">
              <w:rPr>
                <w:b/>
                <w:bCs/>
              </w:rPr>
              <w:t>Menzel Elektromotoren GmbH</w:t>
            </w:r>
          </w:p>
          <w:p w14:paraId="1ABB33EF" w14:textId="02EA4899" w:rsidR="00282171" w:rsidRPr="00593A60" w:rsidRDefault="00593A60" w:rsidP="00593A60">
            <w:pPr>
              <w:spacing w:before="120" w:after="120"/>
            </w:pPr>
            <w:r w:rsidRPr="00593A60">
              <w:t>Anja Leipold</w:t>
            </w:r>
            <w:r w:rsidRPr="00593A60">
              <w:br/>
              <w:t>Corporate Communications</w:t>
            </w:r>
          </w:p>
          <w:p w14:paraId="71D74158" w14:textId="77777777" w:rsidR="008E5FD2" w:rsidRPr="00593A60" w:rsidRDefault="008E5FD2" w:rsidP="00593A60">
            <w:r w:rsidRPr="00593A60">
              <w:t>Am Alten Walzwerk 2</w:t>
            </w:r>
          </w:p>
          <w:p w14:paraId="69F2B664" w14:textId="77777777" w:rsidR="008E5FD2" w:rsidRPr="00593A60" w:rsidRDefault="008E5FD2" w:rsidP="00593A60">
            <w:r w:rsidRPr="00593A60">
              <w:t>16761 Hennigsdorf</w:t>
            </w:r>
          </w:p>
          <w:p w14:paraId="1CB2B39A" w14:textId="56D3B67D" w:rsidR="00282171" w:rsidRPr="00593A60" w:rsidRDefault="00282171" w:rsidP="00593A60">
            <w:pPr>
              <w:spacing w:before="120"/>
            </w:pPr>
            <w:r w:rsidRPr="00593A60">
              <w:t xml:space="preserve">Tel.: </w:t>
            </w:r>
            <w:r w:rsidR="00075314" w:rsidRPr="00593A60">
              <w:t>+49 30 349 922-0</w:t>
            </w:r>
          </w:p>
          <w:p w14:paraId="6BB31E2E" w14:textId="55B04C77" w:rsidR="00282171" w:rsidRPr="00593A60" w:rsidRDefault="00282171" w:rsidP="00593A60">
            <w:r w:rsidRPr="00593A60">
              <w:t xml:space="preserve">E-Mail: </w:t>
            </w:r>
            <w:hyperlink r:id="rId9" w:history="1">
              <w:r w:rsidRPr="00593A60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593A60" w:rsidRDefault="00282171" w:rsidP="00593A60">
            <w:r w:rsidRPr="00593A60">
              <w:t xml:space="preserve">Internet: </w:t>
            </w:r>
            <w:hyperlink r:id="rId10" w:history="1">
              <w:r w:rsidRPr="00593A60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3"/>
            <w:tcBorders>
              <w:top w:val="single" w:sz="4" w:space="0" w:color="auto"/>
            </w:tcBorders>
          </w:tcPr>
          <w:p w14:paraId="32B6AC9E" w14:textId="77777777" w:rsidR="00D355E0" w:rsidRPr="00593A60" w:rsidRDefault="00D355E0" w:rsidP="00282171">
            <w:pPr>
              <w:spacing w:before="480"/>
              <w:rPr>
                <w:sz w:val="16"/>
              </w:rPr>
            </w:pPr>
            <w:r w:rsidRPr="00593A60">
              <w:rPr>
                <w:sz w:val="16"/>
              </w:rPr>
              <w:t>gii die Presse-Agentur GmbH</w:t>
            </w:r>
          </w:p>
          <w:p w14:paraId="65A8AE83" w14:textId="58E65D53" w:rsidR="00D355E0" w:rsidRPr="00593A60" w:rsidRDefault="00614A24" w:rsidP="00D355E0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>Christburger S</w:t>
            </w:r>
            <w:r w:rsidR="00D355E0" w:rsidRPr="00593A60">
              <w:rPr>
                <w:sz w:val="16"/>
              </w:rPr>
              <w:t xml:space="preserve">traße </w:t>
            </w:r>
            <w:r w:rsidRPr="00593A60">
              <w:rPr>
                <w:sz w:val="16"/>
              </w:rPr>
              <w:t>41</w:t>
            </w:r>
          </w:p>
          <w:p w14:paraId="7648E127" w14:textId="67402D9A" w:rsidR="00D355E0" w:rsidRPr="00593A60" w:rsidRDefault="00D355E0" w:rsidP="00D355E0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>10405 Berlin</w:t>
            </w:r>
          </w:p>
          <w:p w14:paraId="48595AD8" w14:textId="138FE99C" w:rsidR="00D355E0" w:rsidRPr="00593A60" w:rsidRDefault="00282171" w:rsidP="00D355E0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Tel.: </w:t>
            </w:r>
            <w:r w:rsidR="00075314" w:rsidRPr="00593A60">
              <w:rPr>
                <w:sz w:val="16"/>
              </w:rPr>
              <w:t>+49 30 538 965-0</w:t>
            </w:r>
          </w:p>
          <w:p w14:paraId="1BEE5031" w14:textId="5866F3C9" w:rsidR="00D355E0" w:rsidRPr="00593A60" w:rsidRDefault="00282171" w:rsidP="00D355E0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E-Mail: </w:t>
            </w:r>
            <w:hyperlink r:id="rId11" w:history="1">
              <w:r w:rsidRPr="00593A60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593A60" w:rsidRDefault="00282171" w:rsidP="00FD748A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Internet: </w:t>
            </w:r>
            <w:hyperlink r:id="rId12" w:history="1">
              <w:r w:rsidRPr="00593A60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593A60" w:rsidRDefault="00D355E0" w:rsidP="00FD748A"/>
    <w:sectPr w:rsidR="00D355E0" w:rsidRPr="00593A60" w:rsidSect="0007202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B07F5" w14:textId="77777777" w:rsidR="00641988" w:rsidRDefault="00641988">
      <w:r>
        <w:separator/>
      </w:r>
    </w:p>
  </w:endnote>
  <w:endnote w:type="continuationSeparator" w:id="0">
    <w:p w14:paraId="2B3C207E" w14:textId="77777777" w:rsidR="00641988" w:rsidRDefault="0064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EF852" w14:textId="77777777" w:rsidR="00641988" w:rsidRDefault="00641988">
      <w:r>
        <w:separator/>
      </w:r>
    </w:p>
  </w:footnote>
  <w:footnote w:type="continuationSeparator" w:id="0">
    <w:p w14:paraId="1843FA91" w14:textId="77777777" w:rsidR="00641988" w:rsidRDefault="00641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9460" w14:textId="4545E8C3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677258" w:rsidRPr="00677258">
      <w:rPr>
        <w:rStyle w:val="Seitenzahl"/>
        <w:sz w:val="18"/>
      </w:rPr>
      <w:t>DC-Motoren für Kupferwalzwerk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62512048">
    <w:abstractNumId w:val="0"/>
  </w:num>
  <w:num w:numId="2" w16cid:durableId="535583047">
    <w:abstractNumId w:val="5"/>
  </w:num>
  <w:num w:numId="3" w16cid:durableId="549457686">
    <w:abstractNumId w:val="3"/>
  </w:num>
  <w:num w:numId="4" w16cid:durableId="1434940936">
    <w:abstractNumId w:val="2"/>
  </w:num>
  <w:num w:numId="5" w16cid:durableId="1465654536">
    <w:abstractNumId w:val="1"/>
  </w:num>
  <w:num w:numId="6" w16cid:durableId="376123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077BA"/>
    <w:rsid w:val="00024E92"/>
    <w:rsid w:val="0003119F"/>
    <w:rsid w:val="0003305F"/>
    <w:rsid w:val="00055CC9"/>
    <w:rsid w:val="0007202C"/>
    <w:rsid w:val="00075314"/>
    <w:rsid w:val="00082365"/>
    <w:rsid w:val="00086A6A"/>
    <w:rsid w:val="00090B19"/>
    <w:rsid w:val="000B3A64"/>
    <w:rsid w:val="000B6060"/>
    <w:rsid w:val="000D0C93"/>
    <w:rsid w:val="000D3D1B"/>
    <w:rsid w:val="000E11AB"/>
    <w:rsid w:val="000E15A9"/>
    <w:rsid w:val="000E7AE5"/>
    <w:rsid w:val="0010277B"/>
    <w:rsid w:val="001440B2"/>
    <w:rsid w:val="00145013"/>
    <w:rsid w:val="00162BC6"/>
    <w:rsid w:val="001B4BAB"/>
    <w:rsid w:val="001C76A0"/>
    <w:rsid w:val="001F7996"/>
    <w:rsid w:val="002129B6"/>
    <w:rsid w:val="00221B47"/>
    <w:rsid w:val="00222503"/>
    <w:rsid w:val="00254CDB"/>
    <w:rsid w:val="00267A0E"/>
    <w:rsid w:val="00282171"/>
    <w:rsid w:val="002C607D"/>
    <w:rsid w:val="002C7173"/>
    <w:rsid w:val="002D5E20"/>
    <w:rsid w:val="002E0264"/>
    <w:rsid w:val="002E6524"/>
    <w:rsid w:val="002F1801"/>
    <w:rsid w:val="002F7B3F"/>
    <w:rsid w:val="003146CF"/>
    <w:rsid w:val="00341374"/>
    <w:rsid w:val="00341AFC"/>
    <w:rsid w:val="0037461B"/>
    <w:rsid w:val="003970D3"/>
    <w:rsid w:val="00397953"/>
    <w:rsid w:val="003B2C6D"/>
    <w:rsid w:val="003B44C9"/>
    <w:rsid w:val="003C7FAE"/>
    <w:rsid w:val="003E2A32"/>
    <w:rsid w:val="003E4B5B"/>
    <w:rsid w:val="003F5DB1"/>
    <w:rsid w:val="0040522D"/>
    <w:rsid w:val="004235A8"/>
    <w:rsid w:val="0042754D"/>
    <w:rsid w:val="0046677D"/>
    <w:rsid w:val="004B52E7"/>
    <w:rsid w:val="004D4722"/>
    <w:rsid w:val="004F0BA1"/>
    <w:rsid w:val="004F59DB"/>
    <w:rsid w:val="0050030F"/>
    <w:rsid w:val="005025F9"/>
    <w:rsid w:val="005628A0"/>
    <w:rsid w:val="00593A60"/>
    <w:rsid w:val="005B3379"/>
    <w:rsid w:val="005E1B9E"/>
    <w:rsid w:val="005F2D66"/>
    <w:rsid w:val="0060680E"/>
    <w:rsid w:val="00614A24"/>
    <w:rsid w:val="0061581A"/>
    <w:rsid w:val="0061631B"/>
    <w:rsid w:val="00631587"/>
    <w:rsid w:val="0064124C"/>
    <w:rsid w:val="00641988"/>
    <w:rsid w:val="00673D00"/>
    <w:rsid w:val="00677128"/>
    <w:rsid w:val="00677258"/>
    <w:rsid w:val="006B381C"/>
    <w:rsid w:val="006F5C01"/>
    <w:rsid w:val="00700CFC"/>
    <w:rsid w:val="0070201B"/>
    <w:rsid w:val="00712381"/>
    <w:rsid w:val="00723DB3"/>
    <w:rsid w:val="00753DA9"/>
    <w:rsid w:val="0075432A"/>
    <w:rsid w:val="0079055A"/>
    <w:rsid w:val="007D09AF"/>
    <w:rsid w:val="007E7F47"/>
    <w:rsid w:val="007F10B1"/>
    <w:rsid w:val="007F7228"/>
    <w:rsid w:val="00817DE1"/>
    <w:rsid w:val="00837ACF"/>
    <w:rsid w:val="00852F41"/>
    <w:rsid w:val="0089496A"/>
    <w:rsid w:val="008B2FCC"/>
    <w:rsid w:val="008B313B"/>
    <w:rsid w:val="008E5FD2"/>
    <w:rsid w:val="009044A1"/>
    <w:rsid w:val="00905D9A"/>
    <w:rsid w:val="0090653C"/>
    <w:rsid w:val="00933664"/>
    <w:rsid w:val="00947819"/>
    <w:rsid w:val="00965936"/>
    <w:rsid w:val="0099798F"/>
    <w:rsid w:val="009F6B50"/>
    <w:rsid w:val="00A12E04"/>
    <w:rsid w:val="00A5005A"/>
    <w:rsid w:val="00A7386E"/>
    <w:rsid w:val="00AD1196"/>
    <w:rsid w:val="00AE2520"/>
    <w:rsid w:val="00AE4E98"/>
    <w:rsid w:val="00B14A11"/>
    <w:rsid w:val="00B56C20"/>
    <w:rsid w:val="00B62090"/>
    <w:rsid w:val="00B720AA"/>
    <w:rsid w:val="00B85C80"/>
    <w:rsid w:val="00B961DC"/>
    <w:rsid w:val="00BB5F63"/>
    <w:rsid w:val="00BD685F"/>
    <w:rsid w:val="00BE27C5"/>
    <w:rsid w:val="00BF3F31"/>
    <w:rsid w:val="00BF3F47"/>
    <w:rsid w:val="00C015DF"/>
    <w:rsid w:val="00C13639"/>
    <w:rsid w:val="00C36973"/>
    <w:rsid w:val="00C85113"/>
    <w:rsid w:val="00CB159F"/>
    <w:rsid w:val="00CE38DE"/>
    <w:rsid w:val="00D00ACE"/>
    <w:rsid w:val="00D13CF5"/>
    <w:rsid w:val="00D16B4E"/>
    <w:rsid w:val="00D206BE"/>
    <w:rsid w:val="00D338AA"/>
    <w:rsid w:val="00D355E0"/>
    <w:rsid w:val="00D35BD9"/>
    <w:rsid w:val="00D6204C"/>
    <w:rsid w:val="00DA0C42"/>
    <w:rsid w:val="00DA215D"/>
    <w:rsid w:val="00DC270B"/>
    <w:rsid w:val="00E03DB1"/>
    <w:rsid w:val="00E15BED"/>
    <w:rsid w:val="00E25051"/>
    <w:rsid w:val="00E6732C"/>
    <w:rsid w:val="00EB35E6"/>
    <w:rsid w:val="00EC4D27"/>
    <w:rsid w:val="00ED4CC3"/>
    <w:rsid w:val="00ED77EA"/>
    <w:rsid w:val="00EF7F8E"/>
    <w:rsid w:val="00F3643C"/>
    <w:rsid w:val="00F51B0D"/>
    <w:rsid w:val="00F5201E"/>
    <w:rsid w:val="00F57EE6"/>
    <w:rsid w:val="00F60CA3"/>
    <w:rsid w:val="00F648FA"/>
    <w:rsid w:val="00FA1966"/>
    <w:rsid w:val="00FA5850"/>
    <w:rsid w:val="00FB4890"/>
    <w:rsid w:val="00FC7D04"/>
    <w:rsid w:val="00FD2DD1"/>
    <w:rsid w:val="00FD748A"/>
    <w:rsid w:val="00FE3527"/>
    <w:rsid w:val="00FF0B89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enzel-motors.com/de/gleichstrommotor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2957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17</cp:revision>
  <cp:lastPrinted>2014-05-09T08:50:00Z</cp:lastPrinted>
  <dcterms:created xsi:type="dcterms:W3CDTF">2025-02-21T12:55:00Z</dcterms:created>
  <dcterms:modified xsi:type="dcterms:W3CDTF">2025-06-24T12:37:00Z</dcterms:modified>
</cp:coreProperties>
</file>