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BAF64" w14:textId="77777777" w:rsidR="00DE1360" w:rsidRPr="005E544A" w:rsidRDefault="00DE1360" w:rsidP="00B41243">
      <w:pPr>
        <w:rPr>
          <w:sz w:val="40"/>
          <w:szCs w:val="40"/>
        </w:rPr>
      </w:pPr>
      <w:r w:rsidRPr="005E544A">
        <w:rPr>
          <w:sz w:val="40"/>
          <w:szCs w:val="40"/>
        </w:rPr>
        <w:t>Presseinformation</w:t>
      </w:r>
    </w:p>
    <w:p w14:paraId="0E047F33" w14:textId="77777777" w:rsidR="00DE1360" w:rsidRDefault="00DE1360" w:rsidP="00B41243">
      <w:pPr>
        <w:spacing w:line="360" w:lineRule="auto"/>
        <w:ind w:right="-2"/>
        <w:rPr>
          <w:sz w:val="24"/>
        </w:rPr>
      </w:pPr>
    </w:p>
    <w:p w14:paraId="1AE079AE" w14:textId="3A2E5A18" w:rsidR="00824280" w:rsidRPr="003E3852" w:rsidRDefault="00824280" w:rsidP="00824280">
      <w:pPr>
        <w:spacing w:line="360" w:lineRule="auto"/>
        <w:ind w:right="-2"/>
        <w:rPr>
          <w:b/>
          <w:bCs/>
          <w:sz w:val="24"/>
          <w:szCs w:val="24"/>
        </w:rPr>
      </w:pPr>
      <w:r w:rsidRPr="003E3852">
        <w:rPr>
          <w:b/>
          <w:bCs/>
          <w:sz w:val="24"/>
          <w:szCs w:val="24"/>
        </w:rPr>
        <w:t xml:space="preserve">Bodenbündiges Schienensystem für </w:t>
      </w:r>
      <w:r w:rsidR="008C2766">
        <w:rPr>
          <w:b/>
          <w:bCs/>
          <w:sz w:val="24"/>
          <w:szCs w:val="24"/>
        </w:rPr>
        <w:t>effiziente</w:t>
      </w:r>
      <w:r w:rsidR="003E3852">
        <w:rPr>
          <w:b/>
          <w:bCs/>
          <w:sz w:val="24"/>
          <w:szCs w:val="24"/>
        </w:rPr>
        <w:t xml:space="preserve"> </w:t>
      </w:r>
      <w:r w:rsidRPr="003E3852">
        <w:rPr>
          <w:b/>
          <w:bCs/>
          <w:sz w:val="24"/>
          <w:szCs w:val="24"/>
        </w:rPr>
        <w:t>Lager</w:t>
      </w:r>
      <w:r w:rsidR="003E3852">
        <w:rPr>
          <w:b/>
          <w:bCs/>
          <w:sz w:val="24"/>
          <w:szCs w:val="24"/>
        </w:rPr>
        <w:t>logistik</w:t>
      </w:r>
    </w:p>
    <w:p w14:paraId="0BE55A5D" w14:textId="77777777" w:rsidR="00DE1360" w:rsidRDefault="00DE1360" w:rsidP="00B41243">
      <w:pPr>
        <w:spacing w:line="360" w:lineRule="auto"/>
        <w:ind w:right="-2"/>
      </w:pPr>
    </w:p>
    <w:p w14:paraId="0345D0A6" w14:textId="770E0DA7" w:rsidR="008C2766" w:rsidRDefault="003E3852" w:rsidP="008C2766">
      <w:pPr>
        <w:spacing w:line="360" w:lineRule="auto"/>
        <w:ind w:right="-2"/>
        <w:jc w:val="both"/>
      </w:pPr>
      <w:r w:rsidRPr="008C2766">
        <w:t xml:space="preserve">Mit seinem variantenreichen, bodenbündigen LOXrail-Schienensystem entwickelt und </w:t>
      </w:r>
      <w:r w:rsidR="003E35B9">
        <w:t>realisiert</w:t>
      </w:r>
      <w:r w:rsidRPr="008C2766">
        <w:t xml:space="preserve"> LOSYCO effiziente </w:t>
      </w:r>
      <w:r w:rsidR="003E35B9">
        <w:t>Schwerlast-</w:t>
      </w:r>
      <w:r w:rsidRPr="008C2766">
        <w:t>Förderlösungen für Produktionslogistik, Maschinenbeschickung</w:t>
      </w:r>
      <w:r w:rsidR="003E35B9">
        <w:t xml:space="preserve">, </w:t>
      </w:r>
      <w:r w:rsidR="003E35B9" w:rsidRPr="008C2766">
        <w:t>Materialfluss</w:t>
      </w:r>
      <w:r w:rsidRPr="008C2766">
        <w:t xml:space="preserve"> und Lagerlogistik. Im Auftrag des Fenster- und Türenherstellers </w:t>
      </w:r>
      <w:r w:rsidR="00895104">
        <w:t>HÖNING</w:t>
      </w:r>
      <w:r w:rsidRPr="008C2766">
        <w:t xml:space="preserve"> GmbH haben die Intralogistik-Experten in zwei Bauabschnitten jeweils vier Quer- und zwei Längsspuren mit einer Gesamtlänge von 180 Metern </w:t>
      </w:r>
      <w:r w:rsidR="008C2766" w:rsidRPr="008C2766">
        <w:t xml:space="preserve">vom Wareneingang zum Materiallager sowie zur Anbindung des neuen Bearbeitungszentrums </w:t>
      </w:r>
      <w:r w:rsidRPr="008C2766">
        <w:t xml:space="preserve">verlegt. Acht Kreuzungspunkte </w:t>
      </w:r>
      <w:r w:rsidR="003E35B9">
        <w:t>sorgen für</w:t>
      </w:r>
      <w:r w:rsidRPr="008C2766">
        <w:t xml:space="preserve"> einen einfachen Richtungswechsel der kundenspezifischen Transportwagen. Hierfür hat LOSYCO die insgesamt zwanzig Rollwagen mit jeweils vier AllRounder-Radsätzen ausgerüstet, die eine 90°-Drehung direkt auf der Schiene ermöglichen. </w:t>
      </w:r>
      <w:r w:rsidR="008C2766">
        <w:t>„Ursprünglich wollten wir für die Materiallagerung und Zuführung ein automatisiertes Hochregallager einrichten“, berichtet Höning-Produktionsleiter Ronny Paulsen. „Allerdings hat sich herausgestellt, dass die damit verbundenen Brandschutzanforderungen unverhältnismäßig hohe Kosten verursachen würden. Bei der Suche nach Alternativen sind wir auf die LOXrail gestoßen. Das von LOSYCO entworfenen Konzept und Angebot hat uns sowohl funktional als auch wirtschaftlich überzeugt.“ Die auf den neuen bodenbündigen LOXrail-Schienen mit 25mm-Edelstahlwellen bewegten Rollwagen sind für Lastaufnahmen bis fünf Tonnen ausgelegt und können jeweils mit mehreren Materialcontainern beladen werden. Dabei werden die Lasten durch spezielle Halterungen gesichert. An den Enden der beiden Seitenarme sind Arretierbolzen angebracht, die an den Be- und Entladepositionen in entsprechende Bodenbuchsen versenkt werden, um die Wagen sicher zu fixieren. „Das Fördersystem hat eine deutliche Verbesserung der Materiallogistik und Kommissionierung bewirkt“, resümiert Ronny Paulsen. „Durch die geringe Reibung ist es leicht und ergonomisch zu handhaben. Wir können die Lasten mit einer Person in Längs- und Querrichtung verfahren. Außerdem sind die flureben im Hallenboden vergossenen Schienenprofile frei begehbar und können problemlos mit Flurförderzeugen überfahren werden.“</w:t>
      </w:r>
    </w:p>
    <w:p w14:paraId="5EA0DB91" w14:textId="77777777" w:rsidR="008C2766" w:rsidRDefault="008C2766" w:rsidP="00824280">
      <w:pPr>
        <w:spacing w:line="360" w:lineRule="auto"/>
        <w:ind w:right="-2"/>
        <w:jc w:val="both"/>
      </w:pPr>
    </w:p>
    <w:p w14:paraId="2D4FD755" w14:textId="77777777" w:rsidR="00824280" w:rsidRDefault="00824280" w:rsidP="00824280">
      <w:pPr>
        <w:spacing w:line="360" w:lineRule="auto"/>
        <w:ind w:right="-2"/>
        <w:jc w:val="both"/>
      </w:pPr>
    </w:p>
    <w:p w14:paraId="4D551CC2" w14:textId="77777777" w:rsidR="00824280" w:rsidRDefault="00824280" w:rsidP="00824280">
      <w:pPr>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824280" w14:paraId="24B24366" w14:textId="77777777" w:rsidTr="00111205">
        <w:tc>
          <w:tcPr>
            <w:tcW w:w="7226" w:type="dxa"/>
          </w:tcPr>
          <w:p w14:paraId="553D1DEF" w14:textId="77777777" w:rsidR="00824280" w:rsidRDefault="00824280" w:rsidP="00111205">
            <w:pPr>
              <w:spacing w:after="120"/>
              <w:jc w:val="center"/>
              <w:rPr>
                <w:sz w:val="18"/>
              </w:rPr>
            </w:pPr>
            <w:r>
              <w:rPr>
                <w:noProof/>
                <w:sz w:val="18"/>
              </w:rPr>
              <w:lastRenderedPageBreak/>
              <w:drawing>
                <wp:inline distT="0" distB="0" distL="0" distR="0" wp14:anchorId="38EB8044" wp14:editId="3DA47989">
                  <wp:extent cx="3049905" cy="2286000"/>
                  <wp:effectExtent l="0" t="0" r="0" b="0"/>
                  <wp:docPr id="11829244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9905" cy="2286000"/>
                          </a:xfrm>
                          <a:prstGeom prst="rect">
                            <a:avLst/>
                          </a:prstGeom>
                          <a:noFill/>
                          <a:ln>
                            <a:noFill/>
                          </a:ln>
                        </pic:spPr>
                      </pic:pic>
                    </a:graphicData>
                  </a:graphic>
                </wp:inline>
              </w:drawing>
            </w:r>
          </w:p>
        </w:tc>
      </w:tr>
      <w:tr w:rsidR="00824280" w14:paraId="097C7C65" w14:textId="77777777" w:rsidTr="00111205">
        <w:tc>
          <w:tcPr>
            <w:tcW w:w="7226" w:type="dxa"/>
          </w:tcPr>
          <w:p w14:paraId="65D07745" w14:textId="1463FD9A" w:rsidR="00824280" w:rsidRDefault="00824280" w:rsidP="00111205">
            <w:pPr>
              <w:jc w:val="center"/>
              <w:rPr>
                <w:sz w:val="18"/>
              </w:rPr>
            </w:pPr>
            <w:r>
              <w:rPr>
                <w:b/>
                <w:sz w:val="18"/>
              </w:rPr>
              <w:t xml:space="preserve">Bild </w:t>
            </w:r>
            <w:r w:rsidR="008C2766">
              <w:rPr>
                <w:b/>
                <w:sz w:val="18"/>
              </w:rPr>
              <w:t>1</w:t>
            </w:r>
            <w:r>
              <w:rPr>
                <w:b/>
                <w:sz w:val="18"/>
              </w:rPr>
              <w:t>:</w:t>
            </w:r>
            <w:r>
              <w:rPr>
                <w:sz w:val="18"/>
              </w:rPr>
              <w:t xml:space="preserve"> </w:t>
            </w:r>
            <w:r w:rsidR="008C2766">
              <w:rPr>
                <w:sz w:val="18"/>
              </w:rPr>
              <w:t xml:space="preserve">Flexibles </w:t>
            </w:r>
            <w:r w:rsidR="00895104">
              <w:rPr>
                <w:sz w:val="18"/>
              </w:rPr>
              <w:t>LOXrail-</w:t>
            </w:r>
            <w:r>
              <w:rPr>
                <w:sz w:val="18"/>
              </w:rPr>
              <w:t>Schienenlayout mit Kreuzungspunkten für Längs- und Querfahrten direkt auf der Schiene</w:t>
            </w:r>
          </w:p>
        </w:tc>
      </w:tr>
    </w:tbl>
    <w:p w14:paraId="07BCD881" w14:textId="77777777" w:rsidR="00824280" w:rsidRDefault="00824280" w:rsidP="00824280">
      <w:pPr>
        <w:spacing w:line="360" w:lineRule="auto"/>
        <w:ind w:right="-2"/>
        <w:jc w:val="both"/>
      </w:pPr>
    </w:p>
    <w:p w14:paraId="72CA8DF9" w14:textId="77777777" w:rsidR="00824280" w:rsidRDefault="00824280" w:rsidP="00824280">
      <w:pPr>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824280" w14:paraId="518BD448" w14:textId="77777777" w:rsidTr="00111205">
        <w:tc>
          <w:tcPr>
            <w:tcW w:w="7226" w:type="dxa"/>
          </w:tcPr>
          <w:p w14:paraId="5FB583BD" w14:textId="77777777" w:rsidR="00824280" w:rsidRDefault="00824280" w:rsidP="00111205">
            <w:pPr>
              <w:spacing w:after="120"/>
              <w:jc w:val="center"/>
              <w:rPr>
                <w:sz w:val="18"/>
              </w:rPr>
            </w:pPr>
            <w:r>
              <w:rPr>
                <w:noProof/>
                <w:sz w:val="18"/>
              </w:rPr>
              <w:drawing>
                <wp:inline distT="0" distB="0" distL="0" distR="0" wp14:anchorId="69D74586" wp14:editId="02930DD6">
                  <wp:extent cx="3046095" cy="2195830"/>
                  <wp:effectExtent l="0" t="0" r="1905" b="0"/>
                  <wp:docPr id="14887872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2195830"/>
                          </a:xfrm>
                          <a:prstGeom prst="rect">
                            <a:avLst/>
                          </a:prstGeom>
                          <a:noFill/>
                          <a:ln>
                            <a:noFill/>
                          </a:ln>
                        </pic:spPr>
                      </pic:pic>
                    </a:graphicData>
                  </a:graphic>
                </wp:inline>
              </w:drawing>
            </w:r>
          </w:p>
        </w:tc>
      </w:tr>
      <w:tr w:rsidR="00824280" w14:paraId="660333E1" w14:textId="77777777" w:rsidTr="00111205">
        <w:tc>
          <w:tcPr>
            <w:tcW w:w="7226" w:type="dxa"/>
          </w:tcPr>
          <w:p w14:paraId="7C5BBA33" w14:textId="422621F8" w:rsidR="00824280" w:rsidRDefault="00824280" w:rsidP="00111205">
            <w:pPr>
              <w:jc w:val="center"/>
              <w:rPr>
                <w:sz w:val="18"/>
              </w:rPr>
            </w:pPr>
            <w:r>
              <w:rPr>
                <w:b/>
                <w:sz w:val="18"/>
              </w:rPr>
              <w:t xml:space="preserve">Bild </w:t>
            </w:r>
            <w:r w:rsidR="008C2766">
              <w:rPr>
                <w:b/>
                <w:sz w:val="18"/>
              </w:rPr>
              <w:t>2</w:t>
            </w:r>
            <w:r>
              <w:rPr>
                <w:b/>
                <w:sz w:val="18"/>
              </w:rPr>
              <w:t>:</w:t>
            </w:r>
            <w:r>
              <w:rPr>
                <w:sz w:val="18"/>
              </w:rPr>
              <w:t xml:space="preserve"> AllRounder-Radsätze von LOSYCO zum leichten Richtungswechsel ohne weitere Rangierelemente direkt auf der LOXrail-Schiene </w:t>
            </w:r>
          </w:p>
        </w:tc>
      </w:tr>
    </w:tbl>
    <w:p w14:paraId="6BD6BCB9" w14:textId="77777777" w:rsidR="00824280" w:rsidRDefault="00824280" w:rsidP="00824280">
      <w:pPr>
        <w:spacing w:line="360" w:lineRule="auto"/>
        <w:ind w:right="-2"/>
        <w:jc w:val="both"/>
      </w:pPr>
    </w:p>
    <w:p w14:paraId="60AA84C4" w14:textId="77777777" w:rsidR="00824280" w:rsidRDefault="00824280" w:rsidP="00824280">
      <w:pPr>
        <w:spacing w:line="360" w:lineRule="auto"/>
        <w:ind w:right="-2"/>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824280" w14:paraId="56A10F63" w14:textId="77777777" w:rsidTr="00111205">
        <w:tc>
          <w:tcPr>
            <w:tcW w:w="1151" w:type="dxa"/>
          </w:tcPr>
          <w:p w14:paraId="08B433CA" w14:textId="77777777" w:rsidR="00824280" w:rsidRDefault="00824280" w:rsidP="00111205">
            <w:pPr>
              <w:jc w:val="both"/>
              <w:rPr>
                <w:sz w:val="18"/>
              </w:rPr>
            </w:pPr>
            <w:r>
              <w:rPr>
                <w:sz w:val="18"/>
              </w:rPr>
              <w:t>Bilder:</w:t>
            </w:r>
          </w:p>
        </w:tc>
        <w:tc>
          <w:tcPr>
            <w:tcW w:w="3806" w:type="dxa"/>
          </w:tcPr>
          <w:p w14:paraId="478343AC" w14:textId="7A6370E9" w:rsidR="00824280" w:rsidRDefault="00824280" w:rsidP="00111205">
            <w:pPr>
              <w:jc w:val="both"/>
              <w:rPr>
                <w:sz w:val="18"/>
              </w:rPr>
            </w:pPr>
            <w:r w:rsidRPr="00B11F02">
              <w:rPr>
                <w:sz w:val="18"/>
              </w:rPr>
              <w:t>fahrwagen_nah_1000.jpg</w:t>
            </w:r>
          </w:p>
          <w:p w14:paraId="3CF838E3" w14:textId="5FAEF4C8" w:rsidR="00824280" w:rsidRDefault="00824280" w:rsidP="008C2766">
            <w:pPr>
              <w:jc w:val="both"/>
              <w:rPr>
                <w:sz w:val="18"/>
              </w:rPr>
            </w:pPr>
            <w:r w:rsidRPr="007F751A">
              <w:rPr>
                <w:sz w:val="18"/>
              </w:rPr>
              <w:t>allrounder-radsatz_schiene_2000.jpg</w:t>
            </w:r>
          </w:p>
        </w:tc>
        <w:tc>
          <w:tcPr>
            <w:tcW w:w="925" w:type="dxa"/>
          </w:tcPr>
          <w:p w14:paraId="19AB41C5" w14:textId="77777777" w:rsidR="00824280" w:rsidRDefault="00824280" w:rsidP="00111205">
            <w:pPr>
              <w:jc w:val="both"/>
              <w:rPr>
                <w:sz w:val="18"/>
              </w:rPr>
            </w:pPr>
            <w:r>
              <w:rPr>
                <w:sz w:val="18"/>
              </w:rPr>
              <w:t>Zeichen:</w:t>
            </w:r>
          </w:p>
        </w:tc>
        <w:tc>
          <w:tcPr>
            <w:tcW w:w="1302" w:type="dxa"/>
          </w:tcPr>
          <w:p w14:paraId="5A06EC38" w14:textId="35AF90C8" w:rsidR="00824280" w:rsidRDefault="008C2766" w:rsidP="00111205">
            <w:pPr>
              <w:jc w:val="right"/>
              <w:rPr>
                <w:sz w:val="18"/>
              </w:rPr>
            </w:pPr>
            <w:r>
              <w:rPr>
                <w:sz w:val="18"/>
              </w:rPr>
              <w:t>2.110</w:t>
            </w:r>
          </w:p>
        </w:tc>
      </w:tr>
      <w:tr w:rsidR="00824280" w14:paraId="4C1C0D0A" w14:textId="77777777" w:rsidTr="00111205">
        <w:tc>
          <w:tcPr>
            <w:tcW w:w="1151" w:type="dxa"/>
          </w:tcPr>
          <w:p w14:paraId="7BD82A25" w14:textId="77777777" w:rsidR="00824280" w:rsidRDefault="00824280" w:rsidP="00111205">
            <w:pPr>
              <w:spacing w:before="120"/>
              <w:jc w:val="both"/>
              <w:rPr>
                <w:sz w:val="18"/>
              </w:rPr>
            </w:pPr>
            <w:r>
              <w:rPr>
                <w:sz w:val="18"/>
              </w:rPr>
              <w:t>Dateiname:</w:t>
            </w:r>
          </w:p>
        </w:tc>
        <w:tc>
          <w:tcPr>
            <w:tcW w:w="3806" w:type="dxa"/>
          </w:tcPr>
          <w:p w14:paraId="2ED5BDD6" w14:textId="5B3179F7" w:rsidR="00824280" w:rsidRDefault="00824280" w:rsidP="00111205">
            <w:pPr>
              <w:spacing w:before="120"/>
              <w:jc w:val="both"/>
              <w:rPr>
                <w:sz w:val="18"/>
              </w:rPr>
            </w:pPr>
            <w:r>
              <w:rPr>
                <w:sz w:val="18"/>
              </w:rPr>
              <w:t>2025</w:t>
            </w:r>
            <w:r w:rsidR="008C2766">
              <w:rPr>
                <w:sz w:val="18"/>
              </w:rPr>
              <w:t>0</w:t>
            </w:r>
            <w:r w:rsidR="00A20093">
              <w:rPr>
                <w:sz w:val="18"/>
              </w:rPr>
              <w:t>7011</w:t>
            </w:r>
            <w:r w:rsidR="008C2766">
              <w:rPr>
                <w:sz w:val="18"/>
              </w:rPr>
              <w:t>_pm_lagerlogistik</w:t>
            </w:r>
            <w:r>
              <w:rPr>
                <w:sz w:val="18"/>
              </w:rPr>
              <w:t>.docx</w:t>
            </w:r>
          </w:p>
        </w:tc>
        <w:tc>
          <w:tcPr>
            <w:tcW w:w="925" w:type="dxa"/>
          </w:tcPr>
          <w:p w14:paraId="58E07FE6" w14:textId="77777777" w:rsidR="00824280" w:rsidRDefault="00824280" w:rsidP="00111205">
            <w:pPr>
              <w:spacing w:before="120"/>
              <w:jc w:val="both"/>
              <w:rPr>
                <w:sz w:val="18"/>
              </w:rPr>
            </w:pPr>
            <w:r>
              <w:rPr>
                <w:sz w:val="18"/>
              </w:rPr>
              <w:t>Datum:</w:t>
            </w:r>
          </w:p>
        </w:tc>
        <w:tc>
          <w:tcPr>
            <w:tcW w:w="1302" w:type="dxa"/>
          </w:tcPr>
          <w:p w14:paraId="37978D7F" w14:textId="22B30AB3" w:rsidR="00824280" w:rsidRDefault="00052618" w:rsidP="00111205">
            <w:pPr>
              <w:spacing w:before="120"/>
              <w:jc w:val="right"/>
              <w:rPr>
                <w:sz w:val="18"/>
              </w:rPr>
            </w:pPr>
            <w:r>
              <w:rPr>
                <w:sz w:val="18"/>
              </w:rPr>
              <w:t>01.07.2025</w:t>
            </w:r>
          </w:p>
        </w:tc>
      </w:tr>
      <w:tr w:rsidR="00824280" w:rsidRPr="007F751A" w14:paraId="5668CCD8" w14:textId="77777777" w:rsidTr="00111205">
        <w:tc>
          <w:tcPr>
            <w:tcW w:w="1151" w:type="dxa"/>
          </w:tcPr>
          <w:p w14:paraId="6B2D128B" w14:textId="77777777" w:rsidR="00824280" w:rsidRDefault="00824280" w:rsidP="00111205">
            <w:pPr>
              <w:spacing w:before="120"/>
              <w:jc w:val="both"/>
              <w:rPr>
                <w:sz w:val="18"/>
              </w:rPr>
            </w:pPr>
            <w:r>
              <w:rPr>
                <w:sz w:val="18"/>
              </w:rPr>
              <w:t>Tags:</w:t>
            </w:r>
          </w:p>
        </w:tc>
        <w:tc>
          <w:tcPr>
            <w:tcW w:w="6033" w:type="dxa"/>
            <w:gridSpan w:val="3"/>
          </w:tcPr>
          <w:p w14:paraId="3B2D5D80" w14:textId="5F2EE75E" w:rsidR="00824280" w:rsidRPr="007F751A" w:rsidRDefault="00824280" w:rsidP="00111205">
            <w:pPr>
              <w:spacing w:before="120"/>
              <w:rPr>
                <w:sz w:val="18"/>
              </w:rPr>
            </w:pPr>
            <w:r>
              <w:rPr>
                <w:sz w:val="18"/>
              </w:rPr>
              <w:t xml:space="preserve">Losyco, Loxrail, Intralogistik, Fördersystem, </w:t>
            </w:r>
            <w:r w:rsidRPr="007F751A">
              <w:rPr>
                <w:sz w:val="18"/>
              </w:rPr>
              <w:t>Allrounder Radsatz,</w:t>
            </w:r>
            <w:r>
              <w:rPr>
                <w:sz w:val="18"/>
              </w:rPr>
              <w:t xml:space="preserve"> Bodenschiene, bodenbündiges Schienensystem, flurebenes Schienensystem, Höning, Hoening, Fensterfertigung, Türfertigung, PVC</w:t>
            </w:r>
            <w:r w:rsidR="0009262D">
              <w:rPr>
                <w:sz w:val="18"/>
              </w:rPr>
              <w:t xml:space="preserve"> </w:t>
            </w:r>
            <w:r>
              <w:rPr>
                <w:sz w:val="18"/>
              </w:rPr>
              <w:t xml:space="preserve">Fensterprofil </w:t>
            </w:r>
          </w:p>
        </w:tc>
      </w:tr>
    </w:tbl>
    <w:p w14:paraId="0D87500A" w14:textId="77777777" w:rsidR="00824280" w:rsidRDefault="00824280" w:rsidP="00824280">
      <w:pPr>
        <w:spacing w:line="360" w:lineRule="auto"/>
        <w:ind w:right="-2"/>
        <w:jc w:val="both"/>
      </w:pPr>
    </w:p>
    <w:p w14:paraId="1B1653BF" w14:textId="77777777" w:rsidR="00824280" w:rsidRDefault="00824280" w:rsidP="00824280">
      <w:pPr>
        <w:pStyle w:val="Textkrper"/>
        <w:spacing w:before="120" w:after="120"/>
        <w:jc w:val="both"/>
        <w:rPr>
          <w:b/>
          <w:sz w:val="16"/>
        </w:rPr>
      </w:pPr>
      <w:r>
        <w:rPr>
          <w:b/>
          <w:sz w:val="16"/>
        </w:rPr>
        <w:t>Unternehmenshintergrund</w:t>
      </w:r>
    </w:p>
    <w:p w14:paraId="42977E22" w14:textId="77777777" w:rsidR="00824280" w:rsidRDefault="00824280" w:rsidP="00824280">
      <w:pPr>
        <w:jc w:val="both"/>
        <w:rPr>
          <w:sz w:val="16"/>
        </w:rPr>
      </w:pPr>
      <w:r>
        <w:rPr>
          <w:sz w:val="16"/>
        </w:rPr>
        <w:t>Die Bielefelder Losyco GmbH plant, produziert und installiert Intralogistiksysteme für die Fertigungsindustrie. Kernstück des von erfahrenen Ingenieuren 2016 neu gegründeten Unternehmens ist das Schienensystem LOXrail</w:t>
      </w:r>
      <w:r>
        <w:rPr>
          <w:sz w:val="16"/>
          <w:vertAlign w:val="superscript"/>
        </w:rPr>
        <w:t>®</w:t>
      </w:r>
      <w:r>
        <w:rPr>
          <w:sz w:val="16"/>
        </w:rPr>
        <w:t xml:space="preserve">, mit dem auch tonnenschwere Lasten manuell oder mit Hilfsantrieben leicht und präzise bewegt werden können. Das unter dem Dach der Dreckshage GmbH &amp; Co. KG gefertigte Produktspektrum umfasst überdies verschiedene Förder- und Transporteinrichtungen wie Ketten- und Rollenbahnförderer, Systeme für die Material- und Lagerhaltung sowie Lärmschutzkabinen und Maschinenverkleidungen. Außerdem unterstützt </w:t>
      </w:r>
      <w:r>
        <w:rPr>
          <w:sz w:val="16"/>
        </w:rPr>
        <w:lastRenderedPageBreak/>
        <w:t>LOSYCO seine Kunden mit umfangreichen Beratungsleistungen bei der Produktionsumstellung auf Lean Manufacturing und Fließfertigung.</w:t>
      </w:r>
    </w:p>
    <w:p w14:paraId="48CEBD96" w14:textId="77777777" w:rsidR="00824280" w:rsidRDefault="00824280" w:rsidP="00824280">
      <w:pPr>
        <w:pBdr>
          <w:between w:val="single" w:sz="4" w:space="1" w:color="auto"/>
        </w:pBdr>
        <w:jc w:val="both"/>
        <w:rPr>
          <w:sz w:val="16"/>
        </w:rPr>
      </w:pPr>
    </w:p>
    <w:p w14:paraId="3E4BF829" w14:textId="77777777" w:rsidR="00824280" w:rsidRDefault="00824280" w:rsidP="00824280">
      <w:pPr>
        <w:pStyle w:val="Textkrper"/>
        <w:pBdr>
          <w:between w:val="single" w:sz="4" w:space="1" w:color="auto"/>
        </w:pBdr>
        <w:jc w:val="both"/>
        <w:rPr>
          <w:sz w:val="16"/>
        </w:rPr>
      </w:pP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756"/>
        <w:gridCol w:w="1134"/>
        <w:gridCol w:w="2268"/>
      </w:tblGrid>
      <w:tr w:rsidR="00824280" w14:paraId="643D1817" w14:textId="77777777" w:rsidTr="00824280">
        <w:tc>
          <w:tcPr>
            <w:tcW w:w="3756" w:type="dxa"/>
          </w:tcPr>
          <w:p w14:paraId="037C207A" w14:textId="77777777" w:rsidR="00824280" w:rsidRPr="00B2736F" w:rsidRDefault="00824280" w:rsidP="00111205">
            <w:pPr>
              <w:spacing w:after="120"/>
              <w:rPr>
                <w:b/>
              </w:rPr>
            </w:pPr>
            <w:r>
              <w:rPr>
                <w:b/>
              </w:rPr>
              <w:t>Kontakt:</w:t>
            </w:r>
          </w:p>
          <w:p w14:paraId="4BF6AB28" w14:textId="77777777" w:rsidR="00824280" w:rsidRDefault="00824280" w:rsidP="00111205">
            <w:pPr>
              <w:pStyle w:val="berschrift4"/>
              <w:rPr>
                <w:sz w:val="20"/>
              </w:rPr>
            </w:pPr>
            <w:r>
              <w:rPr>
                <w:sz w:val="20"/>
              </w:rPr>
              <w:t>LOSYCO GmbH</w:t>
            </w:r>
          </w:p>
          <w:p w14:paraId="5110F845" w14:textId="77777777" w:rsidR="00824280" w:rsidRPr="005369B5" w:rsidRDefault="00824280" w:rsidP="00111205">
            <w:pPr>
              <w:pStyle w:val="berschrift4"/>
              <w:spacing w:line="360" w:lineRule="auto"/>
              <w:rPr>
                <w:b w:val="0"/>
                <w:sz w:val="16"/>
              </w:rPr>
            </w:pPr>
            <w:r w:rsidRPr="005369B5">
              <w:rPr>
                <w:b w:val="0"/>
                <w:sz w:val="16"/>
              </w:rPr>
              <w:t>Ein Mitglied der DRECKSHAGE-Familie</w:t>
            </w:r>
          </w:p>
          <w:p w14:paraId="131147A2" w14:textId="77777777" w:rsidR="00824280" w:rsidRDefault="00824280" w:rsidP="00111205">
            <w:pPr>
              <w:spacing w:line="360" w:lineRule="auto"/>
            </w:pPr>
            <w:r>
              <w:t>Tim Schneider</w:t>
            </w:r>
          </w:p>
          <w:p w14:paraId="18F5E028" w14:textId="77777777" w:rsidR="00824280" w:rsidRDefault="00824280" w:rsidP="00111205">
            <w:pPr>
              <w:jc w:val="both"/>
            </w:pPr>
            <w:r w:rsidRPr="005369B5">
              <w:t>Walter-Werning-Str</w:t>
            </w:r>
            <w:r>
              <w:t>aße</w:t>
            </w:r>
            <w:r w:rsidRPr="005369B5">
              <w:t xml:space="preserve"> 7</w:t>
            </w:r>
          </w:p>
          <w:p w14:paraId="2BA50AE4" w14:textId="77777777" w:rsidR="00824280" w:rsidRDefault="00824280" w:rsidP="00111205">
            <w:pPr>
              <w:spacing w:after="120"/>
            </w:pPr>
            <w:r w:rsidRPr="005369B5">
              <w:t>33699 Bielefeld</w:t>
            </w:r>
          </w:p>
          <w:p w14:paraId="759F94AE" w14:textId="77777777" w:rsidR="00824280" w:rsidRPr="005369B5" w:rsidRDefault="00824280" w:rsidP="00111205">
            <w:pPr>
              <w:jc w:val="both"/>
              <w:rPr>
                <w:lang w:val="it-IT"/>
              </w:rPr>
            </w:pPr>
            <w:r w:rsidRPr="005369B5">
              <w:rPr>
                <w:lang w:val="it-IT"/>
              </w:rPr>
              <w:t>Tel.: 05 21 / 94 56 43 - 0</w:t>
            </w:r>
          </w:p>
          <w:p w14:paraId="0617DED6" w14:textId="77777777" w:rsidR="00824280" w:rsidRPr="005369B5" w:rsidRDefault="00824280" w:rsidP="00111205">
            <w:pPr>
              <w:jc w:val="both"/>
              <w:rPr>
                <w:lang w:val="it-IT"/>
              </w:rPr>
            </w:pPr>
            <w:r w:rsidRPr="005369B5">
              <w:rPr>
                <w:lang w:val="it-IT"/>
              </w:rPr>
              <w:t>Fax: 05 21 / 94 56 43 - 399</w:t>
            </w:r>
          </w:p>
          <w:p w14:paraId="5CCC6286" w14:textId="77777777" w:rsidR="00824280" w:rsidRPr="005369B5" w:rsidRDefault="00824280" w:rsidP="00111205">
            <w:pPr>
              <w:pStyle w:val="Textkrper"/>
              <w:jc w:val="both"/>
              <w:rPr>
                <w:sz w:val="20"/>
                <w:lang w:val="it-IT"/>
              </w:rPr>
            </w:pPr>
            <w:r w:rsidRPr="005369B5">
              <w:rPr>
                <w:sz w:val="20"/>
                <w:lang w:val="it-IT"/>
              </w:rPr>
              <w:t>E-Mail: info@</w:t>
            </w:r>
            <w:r>
              <w:rPr>
                <w:sz w:val="20"/>
                <w:lang w:val="it-IT"/>
              </w:rPr>
              <w:t>losyco</w:t>
            </w:r>
            <w:r w:rsidRPr="005369B5">
              <w:rPr>
                <w:sz w:val="20"/>
                <w:lang w:val="it-IT"/>
              </w:rPr>
              <w:t>.com</w:t>
            </w:r>
          </w:p>
          <w:p w14:paraId="27ECA405" w14:textId="77777777" w:rsidR="00824280" w:rsidRPr="005369B5" w:rsidRDefault="00824280" w:rsidP="00111205">
            <w:pPr>
              <w:pStyle w:val="Textkrper"/>
              <w:jc w:val="both"/>
              <w:rPr>
                <w:sz w:val="20"/>
                <w:lang w:val="it-IT"/>
              </w:rPr>
            </w:pPr>
            <w:r w:rsidRPr="005369B5">
              <w:rPr>
                <w:sz w:val="20"/>
                <w:lang w:val="it-IT"/>
              </w:rPr>
              <w:t>Internet: www.losyco.com</w:t>
            </w:r>
          </w:p>
        </w:tc>
        <w:tc>
          <w:tcPr>
            <w:tcW w:w="1134" w:type="dxa"/>
          </w:tcPr>
          <w:p w14:paraId="3C5D1887" w14:textId="77777777" w:rsidR="00824280" w:rsidRDefault="00824280" w:rsidP="00111205">
            <w:pPr>
              <w:pStyle w:val="Textkrper"/>
              <w:jc w:val="right"/>
              <w:rPr>
                <w:sz w:val="16"/>
              </w:rPr>
            </w:pPr>
          </w:p>
        </w:tc>
        <w:tc>
          <w:tcPr>
            <w:tcW w:w="2268" w:type="dxa"/>
          </w:tcPr>
          <w:p w14:paraId="5A82BC2C" w14:textId="77777777" w:rsidR="00824280" w:rsidRDefault="00824280" w:rsidP="00111205">
            <w:pPr>
              <w:pStyle w:val="Textkrper"/>
              <w:jc w:val="both"/>
              <w:rPr>
                <w:sz w:val="16"/>
              </w:rPr>
            </w:pPr>
            <w:r>
              <w:rPr>
                <w:sz w:val="16"/>
              </w:rPr>
              <w:t>gii die Presse-Agentur GmbH</w:t>
            </w:r>
          </w:p>
          <w:p w14:paraId="6479C89C" w14:textId="77777777" w:rsidR="00824280" w:rsidRDefault="00824280" w:rsidP="00111205">
            <w:pPr>
              <w:pStyle w:val="Textkrper"/>
              <w:jc w:val="both"/>
              <w:rPr>
                <w:sz w:val="16"/>
              </w:rPr>
            </w:pPr>
            <w:r w:rsidRPr="00D45A04">
              <w:rPr>
                <w:sz w:val="16"/>
              </w:rPr>
              <w:t>Christburger Str. 41</w:t>
            </w:r>
          </w:p>
          <w:p w14:paraId="2F1206B4" w14:textId="77777777" w:rsidR="00824280" w:rsidRDefault="00824280" w:rsidP="00111205">
            <w:pPr>
              <w:pStyle w:val="Textkrper"/>
              <w:jc w:val="both"/>
              <w:rPr>
                <w:sz w:val="16"/>
              </w:rPr>
            </w:pPr>
            <w:r>
              <w:rPr>
                <w:sz w:val="16"/>
              </w:rPr>
              <w:t>10405 Berlin</w:t>
            </w:r>
          </w:p>
          <w:p w14:paraId="6197EECC" w14:textId="77777777" w:rsidR="00824280" w:rsidRDefault="00824280" w:rsidP="00111205">
            <w:pPr>
              <w:pStyle w:val="Textkrper"/>
              <w:jc w:val="both"/>
              <w:rPr>
                <w:sz w:val="16"/>
              </w:rPr>
            </w:pPr>
            <w:r>
              <w:rPr>
                <w:sz w:val="16"/>
              </w:rPr>
              <w:t>Tel.: 0 30 / 53 89 65 - 0</w:t>
            </w:r>
          </w:p>
          <w:p w14:paraId="1CB0E5EC" w14:textId="77777777" w:rsidR="00824280" w:rsidRDefault="00824280" w:rsidP="00111205">
            <w:pPr>
              <w:pStyle w:val="Textkrper"/>
              <w:jc w:val="both"/>
              <w:rPr>
                <w:sz w:val="16"/>
              </w:rPr>
            </w:pPr>
            <w:r>
              <w:rPr>
                <w:sz w:val="16"/>
              </w:rPr>
              <w:t>Fax: 0 30 / 53 89 65 - 29</w:t>
            </w:r>
          </w:p>
          <w:p w14:paraId="49715218" w14:textId="77777777" w:rsidR="00824280" w:rsidRDefault="00824280" w:rsidP="00111205">
            <w:pPr>
              <w:pStyle w:val="Textkrper"/>
              <w:jc w:val="both"/>
              <w:rPr>
                <w:sz w:val="16"/>
              </w:rPr>
            </w:pPr>
            <w:r>
              <w:rPr>
                <w:sz w:val="16"/>
              </w:rPr>
              <w:t>E-Mail: info@gii.de</w:t>
            </w:r>
          </w:p>
          <w:p w14:paraId="1B6747E0" w14:textId="77777777" w:rsidR="00824280" w:rsidRDefault="00824280" w:rsidP="00111205">
            <w:pPr>
              <w:pStyle w:val="Textkrper"/>
              <w:jc w:val="both"/>
              <w:rPr>
                <w:sz w:val="16"/>
              </w:rPr>
            </w:pPr>
            <w:r>
              <w:rPr>
                <w:sz w:val="16"/>
              </w:rPr>
              <w:t>Internet: www.gii.de</w:t>
            </w:r>
          </w:p>
        </w:tc>
      </w:tr>
    </w:tbl>
    <w:p w14:paraId="16D221A5" w14:textId="77777777" w:rsidR="00824280" w:rsidRDefault="00824280" w:rsidP="00824280">
      <w:pPr>
        <w:spacing w:line="360" w:lineRule="auto"/>
        <w:rPr>
          <w:sz w:val="2"/>
        </w:rPr>
      </w:pPr>
    </w:p>
    <w:p w14:paraId="3B221E7E" w14:textId="77777777" w:rsidR="00DE1360" w:rsidRDefault="00DE1360" w:rsidP="00B41243">
      <w:pPr>
        <w:spacing w:line="360" w:lineRule="auto"/>
        <w:jc w:val="both"/>
      </w:pPr>
    </w:p>
    <w:p w14:paraId="08D8665C" w14:textId="77777777" w:rsidR="0066302E" w:rsidRDefault="0066302E" w:rsidP="00B41243">
      <w:pPr>
        <w:spacing w:line="360" w:lineRule="auto"/>
        <w:jc w:val="both"/>
      </w:pPr>
    </w:p>
    <w:sectPr w:rsidR="0066302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54266" w14:textId="77777777" w:rsidR="00824280" w:rsidRDefault="00824280">
      <w:r>
        <w:separator/>
      </w:r>
    </w:p>
  </w:endnote>
  <w:endnote w:type="continuationSeparator" w:id="0">
    <w:p w14:paraId="7FD1C010" w14:textId="77777777" w:rsidR="00824280" w:rsidRDefault="0082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A4F9"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F100"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8D52A" w14:textId="77777777" w:rsidR="00824280" w:rsidRDefault="00824280">
      <w:r>
        <w:separator/>
      </w:r>
    </w:p>
  </w:footnote>
  <w:footnote w:type="continuationSeparator" w:id="0">
    <w:p w14:paraId="26D99195" w14:textId="77777777" w:rsidR="00824280" w:rsidRDefault="0082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4291" w14:textId="6134DCDC" w:rsidR="00B93321" w:rsidRDefault="0066302E" w:rsidP="00A84093">
    <w:pPr>
      <w:pStyle w:val="Kopfzeile"/>
      <w:tabs>
        <w:tab w:val="clear" w:pos="4536"/>
        <w:tab w:val="clear" w:pos="9072"/>
      </w:tabs>
      <w:spacing w:before="960"/>
      <w:ind w:left="709" w:hanging="709"/>
      <w:rPr>
        <w:sz w:val="18"/>
      </w:rPr>
    </w:pPr>
    <w:r>
      <w:rPr>
        <w:rFonts w:cs="Arial"/>
        <w:noProof/>
        <w:sz w:val="2"/>
      </w:rPr>
      <w:drawing>
        <wp:anchor distT="0" distB="0" distL="114300" distR="114300" simplePos="0" relativeHeight="251661312" behindDoc="0" locked="0" layoutInCell="1" allowOverlap="1" wp14:anchorId="3E64F784" wp14:editId="427865A2">
          <wp:simplePos x="0" y="0"/>
          <wp:positionH relativeFrom="column">
            <wp:posOffset>3922755</wp:posOffset>
          </wp:positionH>
          <wp:positionV relativeFrom="paragraph">
            <wp:posOffset>-85572</wp:posOffset>
          </wp:positionV>
          <wp:extent cx="2115206" cy="665018"/>
          <wp:effectExtent l="0" t="0" r="0" b="1905"/>
          <wp:wrapSquare wrapText="bothSides"/>
          <wp:docPr id="624315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5206" cy="665018"/>
                  </a:xfrm>
                  <a:prstGeom prst="rect">
                    <a:avLst/>
                  </a:prstGeom>
                  <a:noFill/>
                  <a:ln>
                    <a:noFill/>
                  </a:ln>
                </pic:spPr>
              </pic:pic>
            </a:graphicData>
          </a:graphic>
        </wp:anchor>
      </w:drawing>
    </w:r>
    <w:r w:rsidR="003B1B2F">
      <w:rPr>
        <w:noProof/>
        <w:sz w:val="18"/>
      </w:rPr>
      <w:drawing>
        <wp:anchor distT="0" distB="0" distL="0" distR="0" simplePos="0" relativeHeight="251658240" behindDoc="0" locked="0" layoutInCell="1" allowOverlap="1" wp14:anchorId="1FDFDA29" wp14:editId="69C1165B">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C30A7C">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8C2766">
      <w:rPr>
        <w:rStyle w:val="Seitenzahl"/>
        <w:sz w:val="18"/>
      </w:rPr>
      <w:t>Lagerlogistik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3B3A" w14:textId="77777777" w:rsidR="00B93321" w:rsidRPr="00050776" w:rsidRDefault="0066302E" w:rsidP="00050776">
    <w:pPr>
      <w:pStyle w:val="Kopfzeile"/>
      <w:tabs>
        <w:tab w:val="clear" w:pos="4536"/>
        <w:tab w:val="clear" w:pos="9072"/>
      </w:tabs>
      <w:rPr>
        <w:rFonts w:cs="Arial"/>
        <w:sz w:val="2"/>
      </w:rPr>
    </w:pPr>
    <w:r>
      <w:rPr>
        <w:rFonts w:cs="Arial"/>
        <w:noProof/>
        <w:sz w:val="2"/>
      </w:rPr>
      <w:drawing>
        <wp:anchor distT="0" distB="0" distL="114300" distR="114300" simplePos="0" relativeHeight="251659264" behindDoc="0" locked="0" layoutInCell="1" allowOverlap="1" wp14:anchorId="2F839B7E" wp14:editId="66F102F8">
          <wp:simplePos x="0" y="0"/>
          <wp:positionH relativeFrom="column">
            <wp:posOffset>3892947</wp:posOffset>
          </wp:positionH>
          <wp:positionV relativeFrom="paragraph">
            <wp:posOffset>-115451</wp:posOffset>
          </wp:positionV>
          <wp:extent cx="2115206" cy="665018"/>
          <wp:effectExtent l="0" t="0" r="0" b="1905"/>
          <wp:wrapSquare wrapText="bothSides"/>
          <wp:docPr id="2738859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5206" cy="665018"/>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80"/>
    <w:rsid w:val="00013CC8"/>
    <w:rsid w:val="00050776"/>
    <w:rsid w:val="00052618"/>
    <w:rsid w:val="00052A86"/>
    <w:rsid w:val="000836AD"/>
    <w:rsid w:val="0009262D"/>
    <w:rsid w:val="000B5B40"/>
    <w:rsid w:val="00106F7E"/>
    <w:rsid w:val="00132B5E"/>
    <w:rsid w:val="00135DA2"/>
    <w:rsid w:val="00140BDE"/>
    <w:rsid w:val="00141FDB"/>
    <w:rsid w:val="0014578C"/>
    <w:rsid w:val="0017672C"/>
    <w:rsid w:val="001823F0"/>
    <w:rsid w:val="00184689"/>
    <w:rsid w:val="00196F4B"/>
    <w:rsid w:val="001A6D34"/>
    <w:rsid w:val="001B6264"/>
    <w:rsid w:val="001C51EB"/>
    <w:rsid w:val="001D40ED"/>
    <w:rsid w:val="001F0C7F"/>
    <w:rsid w:val="0023042A"/>
    <w:rsid w:val="00240E26"/>
    <w:rsid w:val="00242930"/>
    <w:rsid w:val="00264B31"/>
    <w:rsid w:val="00266ADF"/>
    <w:rsid w:val="002723E4"/>
    <w:rsid w:val="002961A3"/>
    <w:rsid w:val="002972E4"/>
    <w:rsid w:val="002B2B1B"/>
    <w:rsid w:val="002F7061"/>
    <w:rsid w:val="00304FF1"/>
    <w:rsid w:val="00346FC3"/>
    <w:rsid w:val="00354097"/>
    <w:rsid w:val="00362C96"/>
    <w:rsid w:val="003A3A06"/>
    <w:rsid w:val="003B1B2F"/>
    <w:rsid w:val="003D20C5"/>
    <w:rsid w:val="003E35B9"/>
    <w:rsid w:val="003E3852"/>
    <w:rsid w:val="003F6C91"/>
    <w:rsid w:val="00425C94"/>
    <w:rsid w:val="00430FD3"/>
    <w:rsid w:val="00433071"/>
    <w:rsid w:val="00435F78"/>
    <w:rsid w:val="0046295B"/>
    <w:rsid w:val="00475DA3"/>
    <w:rsid w:val="00486E26"/>
    <w:rsid w:val="004A2132"/>
    <w:rsid w:val="004F7EFC"/>
    <w:rsid w:val="00513562"/>
    <w:rsid w:val="00524182"/>
    <w:rsid w:val="00534853"/>
    <w:rsid w:val="005369B5"/>
    <w:rsid w:val="00540DF6"/>
    <w:rsid w:val="00580EF6"/>
    <w:rsid w:val="0058472D"/>
    <w:rsid w:val="00592F0D"/>
    <w:rsid w:val="005E544A"/>
    <w:rsid w:val="006406E0"/>
    <w:rsid w:val="00661DA0"/>
    <w:rsid w:val="0066302E"/>
    <w:rsid w:val="00667FAA"/>
    <w:rsid w:val="006862AC"/>
    <w:rsid w:val="006A6EAC"/>
    <w:rsid w:val="00705DF9"/>
    <w:rsid w:val="00721C75"/>
    <w:rsid w:val="0072793A"/>
    <w:rsid w:val="00727CEE"/>
    <w:rsid w:val="007416F3"/>
    <w:rsid w:val="0078418C"/>
    <w:rsid w:val="00785899"/>
    <w:rsid w:val="00796E5F"/>
    <w:rsid w:val="007B7CBB"/>
    <w:rsid w:val="007D0270"/>
    <w:rsid w:val="0081707D"/>
    <w:rsid w:val="00820016"/>
    <w:rsid w:val="00824280"/>
    <w:rsid w:val="00845ECF"/>
    <w:rsid w:val="00861FA8"/>
    <w:rsid w:val="00895104"/>
    <w:rsid w:val="008C2766"/>
    <w:rsid w:val="008E5693"/>
    <w:rsid w:val="008F654C"/>
    <w:rsid w:val="008F6A96"/>
    <w:rsid w:val="00911CBF"/>
    <w:rsid w:val="00955511"/>
    <w:rsid w:val="009B4D71"/>
    <w:rsid w:val="009C182E"/>
    <w:rsid w:val="00A06DDB"/>
    <w:rsid w:val="00A20093"/>
    <w:rsid w:val="00A35149"/>
    <w:rsid w:val="00A544EA"/>
    <w:rsid w:val="00A63587"/>
    <w:rsid w:val="00A67BAE"/>
    <w:rsid w:val="00A84093"/>
    <w:rsid w:val="00A85EAD"/>
    <w:rsid w:val="00A871A7"/>
    <w:rsid w:val="00A879B6"/>
    <w:rsid w:val="00AC4BC1"/>
    <w:rsid w:val="00AF1EA5"/>
    <w:rsid w:val="00B07A41"/>
    <w:rsid w:val="00B244DD"/>
    <w:rsid w:val="00B24668"/>
    <w:rsid w:val="00B2736F"/>
    <w:rsid w:val="00B31F45"/>
    <w:rsid w:val="00B41243"/>
    <w:rsid w:val="00B45BD0"/>
    <w:rsid w:val="00B855F1"/>
    <w:rsid w:val="00B87D9E"/>
    <w:rsid w:val="00B93321"/>
    <w:rsid w:val="00B96BC2"/>
    <w:rsid w:val="00BF6086"/>
    <w:rsid w:val="00C025AD"/>
    <w:rsid w:val="00C054BC"/>
    <w:rsid w:val="00C168C7"/>
    <w:rsid w:val="00C30A7C"/>
    <w:rsid w:val="00C3257B"/>
    <w:rsid w:val="00C603C2"/>
    <w:rsid w:val="00C60DF0"/>
    <w:rsid w:val="00C80849"/>
    <w:rsid w:val="00CD245E"/>
    <w:rsid w:val="00D04A06"/>
    <w:rsid w:val="00D25F47"/>
    <w:rsid w:val="00D45A04"/>
    <w:rsid w:val="00D614FB"/>
    <w:rsid w:val="00D86200"/>
    <w:rsid w:val="00D92AAE"/>
    <w:rsid w:val="00DA1028"/>
    <w:rsid w:val="00DA6B8B"/>
    <w:rsid w:val="00DE1360"/>
    <w:rsid w:val="00E93469"/>
    <w:rsid w:val="00EB379F"/>
    <w:rsid w:val="00EC5F78"/>
    <w:rsid w:val="00ED7AB3"/>
    <w:rsid w:val="00EE7A70"/>
    <w:rsid w:val="00EF46FA"/>
    <w:rsid w:val="00F03404"/>
    <w:rsid w:val="00F52FBA"/>
    <w:rsid w:val="00F87FAA"/>
    <w:rsid w:val="00FB3AF1"/>
    <w:rsid w:val="00FB4B0D"/>
    <w:rsid w:val="00FB6463"/>
    <w:rsid w:val="00FC16F1"/>
    <w:rsid w:val="00FD6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09A4C"/>
  <w15:chartTrackingRefBased/>
  <w15:docId w15:val="{0A17919A-96C4-4DEB-81B4-A97AE079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766"/>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4Zchn">
    <w:name w:val="Überschrift 4 Zchn"/>
    <w:basedOn w:val="Absatz-Standardschriftart"/>
    <w:link w:val="berschrift4"/>
    <w:rsid w:val="00A85EAD"/>
    <w:rPr>
      <w:rFonts w:ascii="Arial" w:hAnsi="Arial"/>
      <w:b/>
      <w:sz w:val="24"/>
    </w:rPr>
  </w:style>
  <w:style w:type="character" w:customStyle="1" w:styleId="TextkrperZchn">
    <w:name w:val="Textkörper Zchn"/>
    <w:basedOn w:val="Absatz-Standardschriftart"/>
    <w:link w:val="Textkrper"/>
    <w:semiHidden/>
    <w:rsid w:val="00A85E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4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losyco\arbeitsdir\vorlage-losyco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vorlage-losyco_de.dotx</Template>
  <TotalTime>0</TotalTime>
  <Pages>3</Pages>
  <Words>543</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3</cp:revision>
  <cp:lastPrinted>2007-08-22T07:02:00Z</cp:lastPrinted>
  <dcterms:created xsi:type="dcterms:W3CDTF">2025-06-26T10:37:00Z</dcterms:created>
  <dcterms:modified xsi:type="dcterms:W3CDTF">2025-07-01T11:43:00Z</dcterms:modified>
</cp:coreProperties>
</file>