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76D19" w14:textId="77777777" w:rsidR="003E69D0" w:rsidRPr="009B6CBC" w:rsidRDefault="003E69D0" w:rsidP="003E69D0">
      <w:pPr>
        <w:pStyle w:val="Headline"/>
        <w:rPr>
          <w:rFonts w:ascii="Arial" w:hAnsi="Arial" w:cs="Arial"/>
          <w:sz w:val="22"/>
          <w:szCs w:val="22"/>
        </w:rPr>
      </w:pPr>
    </w:p>
    <w:p w14:paraId="592F1D8C" w14:textId="77777777" w:rsidR="006B0FA3" w:rsidRPr="00C7418E" w:rsidRDefault="006B0FA3" w:rsidP="006B0FA3">
      <w:pPr>
        <w:pStyle w:val="Headline"/>
        <w:rPr>
          <w:rFonts w:ascii="Arial" w:hAnsi="Arial" w:cs="Arial"/>
          <w:sz w:val="24"/>
          <w:szCs w:val="24"/>
          <w:u w:val="single"/>
        </w:rPr>
      </w:pPr>
      <w:r w:rsidRPr="00C7418E">
        <w:rPr>
          <w:rFonts w:ascii="Arial" w:hAnsi="Arial" w:cs="Arial"/>
          <w:sz w:val="24"/>
          <w:szCs w:val="24"/>
          <w:u w:val="single"/>
        </w:rPr>
        <w:t>Durchgängige Elektro</w:t>
      </w:r>
      <w:r>
        <w:rPr>
          <w:rFonts w:ascii="Arial" w:hAnsi="Arial" w:cs="Arial"/>
          <w:sz w:val="24"/>
          <w:szCs w:val="24"/>
          <w:u w:val="single"/>
        </w:rPr>
        <w:t>-I</w:t>
      </w:r>
      <w:r w:rsidRPr="00C7418E">
        <w:rPr>
          <w:rFonts w:ascii="Arial" w:hAnsi="Arial" w:cs="Arial"/>
          <w:sz w:val="24"/>
          <w:szCs w:val="24"/>
          <w:u w:val="single"/>
        </w:rPr>
        <w:t>nstallation in Betonfertigteilen</w:t>
      </w:r>
      <w:r>
        <w:rPr>
          <w:rFonts w:ascii="Arial" w:hAnsi="Arial" w:cs="Arial"/>
          <w:sz w:val="24"/>
          <w:szCs w:val="24"/>
          <w:u w:val="single"/>
        </w:rPr>
        <w:t xml:space="preserve"> </w:t>
      </w:r>
    </w:p>
    <w:p w14:paraId="7F8D7A64" w14:textId="77777777" w:rsidR="006B0FA3" w:rsidRDefault="006B0FA3" w:rsidP="006B0FA3">
      <w:pPr>
        <w:pStyle w:val="StandardWeb"/>
        <w:spacing w:before="0" w:beforeAutospacing="0" w:after="0" w:afterAutospacing="0" w:line="360" w:lineRule="auto"/>
        <w:rPr>
          <w:rStyle w:val="Fett"/>
          <w:rFonts w:ascii="Arial" w:hAnsi="Arial" w:cs="Arial"/>
          <w:sz w:val="32"/>
          <w:szCs w:val="32"/>
          <w:lang w:val="de-DE"/>
        </w:rPr>
      </w:pPr>
      <w:r w:rsidRPr="00C7418E">
        <w:rPr>
          <w:rStyle w:val="Fett"/>
          <w:rFonts w:ascii="Arial" w:hAnsi="Arial" w:cs="Arial"/>
          <w:sz w:val="32"/>
          <w:szCs w:val="32"/>
          <w:lang w:val="de-DE"/>
        </w:rPr>
        <w:t xml:space="preserve">Wand- und Deckenübergänge für </w:t>
      </w:r>
      <w:r>
        <w:rPr>
          <w:rStyle w:val="Fett"/>
          <w:rFonts w:ascii="Arial" w:hAnsi="Arial" w:cs="Arial"/>
          <w:sz w:val="32"/>
          <w:szCs w:val="32"/>
          <w:lang w:val="de-DE"/>
        </w:rPr>
        <w:t>Betonbau-</w:t>
      </w:r>
      <w:r w:rsidRPr="00C7418E">
        <w:rPr>
          <w:rStyle w:val="Fett"/>
          <w:rFonts w:ascii="Arial" w:hAnsi="Arial" w:cs="Arial"/>
          <w:sz w:val="32"/>
          <w:szCs w:val="32"/>
          <w:lang w:val="de-DE"/>
        </w:rPr>
        <w:t>Leerrohrsystem</w:t>
      </w:r>
      <w:r>
        <w:rPr>
          <w:rStyle w:val="Fett"/>
          <w:rFonts w:ascii="Arial" w:hAnsi="Arial" w:cs="Arial"/>
          <w:sz w:val="32"/>
          <w:szCs w:val="32"/>
          <w:lang w:val="de-DE"/>
        </w:rPr>
        <w:t>e</w:t>
      </w:r>
      <w:r w:rsidRPr="00C7418E">
        <w:rPr>
          <w:rStyle w:val="Fett"/>
          <w:rFonts w:ascii="Arial" w:hAnsi="Arial" w:cs="Arial"/>
          <w:sz w:val="32"/>
          <w:szCs w:val="32"/>
          <w:lang w:val="de-DE"/>
        </w:rPr>
        <w:t xml:space="preserve"> </w:t>
      </w:r>
    </w:p>
    <w:p w14:paraId="719D5C2A" w14:textId="77777777" w:rsidR="006B0FA3" w:rsidRPr="00C7418E" w:rsidRDefault="006B0FA3" w:rsidP="006B0FA3">
      <w:pPr>
        <w:pStyle w:val="StandardWeb"/>
        <w:spacing w:before="0" w:beforeAutospacing="0" w:after="0" w:afterAutospacing="0" w:line="360" w:lineRule="auto"/>
        <w:rPr>
          <w:rStyle w:val="Fett"/>
          <w:rFonts w:ascii="Arial" w:hAnsi="Arial" w:cs="Arial"/>
          <w:sz w:val="22"/>
          <w:szCs w:val="22"/>
          <w:lang w:val="de-DE"/>
        </w:rPr>
      </w:pPr>
    </w:p>
    <w:p w14:paraId="3CE5B19E" w14:textId="77777777" w:rsidR="006B0FA3" w:rsidRPr="00C7418E" w:rsidRDefault="006B0FA3" w:rsidP="006B0FA3">
      <w:pPr>
        <w:pStyle w:val="StandardWeb"/>
        <w:spacing w:before="0" w:beforeAutospacing="0" w:line="360" w:lineRule="auto"/>
        <w:jc w:val="both"/>
        <w:rPr>
          <w:rFonts w:ascii="Arial" w:hAnsi="Arial" w:cs="Arial"/>
          <w:color w:val="000000"/>
          <w:sz w:val="22"/>
          <w:szCs w:val="22"/>
          <w:lang w:val="de-DE"/>
        </w:rPr>
      </w:pPr>
      <w:r w:rsidRPr="00C7418E">
        <w:rPr>
          <w:rFonts w:ascii="Arial" w:hAnsi="Arial" w:cs="Arial"/>
          <w:color w:val="000000"/>
          <w:sz w:val="22"/>
          <w:szCs w:val="22"/>
          <w:lang w:val="de-DE"/>
        </w:rPr>
        <w:t xml:space="preserve">Mit </w:t>
      </w:r>
      <w:r>
        <w:rPr>
          <w:rFonts w:ascii="Arial" w:hAnsi="Arial" w:cs="Arial"/>
          <w:color w:val="000000"/>
          <w:sz w:val="22"/>
          <w:szCs w:val="22"/>
          <w:lang w:val="de-DE"/>
        </w:rPr>
        <w:t>seinen</w:t>
      </w:r>
      <w:r w:rsidRPr="00C7418E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Pr="006B0FA3">
        <w:rPr>
          <w:rStyle w:val="Fett"/>
          <w:rFonts w:ascii="Arial" w:hAnsi="Arial" w:cs="Arial"/>
          <w:b w:val="0"/>
          <w:sz w:val="22"/>
          <w:szCs w:val="22"/>
          <w:lang w:val="de-DE"/>
        </w:rPr>
        <w:t>Wand- und Deckenübergänge</w:t>
      </w:r>
      <w:r>
        <w:rPr>
          <w:rStyle w:val="Fett"/>
          <w:rFonts w:ascii="Arial" w:hAnsi="Arial" w:cs="Arial"/>
          <w:b w:val="0"/>
          <w:bCs w:val="0"/>
          <w:sz w:val="22"/>
          <w:szCs w:val="22"/>
          <w:lang w:val="de-DE"/>
        </w:rPr>
        <w:t>n</w:t>
      </w:r>
      <w:r w:rsidRPr="00C7418E">
        <w:rPr>
          <w:rStyle w:val="Fett"/>
          <w:rFonts w:ascii="Arial" w:hAnsi="Arial" w:cs="Arial"/>
          <w:sz w:val="22"/>
          <w:szCs w:val="22"/>
          <w:lang w:val="de-DE"/>
        </w:rPr>
        <w:t xml:space="preserve"> </w:t>
      </w:r>
      <w:r w:rsidRPr="00C7418E">
        <w:rPr>
          <w:rFonts w:ascii="Arial" w:hAnsi="Arial" w:cs="Arial"/>
          <w:color w:val="000000"/>
          <w:sz w:val="22"/>
          <w:szCs w:val="22"/>
          <w:lang w:val="de-DE"/>
        </w:rPr>
        <w:t>bietet KAISER eine durchgängige Lösung für die Elektro</w:t>
      </w:r>
      <w:r>
        <w:rPr>
          <w:rFonts w:ascii="Arial" w:hAnsi="Arial" w:cs="Arial"/>
          <w:color w:val="000000"/>
          <w:sz w:val="22"/>
          <w:szCs w:val="22"/>
          <w:lang w:val="de-DE"/>
        </w:rPr>
        <w:t>-I</w:t>
      </w:r>
      <w:r w:rsidRPr="00C7418E">
        <w:rPr>
          <w:rFonts w:ascii="Arial" w:hAnsi="Arial" w:cs="Arial"/>
          <w:color w:val="000000"/>
          <w:sz w:val="22"/>
          <w:szCs w:val="22"/>
          <w:lang w:val="de-DE"/>
        </w:rPr>
        <w:t>nstallation in Betonfertigteilen – insbesondere für anspruchsvolle Wand- und Deckenübergänge in engen Einbaubereichen. Das Programm umfasst End- und Übergangstüllen, Wand- und Deckenkrümmer im 30°-Winkel sowie Wand- und Deckenübergänge im 90°-Winkel. Alle Komponenten sind mit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Pr="006B0FA3">
        <w:rPr>
          <w:rStyle w:val="Fett"/>
          <w:rFonts w:ascii="Arial" w:hAnsi="Arial" w:cs="Arial"/>
          <w:b w:val="0"/>
          <w:color w:val="000000"/>
          <w:sz w:val="22"/>
          <w:szCs w:val="22"/>
          <w:lang w:val="de-DE"/>
        </w:rPr>
        <w:t>wiederverschließbaren Deckeln</w:t>
      </w:r>
      <w:r>
        <w:rPr>
          <w:rStyle w:val="Fett"/>
          <w:rFonts w:ascii="Arial" w:hAnsi="Arial" w:cs="Arial"/>
          <w:b w:val="0"/>
          <w:bCs w:val="0"/>
          <w:color w:val="000000"/>
          <w:sz w:val="22"/>
          <w:szCs w:val="22"/>
          <w:lang w:val="de-DE"/>
        </w:rPr>
        <w:t xml:space="preserve"> </w:t>
      </w:r>
      <w:r w:rsidRPr="00C7418E">
        <w:rPr>
          <w:rFonts w:ascii="Arial" w:hAnsi="Arial" w:cs="Arial"/>
          <w:color w:val="000000"/>
          <w:sz w:val="22"/>
          <w:szCs w:val="22"/>
          <w:lang w:val="de-DE"/>
        </w:rPr>
        <w:t>und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Pr="006B0FA3">
        <w:rPr>
          <w:rStyle w:val="Fett"/>
          <w:rFonts w:ascii="Arial" w:hAnsi="Arial" w:cs="Arial"/>
          <w:b w:val="0"/>
          <w:color w:val="000000"/>
          <w:sz w:val="22"/>
          <w:szCs w:val="22"/>
          <w:lang w:val="de-DE"/>
        </w:rPr>
        <w:t>Signalborsten</w:t>
      </w:r>
      <w:r w:rsidRPr="00C7418E">
        <w:rPr>
          <w:rStyle w:val="Fett"/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Pr="00C7418E">
        <w:rPr>
          <w:rFonts w:ascii="Arial" w:hAnsi="Arial" w:cs="Arial"/>
          <w:color w:val="000000"/>
          <w:sz w:val="22"/>
          <w:szCs w:val="22"/>
          <w:lang w:val="de-DE"/>
        </w:rPr>
        <w:t>ausgestattet, die das einfache Auffinden der Installationspunkte in der Betonoberfläche ermöglichen.</w:t>
      </w:r>
    </w:p>
    <w:p w14:paraId="52DBC5B3" w14:textId="77777777" w:rsidR="006B0FA3" w:rsidRPr="00C7418E" w:rsidRDefault="006B0FA3" w:rsidP="006B0FA3">
      <w:pPr>
        <w:pStyle w:val="StandardWeb"/>
        <w:spacing w:line="360" w:lineRule="auto"/>
        <w:jc w:val="both"/>
        <w:rPr>
          <w:rFonts w:ascii="Arial" w:hAnsi="Arial" w:cs="Arial"/>
          <w:color w:val="000000"/>
          <w:sz w:val="22"/>
          <w:szCs w:val="22"/>
          <w:lang w:val="de-DE"/>
        </w:rPr>
      </w:pPr>
      <w:r w:rsidRPr="00C7418E">
        <w:rPr>
          <w:rFonts w:ascii="Arial" w:hAnsi="Arial" w:cs="Arial"/>
          <w:color w:val="000000"/>
          <w:sz w:val="22"/>
          <w:szCs w:val="22"/>
          <w:lang w:val="de-DE"/>
        </w:rPr>
        <w:t>Für einen sicheren Halt auf Stahlschalungen verfügen die Elemente über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Pr="006B0FA3">
        <w:rPr>
          <w:rStyle w:val="Fett"/>
          <w:rFonts w:ascii="Arial" w:hAnsi="Arial" w:cs="Arial"/>
          <w:b w:val="0"/>
          <w:color w:val="000000"/>
          <w:sz w:val="22"/>
          <w:szCs w:val="22"/>
          <w:lang w:val="de-DE"/>
        </w:rPr>
        <w:t>integrierte Aufnahmen für die System-Haftmagnete</w:t>
      </w:r>
      <w:r w:rsidRPr="00C7418E">
        <w:rPr>
          <w:rFonts w:ascii="Arial" w:hAnsi="Arial" w:cs="Arial"/>
          <w:color w:val="000000"/>
          <w:sz w:val="22"/>
          <w:szCs w:val="22"/>
          <w:lang w:val="de-DE"/>
        </w:rPr>
        <w:t>, die sowohl manuell als auch automatisiert durch Schalungsroboter positioniert werden können. Damit ist erstmals eine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Pr="006B0FA3">
        <w:rPr>
          <w:rStyle w:val="Fett"/>
          <w:rFonts w:ascii="Arial" w:hAnsi="Arial" w:cs="Arial"/>
          <w:b w:val="0"/>
          <w:color w:val="000000"/>
          <w:sz w:val="22"/>
          <w:szCs w:val="22"/>
          <w:lang w:val="de-DE"/>
        </w:rPr>
        <w:t>automatisierte Befestigung von 20-, 25- und 32-mm-Rohren</w:t>
      </w:r>
      <w:r w:rsidRPr="006B0FA3">
        <w:rPr>
          <w:rStyle w:val="Fett"/>
          <w:rFonts w:ascii="Arial" w:hAnsi="Arial" w:cs="Arial"/>
          <w:b w:val="0"/>
          <w:bCs w:val="0"/>
          <w:color w:val="000000"/>
          <w:sz w:val="22"/>
          <w:szCs w:val="22"/>
          <w:lang w:val="de-DE"/>
        </w:rPr>
        <w:t xml:space="preserve"> </w:t>
      </w:r>
      <w:r w:rsidRPr="006B0FA3">
        <w:rPr>
          <w:rFonts w:ascii="Arial" w:hAnsi="Arial" w:cs="Arial"/>
          <w:b/>
          <w:color w:val="000000"/>
          <w:sz w:val="22"/>
          <w:szCs w:val="22"/>
          <w:lang w:val="de-DE"/>
        </w:rPr>
        <w:t>i</w:t>
      </w:r>
      <w:r w:rsidRPr="00C7418E">
        <w:rPr>
          <w:rFonts w:ascii="Arial" w:hAnsi="Arial" w:cs="Arial"/>
          <w:color w:val="000000"/>
          <w:sz w:val="22"/>
          <w:szCs w:val="22"/>
          <w:lang w:val="de-DE"/>
        </w:rPr>
        <w:t>n Fertigelementen möglich. Zusätzlich bieten die Komponenten flexible Befestigungsoptionen – etwa mit Heißkleber, Stahlnägeln oder dem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Pr="006B0FA3">
        <w:rPr>
          <w:rStyle w:val="Fett"/>
          <w:rFonts w:ascii="Arial" w:hAnsi="Arial" w:cs="Arial"/>
          <w:b w:val="0"/>
          <w:color w:val="000000"/>
          <w:sz w:val="22"/>
          <w:szCs w:val="22"/>
          <w:lang w:val="de-DE"/>
        </w:rPr>
        <w:t xml:space="preserve">Prefix-Universal-Auflager </w:t>
      </w:r>
      <w:r w:rsidRPr="00C7418E">
        <w:rPr>
          <w:rFonts w:ascii="Arial" w:hAnsi="Arial" w:cs="Arial"/>
          <w:color w:val="000000"/>
          <w:sz w:val="22"/>
          <w:szCs w:val="22"/>
          <w:lang w:val="de-DE"/>
        </w:rPr>
        <w:t>für den obenliegenden Einbau in massiven Wandelementen.</w:t>
      </w:r>
    </w:p>
    <w:p w14:paraId="543C52EC" w14:textId="77777777" w:rsidR="006B0FA3" w:rsidRPr="00C7418E" w:rsidRDefault="006B0FA3" w:rsidP="006B0FA3">
      <w:pPr>
        <w:pStyle w:val="StandardWeb"/>
        <w:spacing w:line="360" w:lineRule="auto"/>
        <w:jc w:val="both"/>
        <w:rPr>
          <w:rFonts w:ascii="Arial" w:hAnsi="Arial" w:cs="Arial"/>
          <w:color w:val="000000"/>
          <w:sz w:val="22"/>
          <w:szCs w:val="22"/>
          <w:lang w:val="de-DE"/>
        </w:rPr>
      </w:pPr>
      <w:r w:rsidRPr="00C7418E">
        <w:rPr>
          <w:rFonts w:ascii="Arial" w:hAnsi="Arial" w:cs="Arial"/>
          <w:color w:val="000000"/>
          <w:sz w:val="22"/>
          <w:szCs w:val="22"/>
          <w:lang w:val="de-DE"/>
        </w:rPr>
        <w:t>Der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Pr="006B0FA3">
        <w:rPr>
          <w:rStyle w:val="Fett"/>
          <w:rFonts w:ascii="Arial" w:hAnsi="Arial" w:cs="Arial"/>
          <w:b w:val="0"/>
          <w:color w:val="000000"/>
          <w:sz w:val="22"/>
          <w:szCs w:val="22"/>
          <w:lang w:val="de-DE"/>
        </w:rPr>
        <w:t>optimierte Krümmungsradius</w:t>
      </w:r>
      <w:r>
        <w:rPr>
          <w:rStyle w:val="Fett"/>
          <w:rFonts w:ascii="Arial" w:hAnsi="Arial" w:cs="Arial"/>
          <w:b w:val="0"/>
          <w:bCs w:val="0"/>
          <w:color w:val="000000"/>
          <w:sz w:val="22"/>
          <w:szCs w:val="22"/>
          <w:lang w:val="de-DE"/>
        </w:rPr>
        <w:t xml:space="preserve"> </w:t>
      </w:r>
      <w:r w:rsidRPr="00C7418E">
        <w:rPr>
          <w:rFonts w:ascii="Arial" w:hAnsi="Arial" w:cs="Arial"/>
          <w:color w:val="000000"/>
          <w:sz w:val="22"/>
          <w:szCs w:val="22"/>
          <w:lang w:val="de-DE"/>
        </w:rPr>
        <w:t>der Wand- und Deckenkrümmer sowie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Pr="006B0FA3">
        <w:rPr>
          <w:rStyle w:val="Fett"/>
          <w:rFonts w:ascii="Arial" w:hAnsi="Arial" w:cs="Arial"/>
          <w:b w:val="0"/>
          <w:color w:val="000000"/>
          <w:sz w:val="22"/>
          <w:szCs w:val="22"/>
          <w:lang w:val="de-DE"/>
        </w:rPr>
        <w:t>passgenaue Rohraufnahmen</w:t>
      </w:r>
      <w:r>
        <w:rPr>
          <w:rStyle w:val="Fett"/>
          <w:rFonts w:ascii="Arial" w:hAnsi="Arial" w:cs="Arial"/>
          <w:b w:val="0"/>
          <w:bCs w:val="0"/>
          <w:color w:val="000000"/>
          <w:sz w:val="22"/>
          <w:szCs w:val="22"/>
          <w:lang w:val="de-DE"/>
        </w:rPr>
        <w:t xml:space="preserve"> </w:t>
      </w:r>
      <w:r w:rsidRPr="00C7418E">
        <w:rPr>
          <w:rFonts w:ascii="Arial" w:hAnsi="Arial" w:cs="Arial"/>
          <w:color w:val="000000"/>
          <w:sz w:val="22"/>
          <w:szCs w:val="22"/>
          <w:lang w:val="de-DE"/>
        </w:rPr>
        <w:t>gewährleisten einen stoßfreien Leitungsverlauf und erleichtern das Einziehen von Kabeln aus beiden Richtungen. Die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Pr="006B0FA3">
        <w:rPr>
          <w:rStyle w:val="Fett"/>
          <w:rFonts w:ascii="Arial" w:hAnsi="Arial" w:cs="Arial"/>
          <w:b w:val="0"/>
          <w:color w:val="000000"/>
          <w:sz w:val="22"/>
          <w:szCs w:val="22"/>
          <w:lang w:val="de-DE"/>
        </w:rPr>
        <w:t>stabilen Rastkonturen</w:t>
      </w:r>
      <w:r>
        <w:rPr>
          <w:rStyle w:val="Fett"/>
          <w:rFonts w:ascii="Arial" w:hAnsi="Arial" w:cs="Arial"/>
          <w:b w:val="0"/>
          <w:bCs w:val="0"/>
          <w:color w:val="000000"/>
          <w:sz w:val="22"/>
          <w:szCs w:val="22"/>
          <w:lang w:val="de-DE"/>
        </w:rPr>
        <w:t xml:space="preserve"> </w:t>
      </w:r>
      <w:r w:rsidRPr="00C7418E">
        <w:rPr>
          <w:rFonts w:ascii="Arial" w:hAnsi="Arial" w:cs="Arial"/>
          <w:color w:val="000000"/>
          <w:sz w:val="22"/>
          <w:szCs w:val="22"/>
          <w:lang w:val="de-DE"/>
        </w:rPr>
        <w:t xml:space="preserve">ermöglichen zudem eine sichere Verbindung mehrerer Übergänge </w:t>
      </w:r>
      <w:r w:rsidRPr="00C7418E">
        <w:rPr>
          <w:rFonts w:ascii="Arial" w:hAnsi="Arial" w:cs="Arial"/>
          <w:sz w:val="22"/>
          <w:szCs w:val="22"/>
          <w:lang w:val="de-DE"/>
        </w:rPr>
        <w:t>auch mit unterschiedlichen Durchmesser</w:t>
      </w:r>
      <w:r>
        <w:rPr>
          <w:rFonts w:ascii="Arial" w:hAnsi="Arial" w:cs="Arial"/>
          <w:sz w:val="22"/>
          <w:szCs w:val="22"/>
          <w:lang w:val="de-DE"/>
        </w:rPr>
        <w:t>n</w:t>
      </w:r>
      <w:r w:rsidRPr="00C7418E">
        <w:rPr>
          <w:rFonts w:ascii="Arial" w:hAnsi="Arial" w:cs="Arial"/>
          <w:sz w:val="22"/>
          <w:szCs w:val="22"/>
          <w:lang w:val="de-DE"/>
        </w:rPr>
        <w:t xml:space="preserve">. </w:t>
      </w:r>
      <w:r w:rsidRPr="00C7418E">
        <w:rPr>
          <w:rFonts w:ascii="Arial" w:hAnsi="Arial" w:cs="Arial"/>
          <w:color w:val="000000"/>
          <w:sz w:val="22"/>
          <w:szCs w:val="22"/>
          <w:lang w:val="de-DE"/>
        </w:rPr>
        <w:t>Die Installationskomponenten lassen sich auf dem Schaltisch der Umlaufanlage mit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Pr="006B0FA3">
        <w:rPr>
          <w:rStyle w:val="Fett"/>
          <w:rFonts w:ascii="Arial" w:hAnsi="Arial" w:cs="Arial"/>
          <w:b w:val="0"/>
          <w:color w:val="000000"/>
          <w:sz w:val="22"/>
          <w:szCs w:val="22"/>
          <w:lang w:val="de-DE"/>
        </w:rPr>
        <w:t>B²-Geräte-Verbindungsdosen</w:t>
      </w:r>
      <w:r>
        <w:rPr>
          <w:rStyle w:val="Fett"/>
          <w:rFonts w:ascii="Arial" w:hAnsi="Arial" w:cs="Arial"/>
          <w:b w:val="0"/>
          <w:bCs w:val="0"/>
          <w:color w:val="000000"/>
          <w:sz w:val="22"/>
          <w:szCs w:val="22"/>
          <w:lang w:val="de-DE"/>
        </w:rPr>
        <w:t xml:space="preserve"> </w:t>
      </w:r>
      <w:r w:rsidRPr="00C7418E">
        <w:rPr>
          <w:rFonts w:ascii="Arial" w:hAnsi="Arial" w:cs="Arial"/>
          <w:color w:val="000000"/>
          <w:sz w:val="22"/>
          <w:szCs w:val="22"/>
          <w:lang w:val="de-DE"/>
        </w:rPr>
        <w:t>und den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Pr="006B0FA3">
        <w:rPr>
          <w:rStyle w:val="Fett"/>
          <w:rFonts w:ascii="Arial" w:hAnsi="Arial" w:cs="Arial"/>
          <w:b w:val="0"/>
          <w:color w:val="000000"/>
          <w:sz w:val="22"/>
          <w:szCs w:val="22"/>
          <w:lang w:val="de-DE"/>
        </w:rPr>
        <w:t>B²-Rohrkupplungen</w:t>
      </w:r>
      <w:r>
        <w:rPr>
          <w:rStyle w:val="Fett"/>
          <w:rFonts w:ascii="Arial" w:hAnsi="Arial" w:cs="Arial"/>
          <w:b w:val="0"/>
          <w:bCs w:val="0"/>
          <w:color w:val="000000"/>
          <w:sz w:val="22"/>
          <w:szCs w:val="22"/>
          <w:lang w:val="de-DE"/>
        </w:rPr>
        <w:t xml:space="preserve"> </w:t>
      </w:r>
      <w:r w:rsidRPr="00C7418E">
        <w:rPr>
          <w:rFonts w:ascii="Arial" w:hAnsi="Arial" w:cs="Arial"/>
          <w:color w:val="000000"/>
          <w:sz w:val="22"/>
          <w:szCs w:val="22"/>
          <w:lang w:val="de-DE"/>
        </w:rPr>
        <w:t xml:space="preserve">zu kompletten Baugruppen </w:t>
      </w:r>
      <w:r w:rsidRPr="00C7418E">
        <w:rPr>
          <w:rFonts w:ascii="Arial" w:hAnsi="Arial" w:cs="Arial"/>
          <w:color w:val="000000"/>
          <w:sz w:val="22"/>
          <w:szCs w:val="22"/>
          <w:lang w:val="de-DE"/>
        </w:rPr>
        <w:lastRenderedPageBreak/>
        <w:t>vorkonfektionieren. Dies reduziert Montagezeiten, erhöht die Präzision und sorgt für einen effizienten Fertigungsprozess.</w:t>
      </w:r>
    </w:p>
    <w:p w14:paraId="2945FAFB" w14:textId="77777777" w:rsidR="006B0FA3" w:rsidRPr="00C7418E" w:rsidRDefault="006B0FA3" w:rsidP="006B0FA3">
      <w:pPr>
        <w:pStyle w:val="StandardWeb"/>
        <w:spacing w:line="360" w:lineRule="auto"/>
        <w:jc w:val="both"/>
        <w:rPr>
          <w:rFonts w:ascii="Arial" w:hAnsi="Arial" w:cs="Arial"/>
          <w:color w:val="000000"/>
          <w:sz w:val="22"/>
          <w:szCs w:val="22"/>
          <w:lang w:val="de-DE"/>
        </w:rPr>
      </w:pPr>
      <w:r w:rsidRPr="00C7418E">
        <w:rPr>
          <w:rFonts w:ascii="Arial" w:hAnsi="Arial" w:cs="Arial"/>
          <w:color w:val="000000"/>
          <w:sz w:val="22"/>
          <w:szCs w:val="22"/>
          <w:lang w:val="de-DE"/>
        </w:rPr>
        <w:t>Mit dem B²-Programm bietet KAISER nun alle erforderlichen Komponenten für den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Pr="006B0FA3">
        <w:rPr>
          <w:rStyle w:val="Fett"/>
          <w:rFonts w:ascii="Arial" w:hAnsi="Arial" w:cs="Arial"/>
          <w:b w:val="0"/>
          <w:color w:val="000000"/>
          <w:sz w:val="22"/>
          <w:szCs w:val="22"/>
          <w:lang w:val="de-DE"/>
        </w:rPr>
        <w:t>durchgängigen Aufbau starrer Leerrohrsysteme</w:t>
      </w:r>
      <w:r w:rsidRPr="006B0FA3">
        <w:rPr>
          <w:rStyle w:val="Fett"/>
          <w:rFonts w:ascii="Arial" w:hAnsi="Arial" w:cs="Arial"/>
          <w:b w:val="0"/>
          <w:bCs w:val="0"/>
          <w:color w:val="000000"/>
          <w:sz w:val="22"/>
          <w:szCs w:val="22"/>
          <w:lang w:val="de-DE"/>
        </w:rPr>
        <w:t xml:space="preserve"> </w:t>
      </w:r>
      <w:r w:rsidRPr="00C7418E">
        <w:rPr>
          <w:rFonts w:ascii="Arial" w:hAnsi="Arial" w:cs="Arial"/>
          <w:color w:val="000000"/>
          <w:sz w:val="22"/>
          <w:szCs w:val="22"/>
          <w:lang w:val="de-DE"/>
        </w:rPr>
        <w:t>in Fertigteilen – von der Wand- und Deckenführung bis zur sicheren Verbindung. Das Ergebnis: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Pr="006B0FA3">
        <w:rPr>
          <w:rStyle w:val="Fett"/>
          <w:rFonts w:ascii="Arial" w:hAnsi="Arial" w:cs="Arial"/>
          <w:b w:val="0"/>
          <w:color w:val="000000"/>
          <w:sz w:val="22"/>
          <w:szCs w:val="22"/>
          <w:lang w:val="de-DE"/>
        </w:rPr>
        <w:t>mehr Effizienz, Flexibilität und Präzision</w:t>
      </w:r>
      <w:r>
        <w:rPr>
          <w:rStyle w:val="Fett"/>
          <w:rFonts w:ascii="Arial" w:hAnsi="Arial" w:cs="Arial"/>
          <w:b w:val="0"/>
          <w:bCs w:val="0"/>
          <w:color w:val="000000"/>
          <w:sz w:val="22"/>
          <w:szCs w:val="22"/>
          <w:lang w:val="de-DE"/>
        </w:rPr>
        <w:t xml:space="preserve"> </w:t>
      </w:r>
      <w:r w:rsidRPr="00C7418E">
        <w:rPr>
          <w:rFonts w:ascii="Arial" w:hAnsi="Arial" w:cs="Arial"/>
          <w:color w:val="000000"/>
          <w:sz w:val="22"/>
          <w:szCs w:val="22"/>
          <w:lang w:val="de-DE"/>
        </w:rPr>
        <w:t>in der modernen Betonfertigteilproduktion.</w:t>
      </w:r>
    </w:p>
    <w:p w14:paraId="7CBA4174" w14:textId="77777777" w:rsidR="006B0FA3" w:rsidRPr="00C42B4A" w:rsidRDefault="006B0FA3" w:rsidP="006B0FA3">
      <w:pPr>
        <w:suppressAutoHyphens/>
        <w:spacing w:after="120"/>
        <w:jc w:val="both"/>
        <w:rPr>
          <w:sz w:val="18"/>
          <w:szCs w:val="18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6B0FA3" w14:paraId="63B389B3" w14:textId="77777777" w:rsidTr="00793964">
        <w:tc>
          <w:tcPr>
            <w:tcW w:w="6793" w:type="dxa"/>
          </w:tcPr>
          <w:p w14:paraId="106DE9EB" w14:textId="5FA76646" w:rsidR="006B0FA3" w:rsidRDefault="00EE7721" w:rsidP="00EE7721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rFonts w:cs="Arial"/>
                <w:noProof/>
                <w:sz w:val="20"/>
                <w:szCs w:val="20"/>
                <w14:ligatures w14:val="standardContextual"/>
              </w:rPr>
              <w:drawing>
                <wp:inline distT="0" distB="0" distL="0" distR="0" wp14:anchorId="0B6DA3C5" wp14:editId="12D7C645">
                  <wp:extent cx="3048000" cy="1017905"/>
                  <wp:effectExtent l="0" t="0" r="0" b="0"/>
                  <wp:docPr id="563804532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1017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0FA3" w:rsidRPr="00C7418E" w14:paraId="24415856" w14:textId="77777777" w:rsidTr="00793964">
        <w:tc>
          <w:tcPr>
            <w:tcW w:w="6793" w:type="dxa"/>
          </w:tcPr>
          <w:p w14:paraId="79B6941B" w14:textId="77777777" w:rsidR="006B0FA3" w:rsidRPr="00246E87" w:rsidRDefault="006B0FA3" w:rsidP="00793964">
            <w:pPr>
              <w:jc w:val="center"/>
              <w:rPr>
                <w:rFonts w:cs="Arial"/>
                <w:sz w:val="20"/>
                <w:szCs w:val="20"/>
              </w:rPr>
            </w:pPr>
            <w:r w:rsidRPr="00246E87">
              <w:rPr>
                <w:rFonts w:cs="Arial"/>
                <w:b/>
                <w:sz w:val="20"/>
                <w:szCs w:val="20"/>
              </w:rPr>
              <w:t>Bild</w:t>
            </w:r>
            <w:r>
              <w:rPr>
                <w:rFonts w:cs="Arial"/>
                <w:b/>
                <w:sz w:val="20"/>
                <w:szCs w:val="20"/>
              </w:rPr>
              <w:t xml:space="preserve"> 1: </w:t>
            </w:r>
            <w:r w:rsidRPr="003361E2">
              <w:rPr>
                <w:rFonts w:cs="Arial"/>
                <w:sz w:val="20"/>
                <w:szCs w:val="20"/>
              </w:rPr>
              <w:t xml:space="preserve">Die </w:t>
            </w:r>
            <w:r w:rsidRPr="003361E2">
              <w:rPr>
                <w:iCs/>
                <w:sz w:val="20"/>
                <w:szCs w:val="20"/>
              </w:rPr>
              <w:t xml:space="preserve">90°-Bogenlösungen komplettieren das automatisch vorkonfektionierbare </w:t>
            </w:r>
            <w:r w:rsidRPr="003361E2">
              <w:rPr>
                <w:rFonts w:cs="Arial"/>
                <w:sz w:val="20"/>
                <w:szCs w:val="20"/>
              </w:rPr>
              <w:t>Lee</w:t>
            </w:r>
            <w:r>
              <w:rPr>
                <w:rFonts w:cs="Arial"/>
                <w:sz w:val="20"/>
                <w:szCs w:val="20"/>
              </w:rPr>
              <w:t>r</w:t>
            </w:r>
            <w:r w:rsidRPr="003361E2">
              <w:rPr>
                <w:rFonts w:cs="Arial"/>
                <w:sz w:val="20"/>
                <w:szCs w:val="20"/>
              </w:rPr>
              <w:t>rohrsystem von KAISER</w:t>
            </w:r>
            <w:r>
              <w:rPr>
                <w:rFonts w:cs="Arial"/>
                <w:sz w:val="20"/>
                <w:szCs w:val="20"/>
              </w:rPr>
              <w:t xml:space="preserve"> </w:t>
            </w:r>
          </w:p>
          <w:p w14:paraId="6C5CC837" w14:textId="77777777" w:rsidR="006B0FA3" w:rsidRPr="00246E87" w:rsidRDefault="006B0FA3" w:rsidP="00793964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3E79E249" w14:textId="77777777" w:rsidR="006B0FA3" w:rsidRPr="00C7418E" w:rsidRDefault="006B0FA3" w:rsidP="00793964">
            <w:pPr>
              <w:spacing w:line="360" w:lineRule="auto"/>
              <w:jc w:val="right"/>
              <w:rPr>
                <w:iCs/>
                <w:sz w:val="18"/>
                <w:szCs w:val="18"/>
                <w:lang w:val="en-US"/>
              </w:rPr>
            </w:pPr>
            <w:r w:rsidRPr="00C7418E">
              <w:rPr>
                <w:iCs/>
                <w:sz w:val="18"/>
                <w:szCs w:val="18"/>
                <w:lang w:val="en-US"/>
              </w:rPr>
              <w:t>(Foto: KAISER GmbH &amp; Co. KG)</w:t>
            </w:r>
          </w:p>
          <w:p w14:paraId="64EAF18B" w14:textId="77777777" w:rsidR="006B0FA3" w:rsidRPr="00C7418E" w:rsidRDefault="006B0FA3" w:rsidP="00793964">
            <w:pPr>
              <w:jc w:val="center"/>
              <w:rPr>
                <w:rFonts w:cs="Arial"/>
                <w:sz w:val="20"/>
                <w:szCs w:val="20"/>
                <w:lang w:val="en-US"/>
              </w:rPr>
            </w:pPr>
          </w:p>
        </w:tc>
      </w:tr>
    </w:tbl>
    <w:p w14:paraId="79E691DD" w14:textId="77777777" w:rsidR="006B0FA3" w:rsidRDefault="006B0FA3" w:rsidP="006B0FA3">
      <w:pPr>
        <w:spacing w:line="360" w:lineRule="auto"/>
        <w:jc w:val="both"/>
        <w:rPr>
          <w:b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6B0FA3" w14:paraId="6E0DD2BF" w14:textId="77777777" w:rsidTr="00793964">
        <w:tc>
          <w:tcPr>
            <w:tcW w:w="6793" w:type="dxa"/>
          </w:tcPr>
          <w:p w14:paraId="1D76B516" w14:textId="0563EAED" w:rsidR="006B0FA3" w:rsidRDefault="00EE7721" w:rsidP="00793964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noProof/>
              </w:rPr>
              <w:drawing>
                <wp:inline distT="0" distB="0" distL="0" distR="0" wp14:anchorId="6168E2BC" wp14:editId="0828EE6C">
                  <wp:extent cx="2367643" cy="2367643"/>
                  <wp:effectExtent l="0" t="0" r="0" b="0"/>
                  <wp:docPr id="64526139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2079" cy="23720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0FA3" w:rsidRPr="00C7418E" w14:paraId="6F79FC2B" w14:textId="77777777" w:rsidTr="00793964">
        <w:tc>
          <w:tcPr>
            <w:tcW w:w="6793" w:type="dxa"/>
          </w:tcPr>
          <w:p w14:paraId="235AEDB6" w14:textId="77777777" w:rsidR="006B0FA3" w:rsidRPr="00246E87" w:rsidRDefault="006B0FA3" w:rsidP="00793964">
            <w:pPr>
              <w:jc w:val="center"/>
              <w:rPr>
                <w:rFonts w:cs="Arial"/>
                <w:sz w:val="20"/>
                <w:szCs w:val="20"/>
              </w:rPr>
            </w:pPr>
            <w:r w:rsidRPr="00246E87">
              <w:rPr>
                <w:rFonts w:cs="Arial"/>
                <w:b/>
                <w:sz w:val="20"/>
                <w:szCs w:val="20"/>
              </w:rPr>
              <w:t>Bild</w:t>
            </w:r>
            <w:r>
              <w:rPr>
                <w:rFonts w:cs="Arial"/>
                <w:b/>
                <w:sz w:val="20"/>
                <w:szCs w:val="20"/>
              </w:rPr>
              <w:t xml:space="preserve"> 2: </w:t>
            </w:r>
            <w:r>
              <w:rPr>
                <w:rFonts w:cs="Arial"/>
                <w:sz w:val="20"/>
                <w:szCs w:val="20"/>
              </w:rPr>
              <w:t>QR-Code zum Produktvideo „B</w:t>
            </w:r>
            <w:r w:rsidRPr="00FD6C89">
              <w:rPr>
                <w:rFonts w:cs="Arial"/>
                <w:sz w:val="20"/>
                <w:szCs w:val="20"/>
                <w:vertAlign w:val="superscript"/>
              </w:rPr>
              <w:t>2</w:t>
            </w:r>
            <w:r>
              <w:rPr>
                <w:rFonts w:cs="Arial"/>
                <w:sz w:val="20"/>
                <w:szCs w:val="20"/>
              </w:rPr>
              <w:t xml:space="preserve"> Wand- und Deckenübergänge“ auf YouTube</w:t>
            </w:r>
          </w:p>
          <w:p w14:paraId="725E3090" w14:textId="77777777" w:rsidR="006B0FA3" w:rsidRPr="00246E87" w:rsidRDefault="006B0FA3" w:rsidP="00793964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3AD8D2A2" w14:textId="77777777" w:rsidR="006B0FA3" w:rsidRPr="00C7418E" w:rsidRDefault="006B0FA3" w:rsidP="00793964">
            <w:pPr>
              <w:spacing w:line="360" w:lineRule="auto"/>
              <w:jc w:val="right"/>
              <w:rPr>
                <w:iCs/>
                <w:sz w:val="18"/>
                <w:szCs w:val="18"/>
                <w:lang w:val="en-US"/>
              </w:rPr>
            </w:pPr>
            <w:r w:rsidRPr="00C7418E">
              <w:rPr>
                <w:iCs/>
                <w:sz w:val="18"/>
                <w:szCs w:val="18"/>
                <w:lang w:val="en-US"/>
              </w:rPr>
              <w:t>(Foto: KAISER GmbH &amp; Co. KG)</w:t>
            </w:r>
          </w:p>
          <w:p w14:paraId="2B15696B" w14:textId="77777777" w:rsidR="006B0FA3" w:rsidRPr="00C7418E" w:rsidRDefault="006B0FA3" w:rsidP="00793964">
            <w:pPr>
              <w:jc w:val="center"/>
              <w:rPr>
                <w:rFonts w:cs="Arial"/>
                <w:sz w:val="20"/>
                <w:szCs w:val="20"/>
                <w:lang w:val="en-US"/>
              </w:rPr>
            </w:pPr>
          </w:p>
        </w:tc>
      </w:tr>
    </w:tbl>
    <w:p w14:paraId="6F9F1F1A" w14:textId="77777777" w:rsidR="007651F5" w:rsidRPr="00C42B4A" w:rsidRDefault="007651F5" w:rsidP="00C42B4A">
      <w:pPr>
        <w:suppressAutoHyphens/>
        <w:spacing w:after="120"/>
        <w:jc w:val="both"/>
        <w:rPr>
          <w:sz w:val="18"/>
          <w:szCs w:val="18"/>
        </w:rPr>
      </w:pPr>
      <w:bookmarkStart w:id="0" w:name="_Hlk109901321"/>
    </w:p>
    <w:bookmarkEnd w:id="0"/>
    <w:p w14:paraId="45E6CA7C" w14:textId="1F0D7DD5" w:rsidR="001B0779" w:rsidRPr="001B0779" w:rsidRDefault="0003637B" w:rsidP="001B0779">
      <w:pPr>
        <w:spacing w:line="360" w:lineRule="auto"/>
        <w:jc w:val="both"/>
        <w:outlineLvl w:val="0"/>
        <w:rPr>
          <w:b/>
          <w:bCs/>
        </w:rPr>
      </w:pPr>
      <w:r w:rsidRPr="00347C56">
        <w:rPr>
          <w:b/>
          <w:bCs/>
        </w:rPr>
        <w:t>KAISER Elektroinstallations-Systeme</w:t>
      </w:r>
    </w:p>
    <w:p w14:paraId="73FAF3AB" w14:textId="77777777" w:rsidR="001B0779" w:rsidRPr="001B0779" w:rsidRDefault="001B0779" w:rsidP="001B0779">
      <w:pPr>
        <w:spacing w:line="360" w:lineRule="auto"/>
        <w:jc w:val="both"/>
      </w:pPr>
      <w:hyperlink r:id="rId10" w:history="1">
        <w:r w:rsidRPr="001B0779">
          <w:rPr>
            <w:rStyle w:val="Hyperlink"/>
            <w:color w:val="auto"/>
          </w:rPr>
          <w:t>https://www.kaiser-elektro.de/de_DE/produkte/</w:t>
        </w:r>
      </w:hyperlink>
    </w:p>
    <w:p w14:paraId="1B69C475" w14:textId="20F84919" w:rsidR="001B0779" w:rsidRPr="001B0779" w:rsidRDefault="001B0779" w:rsidP="00C27DA8">
      <w:pPr>
        <w:spacing w:line="360" w:lineRule="auto"/>
        <w:jc w:val="both"/>
      </w:pPr>
      <w:hyperlink r:id="rId11" w:history="1">
        <w:r w:rsidRPr="001B0779">
          <w:rPr>
            <w:rStyle w:val="Hyperlink"/>
            <w:color w:val="auto"/>
          </w:rPr>
          <w:t>https://www.kaiser-elektro.de/de_DE/loesungen</w:t>
        </w:r>
      </w:hyperlink>
    </w:p>
    <w:p w14:paraId="11F8B275" w14:textId="77777777" w:rsidR="001B0779" w:rsidRPr="0029332E" w:rsidRDefault="001B0779">
      <w:pPr>
        <w:spacing w:line="360" w:lineRule="auto"/>
        <w:jc w:val="both"/>
        <w:rPr>
          <w:b/>
        </w:rPr>
      </w:pPr>
    </w:p>
    <w:tbl>
      <w:tblPr>
        <w:tblStyle w:val="TabellemithellemGitternetz"/>
        <w:tblW w:w="708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76"/>
        <w:gridCol w:w="3686"/>
        <w:gridCol w:w="992"/>
        <w:gridCol w:w="1134"/>
      </w:tblGrid>
      <w:tr w:rsidR="00F92784" w14:paraId="769C2990" w14:textId="77777777" w:rsidTr="00EE7721">
        <w:tc>
          <w:tcPr>
            <w:tcW w:w="1276" w:type="dxa"/>
          </w:tcPr>
          <w:p w14:paraId="3B0888BF" w14:textId="77777777" w:rsidR="00F92784" w:rsidRDefault="00F92784" w:rsidP="005E4318">
            <w:pPr>
              <w:suppressAutoHyphens/>
              <w:rPr>
                <w:sz w:val="18"/>
                <w:szCs w:val="18"/>
              </w:rPr>
            </w:pPr>
            <w:r w:rsidRPr="00E82E31">
              <w:rPr>
                <w:sz w:val="18"/>
              </w:rPr>
              <w:t>Bilder:</w:t>
            </w:r>
          </w:p>
        </w:tc>
        <w:tc>
          <w:tcPr>
            <w:tcW w:w="3686" w:type="dxa"/>
          </w:tcPr>
          <w:p w14:paraId="33B2DD11" w14:textId="77777777" w:rsidR="00C132CC" w:rsidRDefault="00EE7721" w:rsidP="005E4318">
            <w:pPr>
              <w:suppressAutoHyphens/>
              <w:rPr>
                <w:sz w:val="18"/>
                <w:szCs w:val="18"/>
              </w:rPr>
            </w:pPr>
            <w:r w:rsidRPr="00EE7721">
              <w:rPr>
                <w:sz w:val="18"/>
                <w:szCs w:val="18"/>
              </w:rPr>
              <w:t>leehrrohr-uebergaenge_2000.jpg</w:t>
            </w:r>
          </w:p>
          <w:p w14:paraId="5172CC78" w14:textId="59FBC32C" w:rsidR="00EE7721" w:rsidRPr="00D62DED" w:rsidRDefault="00EE7721" w:rsidP="005E4318">
            <w:pPr>
              <w:suppressAutoHyphens/>
              <w:rPr>
                <w:sz w:val="18"/>
                <w:szCs w:val="18"/>
              </w:rPr>
            </w:pPr>
            <w:r w:rsidRPr="00EE7721">
              <w:rPr>
                <w:sz w:val="18"/>
                <w:szCs w:val="18"/>
              </w:rPr>
              <w:t>qr-code_leehrrohr-uebergaenge.jpg</w:t>
            </w:r>
          </w:p>
        </w:tc>
        <w:tc>
          <w:tcPr>
            <w:tcW w:w="992" w:type="dxa"/>
          </w:tcPr>
          <w:p w14:paraId="3C1B0391" w14:textId="33948471" w:rsidR="00F92784" w:rsidRDefault="00B020F1" w:rsidP="005E4318">
            <w:pPr>
              <w:suppressAutoHyphen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Zeichen:</w:t>
            </w:r>
          </w:p>
        </w:tc>
        <w:tc>
          <w:tcPr>
            <w:tcW w:w="1134" w:type="dxa"/>
          </w:tcPr>
          <w:p w14:paraId="7364A1B2" w14:textId="5527AABC" w:rsidR="00F92784" w:rsidRPr="00FF19DC" w:rsidRDefault="006B0FA3" w:rsidP="00AE361E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1.941</w:t>
            </w:r>
          </w:p>
        </w:tc>
      </w:tr>
      <w:tr w:rsidR="00F92784" w14:paraId="15E5DB8D" w14:textId="77777777" w:rsidTr="00EE7721">
        <w:trPr>
          <w:trHeight w:val="422"/>
        </w:trPr>
        <w:tc>
          <w:tcPr>
            <w:tcW w:w="1276" w:type="dxa"/>
          </w:tcPr>
          <w:p w14:paraId="5FF37BE9" w14:textId="77777777" w:rsidR="00F92784" w:rsidRDefault="00F92784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E82E31">
              <w:rPr>
                <w:sz w:val="18"/>
              </w:rPr>
              <w:t>Dateiname:</w:t>
            </w:r>
          </w:p>
        </w:tc>
        <w:tc>
          <w:tcPr>
            <w:tcW w:w="3686" w:type="dxa"/>
          </w:tcPr>
          <w:p w14:paraId="1AE58A90" w14:textId="1602B86D" w:rsidR="00F92784" w:rsidRPr="00BB0113" w:rsidRDefault="006B0FA3" w:rsidP="005E4318">
            <w:pPr>
              <w:suppressAutoHyphens/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202511</w:t>
            </w:r>
            <w:r w:rsidR="00EA79AD">
              <w:rPr>
                <w:sz w:val="18"/>
                <w:szCs w:val="18"/>
              </w:rPr>
              <w:t>011</w:t>
            </w:r>
            <w:r>
              <w:rPr>
                <w:sz w:val="18"/>
                <w:szCs w:val="18"/>
              </w:rPr>
              <w:t>_pm_kaiser_wdue.docx</w:t>
            </w:r>
          </w:p>
        </w:tc>
        <w:tc>
          <w:tcPr>
            <w:tcW w:w="992" w:type="dxa"/>
          </w:tcPr>
          <w:p w14:paraId="730185E2" w14:textId="77777777" w:rsidR="00F92784" w:rsidRDefault="00F92784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E82E31">
              <w:rPr>
                <w:sz w:val="18"/>
              </w:rPr>
              <w:t>Datum:</w:t>
            </w:r>
          </w:p>
        </w:tc>
        <w:tc>
          <w:tcPr>
            <w:tcW w:w="1134" w:type="dxa"/>
          </w:tcPr>
          <w:p w14:paraId="1C7A2B8F" w14:textId="78320ED7" w:rsidR="00F92784" w:rsidRPr="00FF19DC" w:rsidRDefault="00A11901" w:rsidP="005E4318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13.11.2025</w:t>
            </w:r>
          </w:p>
        </w:tc>
      </w:tr>
      <w:tr w:rsidR="00610E09" w14:paraId="6FA1099D" w14:textId="77777777" w:rsidTr="00EE7721">
        <w:trPr>
          <w:trHeight w:val="422"/>
        </w:trPr>
        <w:tc>
          <w:tcPr>
            <w:tcW w:w="1276" w:type="dxa"/>
          </w:tcPr>
          <w:p w14:paraId="7581E2F3" w14:textId="2C91AB36" w:rsidR="00610E09" w:rsidRPr="00E82E31" w:rsidRDefault="0029332E" w:rsidP="005E4318">
            <w:pPr>
              <w:suppressAutoHyphens/>
              <w:spacing w:before="120"/>
              <w:rPr>
                <w:sz w:val="18"/>
              </w:rPr>
            </w:pPr>
            <w:r>
              <w:rPr>
                <w:sz w:val="18"/>
              </w:rPr>
              <w:t>Tags</w:t>
            </w:r>
            <w:r w:rsidR="00610E09">
              <w:rPr>
                <w:sz w:val="18"/>
              </w:rPr>
              <w:t>:</w:t>
            </w:r>
          </w:p>
        </w:tc>
        <w:tc>
          <w:tcPr>
            <w:tcW w:w="5812" w:type="dxa"/>
            <w:gridSpan w:val="3"/>
          </w:tcPr>
          <w:p w14:paraId="394A3A08" w14:textId="7871EFAB" w:rsidR="00610E09" w:rsidRDefault="0003637B" w:rsidP="0038712E">
            <w:pPr>
              <w:suppressAutoHyphens/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KAISER, </w:t>
            </w:r>
            <w:r w:rsidR="0038712E" w:rsidRPr="0038712E">
              <w:rPr>
                <w:sz w:val="18"/>
                <w:szCs w:val="18"/>
              </w:rPr>
              <w:t>Elektro</w:t>
            </w:r>
            <w:r w:rsidR="0038712E">
              <w:rPr>
                <w:sz w:val="18"/>
                <w:szCs w:val="18"/>
              </w:rPr>
              <w:t>i</w:t>
            </w:r>
            <w:r w:rsidR="0038712E" w:rsidRPr="0038712E">
              <w:rPr>
                <w:sz w:val="18"/>
                <w:szCs w:val="18"/>
              </w:rPr>
              <w:t>nstallation</w:t>
            </w:r>
            <w:r w:rsidR="0038712E">
              <w:rPr>
                <w:sz w:val="18"/>
                <w:szCs w:val="18"/>
              </w:rPr>
              <w:t xml:space="preserve">, </w:t>
            </w:r>
            <w:r w:rsidR="0038712E" w:rsidRPr="0038712E">
              <w:rPr>
                <w:sz w:val="18"/>
                <w:szCs w:val="18"/>
              </w:rPr>
              <w:t>Betonfertigteile</w:t>
            </w:r>
            <w:r w:rsidR="0038712E">
              <w:rPr>
                <w:sz w:val="18"/>
                <w:szCs w:val="18"/>
              </w:rPr>
              <w:t xml:space="preserve">, </w:t>
            </w:r>
            <w:r w:rsidR="0038712E" w:rsidRPr="0038712E">
              <w:rPr>
                <w:sz w:val="18"/>
                <w:szCs w:val="18"/>
              </w:rPr>
              <w:t>Wand- und Deckenübergänge</w:t>
            </w:r>
            <w:r w:rsidR="0038712E">
              <w:rPr>
                <w:sz w:val="18"/>
                <w:szCs w:val="18"/>
              </w:rPr>
              <w:t xml:space="preserve">, </w:t>
            </w:r>
            <w:r w:rsidR="0038712E" w:rsidRPr="0038712E">
              <w:rPr>
                <w:sz w:val="18"/>
                <w:szCs w:val="18"/>
              </w:rPr>
              <w:t>Betonbau-Leerrohrsystem</w:t>
            </w:r>
            <w:r w:rsidR="0038712E">
              <w:rPr>
                <w:sz w:val="18"/>
                <w:szCs w:val="18"/>
              </w:rPr>
              <w:t xml:space="preserve">, vorkonfektionierbares Leerrohrsystem, </w:t>
            </w:r>
            <w:r w:rsidR="0038712E" w:rsidRPr="0038712E">
              <w:rPr>
                <w:sz w:val="18"/>
                <w:szCs w:val="18"/>
              </w:rPr>
              <w:t>End- und Übergangstüllen</w:t>
            </w:r>
            <w:r w:rsidR="0038712E">
              <w:rPr>
                <w:sz w:val="18"/>
                <w:szCs w:val="18"/>
              </w:rPr>
              <w:t xml:space="preserve">, </w:t>
            </w:r>
            <w:r w:rsidR="0038712E" w:rsidRPr="0038712E">
              <w:rPr>
                <w:sz w:val="18"/>
                <w:szCs w:val="18"/>
              </w:rPr>
              <w:t>Deckenkrümmer</w:t>
            </w:r>
            <w:r w:rsidR="0038712E">
              <w:rPr>
                <w:sz w:val="18"/>
                <w:szCs w:val="18"/>
              </w:rPr>
              <w:t>, S</w:t>
            </w:r>
            <w:r w:rsidR="0038712E" w:rsidRPr="0038712E">
              <w:rPr>
                <w:sz w:val="18"/>
                <w:szCs w:val="18"/>
              </w:rPr>
              <w:t>tahlschalungen</w:t>
            </w:r>
            <w:r w:rsidR="0038712E">
              <w:rPr>
                <w:sz w:val="18"/>
                <w:szCs w:val="18"/>
              </w:rPr>
              <w:t xml:space="preserve">, </w:t>
            </w:r>
            <w:r w:rsidR="0038712E" w:rsidRPr="0038712E">
              <w:rPr>
                <w:sz w:val="18"/>
                <w:szCs w:val="18"/>
              </w:rPr>
              <w:t>Schalungsroboter</w:t>
            </w:r>
            <w:r w:rsidR="0038712E">
              <w:rPr>
                <w:sz w:val="18"/>
                <w:szCs w:val="18"/>
              </w:rPr>
              <w:t xml:space="preserve">, </w:t>
            </w:r>
            <w:r w:rsidR="0038712E" w:rsidRPr="0038712E">
              <w:rPr>
                <w:sz w:val="18"/>
                <w:szCs w:val="18"/>
              </w:rPr>
              <w:t>Prefix-Universal-Auflager</w:t>
            </w:r>
            <w:r w:rsidR="0038712E">
              <w:rPr>
                <w:sz w:val="18"/>
                <w:szCs w:val="18"/>
              </w:rPr>
              <w:t xml:space="preserve">, </w:t>
            </w:r>
            <w:r w:rsidR="0038712E" w:rsidRPr="0038712E">
              <w:rPr>
                <w:sz w:val="18"/>
                <w:szCs w:val="18"/>
              </w:rPr>
              <w:t>B²-Geräte-Verbindungsdosen</w:t>
            </w:r>
            <w:r w:rsidR="0038712E">
              <w:rPr>
                <w:sz w:val="18"/>
                <w:szCs w:val="18"/>
              </w:rPr>
              <w:t xml:space="preserve">, </w:t>
            </w:r>
            <w:r w:rsidR="0038712E" w:rsidRPr="0038712E">
              <w:rPr>
                <w:sz w:val="18"/>
                <w:szCs w:val="18"/>
              </w:rPr>
              <w:t>B²-Programm</w:t>
            </w:r>
            <w:r w:rsidR="0038712E">
              <w:rPr>
                <w:sz w:val="18"/>
                <w:szCs w:val="18"/>
              </w:rPr>
              <w:t xml:space="preserve"> </w:t>
            </w:r>
          </w:p>
        </w:tc>
      </w:tr>
      <w:tr w:rsidR="00F65BF3" w14:paraId="389B0318" w14:textId="77777777" w:rsidTr="00EE772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60"/>
        </w:trPr>
        <w:tc>
          <w:tcPr>
            <w:tcW w:w="7083" w:type="dxa"/>
            <w:gridSpan w:val="4"/>
          </w:tcPr>
          <w:p w14:paraId="5704740E" w14:textId="77777777" w:rsidR="00EE7721" w:rsidRDefault="00EE7721" w:rsidP="007506B4">
            <w:pPr>
              <w:pStyle w:val="Textkrper"/>
              <w:suppressAutoHyphens/>
              <w:spacing w:before="120" w:after="120" w:line="240" w:lineRule="auto"/>
              <w:rPr>
                <w:b/>
                <w:i w:val="0"/>
                <w:iCs w:val="0"/>
                <w:szCs w:val="22"/>
                <w:u w:val="none"/>
              </w:rPr>
            </w:pPr>
          </w:p>
          <w:p w14:paraId="54D36F36" w14:textId="2A7B4B4C" w:rsidR="007506B4" w:rsidRPr="00C579A8" w:rsidRDefault="007506B4" w:rsidP="007506B4">
            <w:pPr>
              <w:pStyle w:val="Textkrper"/>
              <w:suppressAutoHyphens/>
              <w:spacing w:before="120" w:after="120" w:line="240" w:lineRule="auto"/>
              <w:rPr>
                <w:b/>
                <w:i w:val="0"/>
                <w:iCs w:val="0"/>
                <w:szCs w:val="22"/>
                <w:u w:val="none"/>
              </w:rPr>
            </w:pPr>
            <w:r w:rsidRPr="00C579A8">
              <w:rPr>
                <w:b/>
                <w:i w:val="0"/>
                <w:iCs w:val="0"/>
                <w:szCs w:val="22"/>
                <w:u w:val="none"/>
              </w:rPr>
              <w:t xml:space="preserve">Unternehmensprofil </w:t>
            </w:r>
          </w:p>
          <w:p w14:paraId="1D9DD719" w14:textId="5A817E1D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bookmarkStart w:id="1" w:name="_Hlk184628168"/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GmbH &amp; Co. KG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>
              <w:rPr>
                <w:bCs/>
                <w:i w:val="0"/>
                <w:iCs w:val="0"/>
                <w:szCs w:val="22"/>
                <w:u w:val="none"/>
              </w:rPr>
              <w:t>am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Hauptsitz Schalksmühle im Sauerland produziert und vertreibt Produkte und Systeme für die professionelle Elektro-Installation, Kabelverschraubungen sowie Lösungen für den professionellen Glasfaser-Breitbandausbau. Als innovativer Systemanbieter bietet das 1904 gegründete Familienunternehmen dem Elektrohandwerk und der Industrie praxisgerechten Lösungen auch für spezielle Bauanforderungen wie den Brand-, Schall- und Strahlenschutz, Bauen im Bestand und die Energieeffizienz. Das Unternehmen ist Teil der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p w14:paraId="4B519FD7" w14:textId="77777777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</w:p>
          <w:p w14:paraId="156DD912" w14:textId="638446DF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r w:rsidRPr="00B46235">
              <w:rPr>
                <w:bCs/>
                <w:i w:val="0"/>
                <w:iCs w:val="0"/>
                <w:szCs w:val="22"/>
                <w:u w:val="none"/>
              </w:rPr>
              <w:t>Unter dem Dach der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sind vier starke Marken vereint. An vier europäischen Standorten werden Produkte und Systeme für die Elektro-Installation produziert und international vertrieben. Zusammen mit den </w:t>
            </w:r>
            <w:r w:rsidR="00CF65C5">
              <w:rPr>
                <w:bCs/>
                <w:i w:val="0"/>
                <w:iCs w:val="0"/>
                <w:szCs w:val="22"/>
                <w:u w:val="none"/>
              </w:rPr>
              <w:t>Landesgesellschaften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AGRO AG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der Schweiz,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 B.V.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den Niederlanden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sowie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 – PLASTIC COLOR NV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Belgien ist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europaweit aktiv. Architekten und Fachplaner, Handwerk, Industrie und Handel können auf hochwertige Lösungen vertrauen, mit denen sich auch anspruchsvollste Projekte sicher meistern lassen. Dafür steht die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mit ihren vier Starken Marken KAISER, AGRO,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und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bookmarkEnd w:id="1"/>
          <w:p w14:paraId="4F963224" w14:textId="77777777" w:rsidR="00246919" w:rsidRPr="008E6FF0" w:rsidRDefault="00246919" w:rsidP="00546127">
            <w:pPr>
              <w:pStyle w:val="Textkrper"/>
              <w:suppressAutoHyphens/>
              <w:spacing w:before="120" w:after="120" w:line="240" w:lineRule="auto"/>
              <w:rPr>
                <w:i w:val="0"/>
                <w:iCs w:val="0"/>
                <w:szCs w:val="22"/>
                <w:u w:val="none"/>
              </w:rPr>
            </w:pPr>
          </w:p>
          <w:tbl>
            <w:tblPr>
              <w:tblStyle w:val="Tabellenraster"/>
              <w:tblW w:w="715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22"/>
              <w:gridCol w:w="3429"/>
            </w:tblGrid>
            <w:tr w:rsidR="00261828" w14:paraId="7CABBED8" w14:textId="77777777" w:rsidTr="00871140">
              <w:tc>
                <w:tcPr>
                  <w:tcW w:w="3722" w:type="dxa"/>
                </w:tcPr>
                <w:p w14:paraId="32D00598" w14:textId="77777777" w:rsidR="00261828" w:rsidRPr="00261828" w:rsidRDefault="00261828" w:rsidP="00261828">
                  <w:pPr>
                    <w:spacing w:line="360" w:lineRule="auto"/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Weitere Informationen: </w:t>
                  </w:r>
                </w:p>
                <w:p w14:paraId="24FCE52A" w14:textId="77777777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KAISER GmbH &amp; Co. KG</w:t>
                  </w:r>
                </w:p>
                <w:p w14:paraId="7FD85EEB" w14:textId="344DBA9D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Ramsloh 4</w:t>
                  </w:r>
                </w:p>
                <w:p w14:paraId="299CB97C" w14:textId="77777777" w:rsidR="0051570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58579 Schalksmühle</w:t>
                  </w:r>
                  <w:r w:rsidRPr="00261828">
                    <w:rPr>
                      <w:sz w:val="18"/>
                      <w:szCs w:val="18"/>
                    </w:rPr>
                    <w:br/>
                  </w:r>
                </w:p>
                <w:p w14:paraId="4F1E69AB" w14:textId="39D4891C" w:rsidR="0051570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Tel.: +49(0)23 55 / 8 09-0</w:t>
                  </w:r>
                </w:p>
                <w:p w14:paraId="196E9CDB" w14:textId="5F801124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E-Mail: </w:t>
                  </w:r>
                  <w:r w:rsidR="00363D8C" w:rsidRPr="00215A2A">
                    <w:rPr>
                      <w:sz w:val="18"/>
                      <w:szCs w:val="18"/>
                    </w:rPr>
                    <w:t>pr</w:t>
                  </w:r>
                  <w:r w:rsidRPr="00261828">
                    <w:rPr>
                      <w:sz w:val="18"/>
                      <w:szCs w:val="18"/>
                    </w:rPr>
                    <w:t>@kaiser-elektro.de</w:t>
                  </w:r>
                </w:p>
                <w:p w14:paraId="72AC94FC" w14:textId="09E46303" w:rsidR="00261828" w:rsidRPr="00261828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FD3D84">
                    <w:rPr>
                      <w:sz w:val="18"/>
                      <w:szCs w:val="18"/>
                    </w:rPr>
                    <w:t>www.kaiser-elektro.de</w:t>
                  </w:r>
                </w:p>
                <w:p w14:paraId="561F8C65" w14:textId="77777777" w:rsidR="00261828" w:rsidRDefault="00261828" w:rsidP="00546127">
                  <w:pPr>
                    <w:spacing w:line="360" w:lineRule="auto"/>
                    <w:jc w:val="both"/>
                    <w:rPr>
                      <w:iCs/>
                      <w:color w:val="000000"/>
                      <w:szCs w:val="22"/>
                    </w:rPr>
                  </w:pPr>
                </w:p>
              </w:tc>
              <w:tc>
                <w:tcPr>
                  <w:tcW w:w="3429" w:type="dxa"/>
                </w:tcPr>
                <w:p w14:paraId="2794C30C" w14:textId="77777777" w:rsidR="00871140" w:rsidRPr="00261828" w:rsidRDefault="00871140" w:rsidP="00871140">
                  <w:pPr>
                    <w:spacing w:line="360" w:lineRule="auto"/>
                    <w:rPr>
                      <w:sz w:val="18"/>
                      <w:szCs w:val="18"/>
                    </w:rPr>
                  </w:pPr>
                </w:p>
                <w:p w14:paraId="1382B3FC" w14:textId="49461F12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gii die Presse-Agentur GmbH</w:t>
                  </w:r>
                </w:p>
                <w:p w14:paraId="7EF85A45" w14:textId="77777777" w:rsidR="00D63689" w:rsidRDefault="00D63689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D63689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Christburger Str. 41</w:t>
                  </w:r>
                </w:p>
                <w:p w14:paraId="587ECA95" w14:textId="0ECD8F1F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10405 Berlin</w:t>
                  </w:r>
                </w:p>
                <w:p w14:paraId="0622FD91" w14:textId="77777777" w:rsidR="00515700" w:rsidRDefault="00515700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</w:p>
                <w:p w14:paraId="132E8F4C" w14:textId="7C849A5E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 xml:space="preserve">Tel.: </w:t>
                  </w:r>
                  <w:r w:rsidR="00FD3D84" w:rsidRPr="00FD3D84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+49(0)</w:t>
                  </w: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30 / 53 89 65-0</w:t>
                  </w:r>
                </w:p>
                <w:p w14:paraId="273BF594" w14:textId="77777777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E-Mail: info@gii.de</w:t>
                  </w:r>
                </w:p>
                <w:p w14:paraId="1359F229" w14:textId="65B7A05A" w:rsidR="00261828" w:rsidRDefault="00261828" w:rsidP="00261828">
                  <w:pPr>
                    <w:jc w:val="both"/>
                    <w:rPr>
                      <w:iCs/>
                      <w:color w:val="000000"/>
                      <w:szCs w:val="22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FD3D84">
                    <w:rPr>
                      <w:sz w:val="18"/>
                      <w:szCs w:val="18"/>
                    </w:rPr>
                    <w:t>www.gii.de</w:t>
                  </w:r>
                </w:p>
              </w:tc>
            </w:tr>
          </w:tbl>
          <w:p w14:paraId="72761F48" w14:textId="77777777" w:rsidR="00F65BF3" w:rsidRDefault="00F65BF3" w:rsidP="00546127">
            <w:pPr>
              <w:suppressAutoHyphens/>
              <w:spacing w:before="120"/>
              <w:rPr>
                <w:sz w:val="18"/>
                <w:szCs w:val="18"/>
              </w:rPr>
            </w:pPr>
          </w:p>
        </w:tc>
      </w:tr>
    </w:tbl>
    <w:p w14:paraId="745EFB54" w14:textId="7ADCAA24" w:rsidR="00F65BF3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sectPr w:rsidR="00F65BF3" w:rsidSect="001A6E5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oddPage"/>
      <w:pgSz w:w="11906" w:h="16838" w:code="9"/>
      <w:pgMar w:top="1701" w:right="3969" w:bottom="1701" w:left="1134" w:header="90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8CC61F" w14:textId="77777777" w:rsidR="00FA5CFD" w:rsidRDefault="00FA5CFD">
      <w:r>
        <w:separator/>
      </w:r>
    </w:p>
    <w:p w14:paraId="21995D98" w14:textId="77777777" w:rsidR="00FA5CFD" w:rsidRDefault="00FA5CFD"/>
  </w:endnote>
  <w:endnote w:type="continuationSeparator" w:id="0">
    <w:p w14:paraId="3A4DC8EC" w14:textId="77777777" w:rsidR="00FA5CFD" w:rsidRDefault="00FA5CFD">
      <w:r>
        <w:continuationSeparator/>
      </w:r>
    </w:p>
    <w:p w14:paraId="5521D322" w14:textId="77777777" w:rsidR="00FA5CFD" w:rsidRDefault="00FA5CF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65 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utiger LT 45 Light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 45 Light">
    <w:altName w:val="Calibri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721 Md B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6A97B" w14:textId="77777777" w:rsidR="00A57336" w:rsidRDefault="00A57336">
    <w:pPr>
      <w:pStyle w:val="Fuzeile"/>
      <w:ind w:right="2408"/>
      <w:jc w:val="center"/>
    </w:pPr>
    <w:r>
      <w:t xml:space="preserve">Seite </w:t>
    </w:r>
    <w:r w:rsidR="00713038">
      <w:rPr>
        <w:b/>
        <w:sz w:val="24"/>
      </w:rPr>
      <w:fldChar w:fldCharType="begin"/>
    </w:r>
    <w:r>
      <w:rPr>
        <w:b/>
      </w:rPr>
      <w:instrText>PAGE</w:instrText>
    </w:r>
    <w:r w:rsidR="00713038">
      <w:rPr>
        <w:b/>
        <w:sz w:val="24"/>
      </w:rPr>
      <w:fldChar w:fldCharType="separate"/>
    </w:r>
    <w:r>
      <w:rPr>
        <w:b/>
        <w:noProof/>
      </w:rPr>
      <w:t>2</w:t>
    </w:r>
    <w:r w:rsidR="00713038">
      <w:rPr>
        <w:b/>
        <w:sz w:val="24"/>
      </w:rPr>
      <w:fldChar w:fldCharType="end"/>
    </w:r>
    <w:r>
      <w:t xml:space="preserve"> von </w:t>
    </w:r>
    <w:r w:rsidR="00713038">
      <w:rPr>
        <w:b/>
        <w:sz w:val="24"/>
      </w:rPr>
      <w:fldChar w:fldCharType="begin"/>
    </w:r>
    <w:r>
      <w:rPr>
        <w:b/>
      </w:rPr>
      <w:instrText>NUMPAGES</w:instrText>
    </w:r>
    <w:r w:rsidR="00713038">
      <w:rPr>
        <w:b/>
        <w:sz w:val="24"/>
      </w:rPr>
      <w:fldChar w:fldCharType="separate"/>
    </w:r>
    <w:r>
      <w:rPr>
        <w:b/>
        <w:noProof/>
      </w:rPr>
      <w:t>4</w:t>
    </w:r>
    <w:r w:rsidR="00713038">
      <w:rPr>
        <w:b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6AFE8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A4110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1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0E3B9C" w14:textId="77777777" w:rsidR="00FA5CFD" w:rsidRDefault="00FA5CFD">
      <w:r>
        <w:separator/>
      </w:r>
    </w:p>
    <w:p w14:paraId="671199A0" w14:textId="77777777" w:rsidR="00FA5CFD" w:rsidRDefault="00FA5CFD"/>
  </w:footnote>
  <w:footnote w:type="continuationSeparator" w:id="0">
    <w:p w14:paraId="0245AAEA" w14:textId="77777777" w:rsidR="00FA5CFD" w:rsidRDefault="00FA5CFD">
      <w:r>
        <w:continuationSeparator/>
      </w:r>
    </w:p>
    <w:p w14:paraId="45BA782C" w14:textId="77777777" w:rsidR="00FA5CFD" w:rsidRDefault="00FA5CF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F2225" w14:textId="77777777" w:rsidR="00A57336" w:rsidRDefault="00206388" w:rsidP="00C80310">
    <w:pPr>
      <w:pStyle w:val="Kopfzeile"/>
    </w:pPr>
    <w:r>
      <w:drawing>
        <wp:anchor distT="0" distB="0" distL="114300" distR="114300" simplePos="0" relativeHeight="251656704" behindDoc="1" locked="0" layoutInCell="1" allowOverlap="1" wp14:anchorId="57DD87DB" wp14:editId="68B1BC64">
          <wp:simplePos x="0" y="0"/>
          <wp:positionH relativeFrom="column">
            <wp:posOffset>4264025</wp:posOffset>
          </wp:positionH>
          <wp:positionV relativeFrom="paragraph">
            <wp:posOffset>-66040</wp:posOffset>
          </wp:positionV>
          <wp:extent cx="1713865" cy="350520"/>
          <wp:effectExtent l="19050" t="0" r="635" b="0"/>
          <wp:wrapTight wrapText="bothSides">
            <wp:wrapPolygon edited="0">
              <wp:start x="-240" y="0"/>
              <wp:lineTo x="-240" y="19957"/>
              <wp:lineTo x="21608" y="19957"/>
              <wp:lineTo x="21608" y="0"/>
              <wp:lineTo x="-240" y="0"/>
            </wp:wrapPolygon>
          </wp:wrapTight>
          <wp:docPr id="34" name="Bild 22" descr="KAISER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2" descr="KAISER-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865" cy="350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>
      <mc:AlternateContent>
        <mc:Choice Requires="wps">
          <w:drawing>
            <wp:anchor distT="0" distB="0" distL="114300" distR="114300" simplePos="0" relativeHeight="251657728" behindDoc="0" locked="1" layoutInCell="1" allowOverlap="1" wp14:anchorId="05952E62" wp14:editId="47212836">
              <wp:simplePos x="0" y="0"/>
              <wp:positionH relativeFrom="page">
                <wp:posOffset>5499100</wp:posOffset>
              </wp:positionH>
              <wp:positionV relativeFrom="page">
                <wp:posOffset>1230630</wp:posOffset>
              </wp:positionV>
              <wp:extent cx="1828800" cy="4057650"/>
              <wp:effectExtent l="3175" t="1905" r="0" b="0"/>
              <wp:wrapNone/>
              <wp:docPr id="5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A42825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41A50F39" w14:textId="77777777" w:rsidR="00A57336" w:rsidRPr="0029332E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29332E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7445DA3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D-58579 Schalksmühle</w:t>
                          </w:r>
                        </w:p>
                        <w:p w14:paraId="36D262E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0280A02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5B14D86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Fax: +49(0)23 55 / 8 09-21 </w:t>
                          </w:r>
                        </w:p>
                        <w:p w14:paraId="49BDB90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0E715AA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2DAF893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422FE6E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2BB4481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952E62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6" type="#_x0000_t202" style="position:absolute;left:0;text-align:left;margin-left:433pt;margin-top:96.9pt;width:2in;height:319.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" filled="f" stroked="f">
              <v:textbox inset="0">
                <w:txbxContent>
                  <w:p w14:paraId="71A42825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41A50F39" w14:textId="77777777" w:rsidR="00A57336" w:rsidRPr="0029332E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29332E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7445DA3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D-58579 Schalksmühle</w:t>
                    </w:r>
                  </w:p>
                  <w:p w14:paraId="36D262E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0280A02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5B14D86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Fax: +49(0)23 55 / 8 09-21 </w:t>
                    </w:r>
                  </w:p>
                  <w:p w14:paraId="49BDB90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0E715AA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2DAF893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422FE6E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2BB4481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D5F47" w14:textId="77777777" w:rsidR="00A57336" w:rsidRPr="00684BA5" w:rsidRDefault="00206388" w:rsidP="00C80310">
    <w:pPr>
      <w:pStyle w:val="Kopfzeile"/>
    </w:pPr>
    <w:r w:rsidRPr="00684BA5">
      <w:drawing>
        <wp:anchor distT="0" distB="0" distL="114300" distR="114300" simplePos="0" relativeHeight="251660800" behindDoc="0" locked="0" layoutInCell="1" allowOverlap="1" wp14:anchorId="5E108BD0" wp14:editId="3BD08F7E">
          <wp:simplePos x="0" y="0"/>
          <wp:positionH relativeFrom="column">
            <wp:posOffset>4540250</wp:posOffset>
          </wp:positionH>
          <wp:positionV relativeFrom="paragraph">
            <wp:posOffset>46990</wp:posOffset>
          </wp:positionV>
          <wp:extent cx="1676400" cy="448945"/>
          <wp:effectExtent l="19050" t="0" r="0" b="0"/>
          <wp:wrapNone/>
          <wp:docPr id="38" name="Bild 38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8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 w:rsidRPr="00684BA5">
      <mc:AlternateContent>
        <mc:Choice Requires="wps">
          <w:drawing>
            <wp:anchor distT="0" distB="0" distL="114300" distR="114300" simplePos="0" relativeHeight="251658752" behindDoc="0" locked="1" layoutInCell="1" allowOverlap="1" wp14:anchorId="4B1DA1F3" wp14:editId="4ADAC490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4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F4E714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1D51A6F6" w14:textId="77777777" w:rsidR="00A57336" w:rsidRPr="0029332E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29332E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607EE3C9" w14:textId="54EBBC82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7EF58D9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464941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300B8B4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5EA8CD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229E5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2C555D3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61E54C3C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1DA1F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7" type="#_x0000_t202" style="position:absolute;left:0;text-align:left;margin-left:421pt;margin-top:84.9pt;width:2in;height:319.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" filled="f" stroked="f">
              <v:textbox inset="0">
                <w:txbxContent>
                  <w:p w14:paraId="1BF4E714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1D51A6F6" w14:textId="77777777" w:rsidR="00A57336" w:rsidRPr="0029332E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29332E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607EE3C9" w14:textId="54EBBC82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7EF58D9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464941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300B8B4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5EA8CD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229E5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2C555D3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61E54C3C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F5198" w14:textId="77777777" w:rsidR="00A57336" w:rsidRPr="00C80310" w:rsidRDefault="00206388" w:rsidP="00C80310">
    <w:pPr>
      <w:pStyle w:val="Kopfzeile"/>
    </w:pPr>
    <w:r w:rsidRPr="00C80310">
      <w:drawing>
        <wp:anchor distT="0" distB="0" distL="114300" distR="114300" simplePos="0" relativeHeight="251659776" behindDoc="0" locked="0" layoutInCell="1" allowOverlap="1" wp14:anchorId="45B3A79F" wp14:editId="18325A67">
          <wp:simplePos x="0" y="0"/>
          <wp:positionH relativeFrom="column">
            <wp:posOffset>4540250</wp:posOffset>
          </wp:positionH>
          <wp:positionV relativeFrom="paragraph">
            <wp:posOffset>-10160</wp:posOffset>
          </wp:positionV>
          <wp:extent cx="1676400" cy="448945"/>
          <wp:effectExtent l="19050" t="0" r="0" b="0"/>
          <wp:wrapNone/>
          <wp:docPr id="37" name="Bild 37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1CC9E753" w14:textId="77777777" w:rsidR="00A57336" w:rsidRPr="00C80310" w:rsidRDefault="00A57336" w:rsidP="00C80310">
    <w:pPr>
      <w:pStyle w:val="Kopfzeile"/>
    </w:pPr>
  </w:p>
  <w:p w14:paraId="5EE48C3B" w14:textId="6191DA8D" w:rsidR="00991A70" w:rsidRPr="00C80310" w:rsidRDefault="00C80310" w:rsidP="00C80310">
    <w:pPr>
      <w:pStyle w:val="Kopfzeile"/>
      <w:rPr>
        <w:sz w:val="40"/>
        <w:szCs w:val="40"/>
      </w:rPr>
    </w:pPr>
    <w:r>
      <w:rPr>
        <w:i w:val="0"/>
        <w:iCs w:val="0"/>
        <w:sz w:val="40"/>
        <w:szCs w:val="40"/>
      </w:rPr>
      <w:t>Pr</w:t>
    </w:r>
    <w:r w:rsidR="00991A70" w:rsidRPr="00C80310">
      <w:rPr>
        <w:i w:val="0"/>
        <w:iCs w:val="0"/>
        <w:sz w:val="40"/>
        <w:szCs w:val="40"/>
      </w:rPr>
      <w:t>esseinformatio</w:t>
    </w:r>
    <w:r>
      <w:rPr>
        <w:i w:val="0"/>
        <w:iCs w:val="0"/>
        <w:sz w:val="40"/>
        <w:szCs w:val="40"/>
      </w:rPr>
      <w:t>n</w:t>
    </w:r>
  </w:p>
  <w:p w14:paraId="08BC09FC" w14:textId="00E0CD3A" w:rsidR="00A57336" w:rsidRPr="00991A70" w:rsidRDefault="00991A70" w:rsidP="00C80310">
    <w:pPr>
      <w:pStyle w:val="Kopfzeile"/>
      <w:jc w:val="right"/>
    </w:pPr>
    <w:r w:rsidRPr="00991A70">
      <w:t>Redakteur: KAISER GmbH &amp; Co. KG</w:t>
    </w:r>
    <w:r w:rsidR="00032467" w:rsidRPr="00991A70">
      <mc:AlternateContent>
        <mc:Choice Requires="wps">
          <w:drawing>
            <wp:anchor distT="0" distB="0" distL="114300" distR="114300" simplePos="0" relativeHeight="251655680" behindDoc="0" locked="1" layoutInCell="1" allowOverlap="1" wp14:anchorId="5EC2DA83" wp14:editId="7445BD29">
              <wp:simplePos x="0" y="0"/>
              <wp:positionH relativeFrom="page">
                <wp:posOffset>5346700</wp:posOffset>
              </wp:positionH>
              <wp:positionV relativeFrom="page">
                <wp:posOffset>7290435</wp:posOffset>
              </wp:positionV>
              <wp:extent cx="1828800" cy="2072640"/>
              <wp:effectExtent l="3175" t="3810" r="0" b="0"/>
              <wp:wrapNone/>
              <wp:docPr id="3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072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8CDE9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70436D9D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65D1136C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20E30BF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14E2A77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Verantwortlich:</w:t>
                          </w:r>
                        </w:p>
                        <w:p w14:paraId="6EBFF21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Norbert Gornik</w:t>
                          </w:r>
                        </w:p>
                        <w:p w14:paraId="54B84F66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Marketingleiter</w:t>
                          </w:r>
                        </w:p>
                        <w:p w14:paraId="3DCAE8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C4563CB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Ansprechpartner:</w:t>
                          </w:r>
                        </w:p>
                        <w:p w14:paraId="7D12238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Anne Kellner</w:t>
                          </w:r>
                        </w:p>
                        <w:p w14:paraId="3BEB035C" w14:textId="77777777" w:rsidR="00A57336" w:rsidRDefault="00A57336">
                          <w:pPr>
                            <w:spacing w:line="240" w:lineRule="atLeast"/>
                            <w:rPr>
                              <w:rFonts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Marketing </w:t>
                          </w:r>
                          <w:r>
                            <w:rPr>
                              <w:sz w:val="18"/>
                              <w:szCs w:val="18"/>
                            </w:rPr>
                            <w:t>·</w:t>
                          </w: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 Kommunikation</w:t>
                          </w:r>
                        </w:p>
                        <w:p w14:paraId="41ECB52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+49(0)2355 / 809-130</w:t>
                          </w:r>
                        </w:p>
                        <w:p w14:paraId="30EEF6C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pr@kaiser-elektro.de</w:t>
                          </w:r>
                        </w:p>
                      </w:txbxContent>
                    </wps:txbx>
                    <wps:bodyPr rot="0" vert="horz" wrap="square" lIns="0" tIns="45720" rIns="91440" bIns="4572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C2DA83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8" type="#_x0000_t202" style="position:absolute;left:0;text-align:left;margin-left:421pt;margin-top:574.05pt;width:2in;height:163.2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" filled="f" stroked="f">
              <v:textbox inset="0">
                <w:txbxContent>
                  <w:p w14:paraId="0D8CDE9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70436D9D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65D1136C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20E30BF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414E2A77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Verantwortlich:</w:t>
                    </w:r>
                  </w:p>
                  <w:p w14:paraId="6EBFF21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Norbert Gornik</w:t>
                    </w:r>
                  </w:p>
                  <w:p w14:paraId="54B84F66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Marketingleiter</w:t>
                    </w:r>
                  </w:p>
                  <w:p w14:paraId="3DCAE8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C4563CB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Ansprechpartner:</w:t>
                    </w:r>
                  </w:p>
                  <w:p w14:paraId="7D12238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Anne Kellner</w:t>
                    </w:r>
                  </w:p>
                  <w:p w14:paraId="3BEB035C" w14:textId="77777777" w:rsidR="00A57336" w:rsidRDefault="00A57336">
                    <w:pPr>
                      <w:spacing w:line="240" w:lineRule="atLeast"/>
                      <w:rPr>
                        <w:rFonts w:cs="Arial"/>
                        <w:sz w:val="18"/>
                        <w:szCs w:val="18"/>
                      </w:rPr>
                    </w:pPr>
                    <w:r>
                      <w:rPr>
                        <w:rFonts w:cs="Arial"/>
                        <w:sz w:val="18"/>
                        <w:szCs w:val="18"/>
                      </w:rPr>
                      <w:t xml:space="preserve">Marketing </w:t>
                    </w:r>
                    <w:r>
                      <w:rPr>
                        <w:sz w:val="18"/>
                        <w:szCs w:val="18"/>
                      </w:rPr>
                      <w:t>·</w:t>
                    </w:r>
                    <w:r>
                      <w:rPr>
                        <w:rFonts w:cs="Arial"/>
                        <w:sz w:val="18"/>
                        <w:szCs w:val="18"/>
                      </w:rPr>
                      <w:t xml:space="preserve"> Kommunikation</w:t>
                    </w:r>
                  </w:p>
                  <w:p w14:paraId="41ECB52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+49(0)2355 / 809-130</w:t>
                    </w:r>
                  </w:p>
                  <w:p w14:paraId="30EEF6C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pr@kaiser-elektro.de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032467" w:rsidRPr="00991A70">
      <mc:AlternateContent>
        <mc:Choice Requires="wps">
          <w:drawing>
            <wp:anchor distT="0" distB="0" distL="114300" distR="114300" simplePos="0" relativeHeight="251654656" behindDoc="0" locked="1" layoutInCell="1" allowOverlap="1" wp14:anchorId="3276CB7A" wp14:editId="1268CB49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2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44E91F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20B01F4F" w14:textId="77777777" w:rsidR="00A57336" w:rsidRPr="0029332E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29332E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1FADD365" w14:textId="06E0963E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6A939E48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3C2C3322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050BBF11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EADA4E7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69BEE75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3717F5B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3A46F2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76CB7A" id="Text Box 25" o:spid="_x0000_s1029" type="#_x0000_t202" style="position:absolute;left:0;text-align:left;margin-left:421pt;margin-top:84.9pt;width:2in;height:319.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" filled="f" stroked="f">
              <v:textbox inset="0">
                <w:txbxContent>
                  <w:p w14:paraId="5A44E91F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20B01F4F" w14:textId="77777777" w:rsidR="00A57336" w:rsidRPr="0029332E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29332E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1FADD365" w14:textId="06E0963E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6A939E48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3C2C3322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050BBF11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EADA4E7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69BEE75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3717F5B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3A46F2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46D0A"/>
    <w:multiLevelType w:val="hybridMultilevel"/>
    <w:tmpl w:val="A8DED8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E557C"/>
    <w:multiLevelType w:val="multilevel"/>
    <w:tmpl w:val="FFCE321E"/>
    <w:lvl w:ilvl="0">
      <w:start w:val="1"/>
      <w:numFmt w:val="decimal"/>
      <w:pStyle w:val="Kaiserberschrift1"/>
      <w:suff w:val="space"/>
      <w:lvlText w:val="%1.0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KaiserZwischenberschrift"/>
      <w:suff w:val="space"/>
      <w:lvlText w:val="%1.%2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KaiserZwischenberschrift2"/>
      <w:suff w:val="space"/>
      <w:lvlText w:val="%1.%2.%3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KaiserZwischenberschrift3"/>
      <w:suff w:val="space"/>
      <w:lvlText w:val="%1.%2.%3.%4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KaiserZwischenberschrift4"/>
      <w:suff w:val="space"/>
      <w:lvlText w:val="%1.%2.%3.%4.%5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pStyle w:val="KaiserZwischenberschrift5"/>
      <w:suff w:val="space"/>
      <w:lvlText w:val="%1.%2.%3.%4.%5.%6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pStyle w:val="KaiserZwischenberschrift6"/>
      <w:suff w:val="space"/>
      <w:lvlText w:val="%1.%2.%3.%4.%5.%6.%7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pStyle w:val="KaiserZwischenberschrift7"/>
      <w:suff w:val="space"/>
      <w:lvlText w:val="%1.%2.%3.%4.%5.%6.%7.%8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357" w:hanging="357"/>
      </w:pPr>
      <w:rPr>
        <w:rFonts w:hint="default"/>
      </w:rPr>
    </w:lvl>
  </w:abstractNum>
  <w:abstractNum w:abstractNumId="2" w15:restartNumberingAfterBreak="0">
    <w:nsid w:val="04601477"/>
    <w:multiLevelType w:val="hybridMultilevel"/>
    <w:tmpl w:val="190A1068"/>
    <w:lvl w:ilvl="0" w:tplc="B2867572">
      <w:start w:val="1"/>
      <w:numFmt w:val="bullet"/>
      <w:pStyle w:val="KaiserAufzhlu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E444C"/>
    <w:multiLevelType w:val="multilevel"/>
    <w:tmpl w:val="9702A03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4" w15:restartNumberingAfterBreak="0">
    <w:nsid w:val="17664BDD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5" w15:restartNumberingAfterBreak="0">
    <w:nsid w:val="179314C6"/>
    <w:multiLevelType w:val="multilevel"/>
    <w:tmpl w:val="A1B66692"/>
    <w:lvl w:ilvl="0">
      <w:start w:val="1"/>
      <w:numFmt w:val="none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decimal"/>
      <w:lvlText w:val="%1.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decimal"/>
      <w:lvlText w:val="%1.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6" w15:restartNumberingAfterBreak="0">
    <w:nsid w:val="19B31214"/>
    <w:multiLevelType w:val="hybridMultilevel"/>
    <w:tmpl w:val="7F6E09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A4378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8" w15:restartNumberingAfterBreak="0">
    <w:nsid w:val="23936ED6"/>
    <w:multiLevelType w:val="multilevel"/>
    <w:tmpl w:val="BE5A0E9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5955651"/>
    <w:multiLevelType w:val="hybridMultilevel"/>
    <w:tmpl w:val="BED6B5B2"/>
    <w:lvl w:ilvl="0" w:tplc="F8C8C424">
      <w:start w:val="1"/>
      <w:numFmt w:val="bullet"/>
      <w:pStyle w:val="KaiserAufzhlungFet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FD3324"/>
    <w:multiLevelType w:val="hybridMultilevel"/>
    <w:tmpl w:val="62E4320A"/>
    <w:lvl w:ilvl="0" w:tplc="040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E3D77D0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2" w15:restartNumberingAfterBreak="0">
    <w:nsid w:val="40912CAA"/>
    <w:multiLevelType w:val="hybridMultilevel"/>
    <w:tmpl w:val="5CA451BA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4B469AA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4" w15:restartNumberingAfterBreak="0">
    <w:nsid w:val="4781625D"/>
    <w:multiLevelType w:val="hybridMultilevel"/>
    <w:tmpl w:val="F53EFF88"/>
    <w:lvl w:ilvl="0" w:tplc="A7FC18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F9110D"/>
    <w:multiLevelType w:val="multilevel"/>
    <w:tmpl w:val="C88893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56CA45B7"/>
    <w:multiLevelType w:val="hybridMultilevel"/>
    <w:tmpl w:val="9B4AE7E0"/>
    <w:lvl w:ilvl="0" w:tplc="9FA2B14E">
      <w:start w:val="1"/>
      <w:numFmt w:val="decimal"/>
      <w:lvlText w:val="%1."/>
      <w:lvlJc w:val="left"/>
      <w:pPr>
        <w:ind w:left="720" w:hanging="360"/>
      </w:pPr>
      <w:rPr>
        <w:rFonts w:ascii="Frutiger LT 65 Bold" w:hAnsi="Frutiger LT 65 Bold" w:hint="default"/>
        <w:b w:val="0"/>
        <w:i w:val="0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CF5DDE"/>
    <w:multiLevelType w:val="hybridMultilevel"/>
    <w:tmpl w:val="9056DFC6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0416459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695A5C7C"/>
    <w:multiLevelType w:val="multilevel"/>
    <w:tmpl w:val="ED64B656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KaiserInhalt2Instanz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0" w15:restartNumberingAfterBreak="0">
    <w:nsid w:val="69FA5DFF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1" w15:restartNumberingAfterBreak="0">
    <w:nsid w:val="6EE804D6"/>
    <w:multiLevelType w:val="multilevel"/>
    <w:tmpl w:val="8DE29F1C"/>
    <w:lvl w:ilvl="0">
      <w:start w:val="1"/>
      <w:numFmt w:val="decimal"/>
      <w:lvlText w:val="%1.0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33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22" w15:restartNumberingAfterBreak="0">
    <w:nsid w:val="70983A49"/>
    <w:multiLevelType w:val="multilevel"/>
    <w:tmpl w:val="E3EA1D9A"/>
    <w:lvl w:ilvl="0">
      <w:start w:val="1"/>
      <w:numFmt w:val="none"/>
      <w:pStyle w:val="Verzeichnis1"/>
      <w:suff w:val="nothing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pStyle w:val="Verzeichnis2"/>
      <w:suff w:val="nothing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none"/>
      <w:pStyle w:val="Verzeichnis3"/>
      <w:suff w:val="nothing"/>
      <w:lvlText w:val="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none"/>
      <w:pStyle w:val="Verzeichnis4"/>
      <w:suff w:val="nothing"/>
      <w:lvlText w:val="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none"/>
      <w:pStyle w:val="Verzeichnis5"/>
      <w:suff w:val="nothing"/>
      <w:lvlText w:val=""/>
      <w:lvlJc w:val="left"/>
      <w:pPr>
        <w:ind w:left="4272" w:hanging="1440"/>
      </w:pPr>
      <w:rPr>
        <w:rFonts w:ascii="Frutiger LT 45 Light" w:hAnsi="Frutiger LT 45 Light" w:hint="default"/>
        <w:b w:val="0"/>
        <w:i w:val="0"/>
        <w:sz w:val="20"/>
      </w:rPr>
    </w:lvl>
    <w:lvl w:ilvl="5">
      <w:start w:val="1"/>
      <w:numFmt w:val="none"/>
      <w:pStyle w:val="Verzeichnis6"/>
      <w:suff w:val="nothing"/>
      <w:lvlText w:val=""/>
      <w:lvlJc w:val="left"/>
      <w:pPr>
        <w:ind w:left="5340" w:hanging="1800"/>
      </w:pPr>
      <w:rPr>
        <w:rFonts w:ascii="Frutiger LT 45 Light" w:hAnsi="Frutiger LT 45 Light" w:hint="default"/>
        <w:b w:val="0"/>
        <w:i w:val="0"/>
        <w:sz w:val="20"/>
      </w:rPr>
    </w:lvl>
    <w:lvl w:ilvl="6">
      <w:start w:val="1"/>
      <w:numFmt w:val="none"/>
      <w:pStyle w:val="Verzeichnis7"/>
      <w:suff w:val="nothing"/>
      <w:lvlText w:val=""/>
      <w:lvlJc w:val="left"/>
      <w:pPr>
        <w:ind w:left="6048" w:hanging="1800"/>
      </w:pPr>
      <w:rPr>
        <w:rFonts w:ascii="Frutiger LT 45 Light" w:hAnsi="Frutiger LT 45 Light" w:hint="default"/>
        <w:b w:val="0"/>
        <w:i w:val="0"/>
        <w:sz w:val="20"/>
      </w:rPr>
    </w:lvl>
    <w:lvl w:ilvl="7">
      <w:start w:val="1"/>
      <w:numFmt w:val="none"/>
      <w:pStyle w:val="Verzeichnis8"/>
      <w:suff w:val="nothing"/>
      <w:lvlText w:val=""/>
      <w:lvlJc w:val="left"/>
      <w:pPr>
        <w:ind w:left="7116" w:hanging="2160"/>
      </w:pPr>
      <w:rPr>
        <w:rFonts w:ascii="Frutiger LT 45 Light" w:hAnsi="Frutiger LT 45 Light" w:hint="default"/>
        <w:b w:val="0"/>
        <w:i w:val="0"/>
        <w:sz w:val="20"/>
      </w:rPr>
    </w:lvl>
    <w:lvl w:ilvl="8">
      <w:start w:val="1"/>
      <w:numFmt w:val="none"/>
      <w:pStyle w:val="Verzeichnis9"/>
      <w:suff w:val="nothing"/>
      <w:lvlText w:val=""/>
      <w:lvlJc w:val="left"/>
      <w:pPr>
        <w:ind w:left="8184" w:hanging="2520"/>
      </w:pPr>
      <w:rPr>
        <w:rFonts w:ascii="Frutiger LT 45 Light" w:hAnsi="Frutiger LT 45 Light" w:hint="default"/>
        <w:b w:val="0"/>
        <w:i w:val="0"/>
        <w:sz w:val="20"/>
      </w:rPr>
    </w:lvl>
  </w:abstractNum>
  <w:abstractNum w:abstractNumId="23" w15:restartNumberingAfterBreak="0">
    <w:nsid w:val="75034AD7"/>
    <w:multiLevelType w:val="multilevel"/>
    <w:tmpl w:val="9FA27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D696EAD"/>
    <w:multiLevelType w:val="hybridMultilevel"/>
    <w:tmpl w:val="885483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5120059">
    <w:abstractNumId w:val="8"/>
  </w:num>
  <w:num w:numId="2" w16cid:durableId="2001419659">
    <w:abstractNumId w:val="7"/>
  </w:num>
  <w:num w:numId="3" w16cid:durableId="919945875">
    <w:abstractNumId w:val="13"/>
  </w:num>
  <w:num w:numId="4" w16cid:durableId="800147163">
    <w:abstractNumId w:val="20"/>
  </w:num>
  <w:num w:numId="5" w16cid:durableId="979577985">
    <w:abstractNumId w:val="11"/>
  </w:num>
  <w:num w:numId="6" w16cid:durableId="1109541790">
    <w:abstractNumId w:val="19"/>
  </w:num>
  <w:num w:numId="7" w16cid:durableId="8227422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73482040">
    <w:abstractNumId w:val="18"/>
  </w:num>
  <w:num w:numId="9" w16cid:durableId="267468444">
    <w:abstractNumId w:val="16"/>
  </w:num>
  <w:num w:numId="10" w16cid:durableId="758985274">
    <w:abstractNumId w:val="24"/>
  </w:num>
  <w:num w:numId="11" w16cid:durableId="1972176247">
    <w:abstractNumId w:val="3"/>
  </w:num>
  <w:num w:numId="12" w16cid:durableId="2104689065">
    <w:abstractNumId w:val="4"/>
  </w:num>
  <w:num w:numId="13" w16cid:durableId="1446730699">
    <w:abstractNumId w:val="22"/>
  </w:num>
  <w:num w:numId="14" w16cid:durableId="206498745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9011567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2363800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7985573">
    <w:abstractNumId w:val="5"/>
  </w:num>
  <w:num w:numId="18" w16cid:durableId="113541616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465084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388955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60425969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27443413">
    <w:abstractNumId w:val="2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3009684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3787907">
    <w:abstractNumId w:val="21"/>
  </w:num>
  <w:num w:numId="25" w16cid:durableId="1997494891">
    <w:abstractNumId w:val="14"/>
  </w:num>
  <w:num w:numId="26" w16cid:durableId="768086010">
    <w:abstractNumId w:val="6"/>
  </w:num>
  <w:num w:numId="27" w16cid:durableId="2078816955">
    <w:abstractNumId w:val="9"/>
  </w:num>
  <w:num w:numId="28" w16cid:durableId="97680825">
    <w:abstractNumId w:val="2"/>
  </w:num>
  <w:num w:numId="29" w16cid:durableId="1591085086">
    <w:abstractNumId w:val="12"/>
  </w:num>
  <w:num w:numId="30" w16cid:durableId="1960797954">
    <w:abstractNumId w:val="17"/>
  </w:num>
  <w:num w:numId="31" w16cid:durableId="878397678">
    <w:abstractNumId w:val="10"/>
  </w:num>
  <w:num w:numId="32" w16cid:durableId="2022657901">
    <w:abstractNumId w:val="0"/>
  </w:num>
  <w:num w:numId="33" w16cid:durableId="2038505754">
    <w:abstractNumId w:val="1"/>
  </w:num>
  <w:num w:numId="34" w16cid:durableId="2988064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252914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86351858">
    <w:abstractNumId w:val="15"/>
  </w:num>
  <w:num w:numId="37" w16cid:durableId="52698601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attachedTemplate r:id="rId1"/>
  <w:defaultTabStop w:val="708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  <o:colormru v:ext="edit" colors="#c6c6c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6E9"/>
    <w:rsid w:val="000267F7"/>
    <w:rsid w:val="00032467"/>
    <w:rsid w:val="0003637B"/>
    <w:rsid w:val="000652B9"/>
    <w:rsid w:val="000757F3"/>
    <w:rsid w:val="0009136B"/>
    <w:rsid w:val="0009544A"/>
    <w:rsid w:val="00096EFD"/>
    <w:rsid w:val="000A2E81"/>
    <w:rsid w:val="000C44CA"/>
    <w:rsid w:val="000D1D1D"/>
    <w:rsid w:val="000E188B"/>
    <w:rsid w:val="000F5FBF"/>
    <w:rsid w:val="00116E2F"/>
    <w:rsid w:val="0012004C"/>
    <w:rsid w:val="001206E8"/>
    <w:rsid w:val="0012472C"/>
    <w:rsid w:val="001261AC"/>
    <w:rsid w:val="00130B6A"/>
    <w:rsid w:val="00144351"/>
    <w:rsid w:val="001616BD"/>
    <w:rsid w:val="00170BCC"/>
    <w:rsid w:val="00175753"/>
    <w:rsid w:val="00176B4A"/>
    <w:rsid w:val="00182581"/>
    <w:rsid w:val="001846F3"/>
    <w:rsid w:val="00195408"/>
    <w:rsid w:val="001A3394"/>
    <w:rsid w:val="001A6E55"/>
    <w:rsid w:val="001B0464"/>
    <w:rsid w:val="001B0779"/>
    <w:rsid w:val="00206388"/>
    <w:rsid w:val="00215A2A"/>
    <w:rsid w:val="00246919"/>
    <w:rsid w:val="00246E87"/>
    <w:rsid w:val="00261828"/>
    <w:rsid w:val="0029332E"/>
    <w:rsid w:val="00295D97"/>
    <w:rsid w:val="002B78A1"/>
    <w:rsid w:val="002C7C90"/>
    <w:rsid w:val="002F1BAB"/>
    <w:rsid w:val="003021B9"/>
    <w:rsid w:val="00304FF1"/>
    <w:rsid w:val="00312B86"/>
    <w:rsid w:val="00315897"/>
    <w:rsid w:val="00333151"/>
    <w:rsid w:val="00347C56"/>
    <w:rsid w:val="0036055A"/>
    <w:rsid w:val="00363419"/>
    <w:rsid w:val="00363D8C"/>
    <w:rsid w:val="0037196B"/>
    <w:rsid w:val="00385792"/>
    <w:rsid w:val="0038712E"/>
    <w:rsid w:val="003A3264"/>
    <w:rsid w:val="003A6210"/>
    <w:rsid w:val="003B52B3"/>
    <w:rsid w:val="003B62E1"/>
    <w:rsid w:val="003E0E71"/>
    <w:rsid w:val="003E43EF"/>
    <w:rsid w:val="003E69D0"/>
    <w:rsid w:val="004037EB"/>
    <w:rsid w:val="004131ED"/>
    <w:rsid w:val="00417197"/>
    <w:rsid w:val="004227DC"/>
    <w:rsid w:val="00425C08"/>
    <w:rsid w:val="004315F8"/>
    <w:rsid w:val="00435402"/>
    <w:rsid w:val="004507F9"/>
    <w:rsid w:val="00466E35"/>
    <w:rsid w:val="00472DB0"/>
    <w:rsid w:val="0049687F"/>
    <w:rsid w:val="004A0353"/>
    <w:rsid w:val="004A3A40"/>
    <w:rsid w:val="004B46A3"/>
    <w:rsid w:val="004C63A1"/>
    <w:rsid w:val="004D7E0F"/>
    <w:rsid w:val="00515700"/>
    <w:rsid w:val="00517E19"/>
    <w:rsid w:val="00556BF1"/>
    <w:rsid w:val="00565387"/>
    <w:rsid w:val="00572024"/>
    <w:rsid w:val="00582E37"/>
    <w:rsid w:val="005A07CA"/>
    <w:rsid w:val="005A278D"/>
    <w:rsid w:val="005B153E"/>
    <w:rsid w:val="005E36A5"/>
    <w:rsid w:val="005E79A5"/>
    <w:rsid w:val="00600B0D"/>
    <w:rsid w:val="00603A1D"/>
    <w:rsid w:val="00610E09"/>
    <w:rsid w:val="0062141B"/>
    <w:rsid w:val="00636060"/>
    <w:rsid w:val="00644D1B"/>
    <w:rsid w:val="00651B47"/>
    <w:rsid w:val="00667B73"/>
    <w:rsid w:val="00670AAD"/>
    <w:rsid w:val="006774F8"/>
    <w:rsid w:val="00684BA5"/>
    <w:rsid w:val="006878F4"/>
    <w:rsid w:val="006A4B2B"/>
    <w:rsid w:val="006A7E0C"/>
    <w:rsid w:val="006B05D4"/>
    <w:rsid w:val="006B0FA3"/>
    <w:rsid w:val="006F57F1"/>
    <w:rsid w:val="00700C88"/>
    <w:rsid w:val="00710028"/>
    <w:rsid w:val="00710F14"/>
    <w:rsid w:val="00713038"/>
    <w:rsid w:val="00723334"/>
    <w:rsid w:val="007506B4"/>
    <w:rsid w:val="007508E9"/>
    <w:rsid w:val="007651F5"/>
    <w:rsid w:val="007669BB"/>
    <w:rsid w:val="00790C2C"/>
    <w:rsid w:val="007A1A7E"/>
    <w:rsid w:val="007C5ADB"/>
    <w:rsid w:val="007D3E07"/>
    <w:rsid w:val="00811015"/>
    <w:rsid w:val="0083034E"/>
    <w:rsid w:val="00837F77"/>
    <w:rsid w:val="008477B7"/>
    <w:rsid w:val="0085069F"/>
    <w:rsid w:val="00871140"/>
    <w:rsid w:val="00887CD3"/>
    <w:rsid w:val="008C0B3F"/>
    <w:rsid w:val="008C4AB4"/>
    <w:rsid w:val="008D110D"/>
    <w:rsid w:val="008D2DC2"/>
    <w:rsid w:val="008E3DA2"/>
    <w:rsid w:val="008E7E2B"/>
    <w:rsid w:val="0090465F"/>
    <w:rsid w:val="00914F57"/>
    <w:rsid w:val="00944F0D"/>
    <w:rsid w:val="00985E4C"/>
    <w:rsid w:val="00986596"/>
    <w:rsid w:val="00991A70"/>
    <w:rsid w:val="0099444E"/>
    <w:rsid w:val="009B448B"/>
    <w:rsid w:val="009B6CBC"/>
    <w:rsid w:val="009C273C"/>
    <w:rsid w:val="009C36CA"/>
    <w:rsid w:val="00A11901"/>
    <w:rsid w:val="00A2148F"/>
    <w:rsid w:val="00A31ADB"/>
    <w:rsid w:val="00A352FF"/>
    <w:rsid w:val="00A3646A"/>
    <w:rsid w:val="00A36668"/>
    <w:rsid w:val="00A52C91"/>
    <w:rsid w:val="00A54F22"/>
    <w:rsid w:val="00A57336"/>
    <w:rsid w:val="00A61C42"/>
    <w:rsid w:val="00A77908"/>
    <w:rsid w:val="00A82FA2"/>
    <w:rsid w:val="00AA0EFA"/>
    <w:rsid w:val="00AB1CCD"/>
    <w:rsid w:val="00AB6B81"/>
    <w:rsid w:val="00AE361E"/>
    <w:rsid w:val="00B020F1"/>
    <w:rsid w:val="00B053DE"/>
    <w:rsid w:val="00B06AC8"/>
    <w:rsid w:val="00B223AD"/>
    <w:rsid w:val="00B34C41"/>
    <w:rsid w:val="00B417DA"/>
    <w:rsid w:val="00B46235"/>
    <w:rsid w:val="00B550FB"/>
    <w:rsid w:val="00B618BE"/>
    <w:rsid w:val="00B62954"/>
    <w:rsid w:val="00B6345C"/>
    <w:rsid w:val="00B67649"/>
    <w:rsid w:val="00B82F74"/>
    <w:rsid w:val="00B90BA5"/>
    <w:rsid w:val="00B966EE"/>
    <w:rsid w:val="00BB0113"/>
    <w:rsid w:val="00BC4586"/>
    <w:rsid w:val="00BD65B0"/>
    <w:rsid w:val="00BD7B24"/>
    <w:rsid w:val="00BE5BFA"/>
    <w:rsid w:val="00C03EF6"/>
    <w:rsid w:val="00C10676"/>
    <w:rsid w:val="00C132CC"/>
    <w:rsid w:val="00C246E9"/>
    <w:rsid w:val="00C263EE"/>
    <w:rsid w:val="00C27DA8"/>
    <w:rsid w:val="00C305EA"/>
    <w:rsid w:val="00C37574"/>
    <w:rsid w:val="00C40D65"/>
    <w:rsid w:val="00C42B4A"/>
    <w:rsid w:val="00C579A8"/>
    <w:rsid w:val="00C6465B"/>
    <w:rsid w:val="00C757C5"/>
    <w:rsid w:val="00C80310"/>
    <w:rsid w:val="00C951AE"/>
    <w:rsid w:val="00C97695"/>
    <w:rsid w:val="00CC56F4"/>
    <w:rsid w:val="00CE01AB"/>
    <w:rsid w:val="00CF65C5"/>
    <w:rsid w:val="00D04D89"/>
    <w:rsid w:val="00D06574"/>
    <w:rsid w:val="00D166FA"/>
    <w:rsid w:val="00D35632"/>
    <w:rsid w:val="00D4369B"/>
    <w:rsid w:val="00D62DED"/>
    <w:rsid w:val="00D63689"/>
    <w:rsid w:val="00D73A9A"/>
    <w:rsid w:val="00D74255"/>
    <w:rsid w:val="00D75CD4"/>
    <w:rsid w:val="00D80483"/>
    <w:rsid w:val="00D8098B"/>
    <w:rsid w:val="00DA0C4C"/>
    <w:rsid w:val="00DB5AFE"/>
    <w:rsid w:val="00DC7787"/>
    <w:rsid w:val="00DD4BB3"/>
    <w:rsid w:val="00DE2729"/>
    <w:rsid w:val="00DE7562"/>
    <w:rsid w:val="00DF20D0"/>
    <w:rsid w:val="00DF79F3"/>
    <w:rsid w:val="00E05071"/>
    <w:rsid w:val="00E14354"/>
    <w:rsid w:val="00E23A0B"/>
    <w:rsid w:val="00E571C3"/>
    <w:rsid w:val="00E67455"/>
    <w:rsid w:val="00E67C8E"/>
    <w:rsid w:val="00E829F5"/>
    <w:rsid w:val="00EA084A"/>
    <w:rsid w:val="00EA217B"/>
    <w:rsid w:val="00EA79AD"/>
    <w:rsid w:val="00EE7721"/>
    <w:rsid w:val="00F03A89"/>
    <w:rsid w:val="00F12C30"/>
    <w:rsid w:val="00F2279A"/>
    <w:rsid w:val="00F234E3"/>
    <w:rsid w:val="00F27D27"/>
    <w:rsid w:val="00F34BB1"/>
    <w:rsid w:val="00F36E66"/>
    <w:rsid w:val="00F440DA"/>
    <w:rsid w:val="00F65BF3"/>
    <w:rsid w:val="00F668C1"/>
    <w:rsid w:val="00F72FFC"/>
    <w:rsid w:val="00F83C9E"/>
    <w:rsid w:val="00F92784"/>
    <w:rsid w:val="00FA4A9D"/>
    <w:rsid w:val="00FA5CFD"/>
    <w:rsid w:val="00FD3D84"/>
    <w:rsid w:val="00FE149A"/>
    <w:rsid w:val="00FF0F51"/>
    <w:rsid w:val="00FF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  <o:colormru v:ext="edit" colors="#c6c6c6"/>
    </o:shapedefaults>
    <o:shapelayout v:ext="edit">
      <o:idmap v:ext="edit" data="2"/>
    </o:shapelayout>
  </w:shapeDefaults>
  <w:decimalSymbol w:val=","/>
  <w:listSeparator w:val=";"/>
  <w14:docId w14:val="21B651CD"/>
  <w15:docId w15:val="{0E1B2722-14C0-4A5B-805B-08E936C55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132CC"/>
    <w:rPr>
      <w:rFonts w:ascii="Arial" w:hAnsi="Arial"/>
      <w:sz w:val="22"/>
      <w:szCs w:val="24"/>
    </w:rPr>
  </w:style>
  <w:style w:type="paragraph" w:styleId="berschrift1">
    <w:name w:val="heading 1"/>
    <w:basedOn w:val="KaiserInhalt"/>
    <w:next w:val="Standard"/>
    <w:qFormat/>
    <w:rsid w:val="001A6E55"/>
    <w:pPr>
      <w:outlineLvl w:val="0"/>
    </w:pPr>
    <w:rPr>
      <w:bCs/>
      <w:sz w:val="60"/>
      <w:szCs w:val="28"/>
    </w:rPr>
  </w:style>
  <w:style w:type="paragraph" w:styleId="berschrift2">
    <w:name w:val="heading 2"/>
    <w:basedOn w:val="Standard"/>
    <w:next w:val="Standard"/>
    <w:qFormat/>
    <w:rsid w:val="001A6E5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qFormat/>
    <w:rsid w:val="001A6E5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berschrift4">
    <w:name w:val="heading 4"/>
    <w:basedOn w:val="Standard"/>
    <w:next w:val="Standard"/>
    <w:qFormat/>
    <w:rsid w:val="001A6E5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berschrift5">
    <w:name w:val="heading 5"/>
    <w:basedOn w:val="Standard"/>
    <w:next w:val="Standard"/>
    <w:qFormat/>
    <w:rsid w:val="001A6E5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berschrift6">
    <w:name w:val="heading 6"/>
    <w:basedOn w:val="Standard"/>
    <w:next w:val="Standard"/>
    <w:qFormat/>
    <w:rsid w:val="001A6E55"/>
    <w:pPr>
      <w:keepNext/>
      <w:spacing w:line="360" w:lineRule="auto"/>
      <w:jc w:val="both"/>
      <w:outlineLvl w:val="5"/>
    </w:pPr>
    <w:rPr>
      <w:i/>
      <w:iCs/>
    </w:rPr>
  </w:style>
  <w:style w:type="paragraph" w:styleId="berschrift7">
    <w:name w:val="heading 7"/>
    <w:basedOn w:val="Standard"/>
    <w:next w:val="Standard"/>
    <w:qFormat/>
    <w:rsid w:val="001A6E55"/>
    <w:pPr>
      <w:keepNext/>
      <w:spacing w:line="360" w:lineRule="auto"/>
      <w:outlineLvl w:val="6"/>
    </w:pPr>
    <w:rPr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aiserInhalt">
    <w:name w:val="Kaiser Inhalt"/>
    <w:basedOn w:val="Standard"/>
    <w:autoRedefine/>
    <w:rsid w:val="001A6E55"/>
    <w:pPr>
      <w:spacing w:after="240"/>
    </w:pPr>
    <w:rPr>
      <w:rFonts w:ascii="Frutiger LT 65 Bold" w:hAnsi="Frutiger LT 65 Bold"/>
      <w:sz w:val="32"/>
    </w:rPr>
  </w:style>
  <w:style w:type="paragraph" w:styleId="Kopfzeile">
    <w:name w:val="header"/>
    <w:autoRedefine/>
    <w:semiHidden/>
    <w:rsid w:val="00C80310"/>
    <w:pPr>
      <w:spacing w:line="360" w:lineRule="auto"/>
      <w:jc w:val="both"/>
    </w:pPr>
    <w:rPr>
      <w:rFonts w:ascii="Arial" w:hAnsi="Arial" w:cs="Arial"/>
      <w:b/>
      <w:bCs/>
      <w:i/>
      <w:iCs/>
      <w:noProof/>
    </w:rPr>
  </w:style>
  <w:style w:type="character" w:customStyle="1" w:styleId="KopfzeileZchn">
    <w:name w:val="Kopfzeile Zchn"/>
    <w:basedOn w:val="Absatz-Standardschriftart"/>
    <w:rsid w:val="001A6E55"/>
    <w:rPr>
      <w:rFonts w:ascii="Frutiger LT 65 Bold" w:hAnsi="Frutiger LT 65 Bold"/>
      <w:sz w:val="22"/>
      <w:szCs w:val="24"/>
      <w:lang w:val="de-DE" w:eastAsia="de-DE" w:bidi="ar-SA"/>
    </w:rPr>
  </w:style>
  <w:style w:type="paragraph" w:styleId="Fuzeile">
    <w:name w:val="footer"/>
    <w:basedOn w:val="Standard"/>
    <w:semiHidden/>
    <w:rsid w:val="001A6E5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rsid w:val="001A6E55"/>
    <w:rPr>
      <w:rFonts w:ascii="Frutiger 45 Light" w:hAnsi="Frutiger 45 Light"/>
      <w:sz w:val="22"/>
      <w:szCs w:val="24"/>
    </w:rPr>
  </w:style>
  <w:style w:type="character" w:customStyle="1" w:styleId="berschrift1Zchn">
    <w:name w:val="Überschrift 1 Zchn"/>
    <w:basedOn w:val="Absatz-Standardschriftart"/>
    <w:rsid w:val="001A6E55"/>
    <w:rPr>
      <w:rFonts w:ascii="Frutiger LT 65 Bold" w:eastAsia="Times New Roman" w:hAnsi="Frutiger LT 65 Bold" w:cs="Times New Roman"/>
      <w:bCs/>
      <w:sz w:val="60"/>
      <w:szCs w:val="28"/>
    </w:rPr>
  </w:style>
  <w:style w:type="paragraph" w:customStyle="1" w:styleId="KaiserDeckblattberschrift1">
    <w:name w:val="Kaiser Deckblatt Überschrift 1"/>
    <w:basedOn w:val="Standard"/>
    <w:autoRedefine/>
    <w:rsid w:val="001A6E55"/>
    <w:pPr>
      <w:spacing w:line="298" w:lineRule="auto"/>
    </w:pPr>
    <w:rPr>
      <w:rFonts w:ascii="Frutiger LT 65 Bold" w:hAnsi="Frutiger LT 65 Bold"/>
      <w:sz w:val="60"/>
    </w:rPr>
  </w:style>
  <w:style w:type="paragraph" w:styleId="Funotentext">
    <w:name w:val="footnote text"/>
    <w:basedOn w:val="Standard"/>
    <w:semiHidden/>
    <w:rsid w:val="001A6E55"/>
    <w:rPr>
      <w:sz w:val="20"/>
      <w:szCs w:val="20"/>
    </w:rPr>
  </w:style>
  <w:style w:type="character" w:customStyle="1" w:styleId="FunotentextZchn">
    <w:name w:val="Fußnotentext Zchn"/>
    <w:basedOn w:val="Absatz-Standardschriftart"/>
    <w:rsid w:val="001A6E55"/>
    <w:rPr>
      <w:rFonts w:ascii="Frutiger 45 Light" w:hAnsi="Frutiger 45 Light"/>
    </w:rPr>
  </w:style>
  <w:style w:type="character" w:styleId="Funotenzeichen">
    <w:name w:val="footnote reference"/>
    <w:basedOn w:val="Absatz-Standardschriftart"/>
    <w:semiHidden/>
    <w:rsid w:val="001A6E55"/>
    <w:rPr>
      <w:vertAlign w:val="superscript"/>
    </w:rPr>
  </w:style>
  <w:style w:type="paragraph" w:customStyle="1" w:styleId="KaiserDeckblattberschrift2">
    <w:name w:val="Kaiser Deckblatt Überschrift 2"/>
    <w:basedOn w:val="KaiserDeckblattberschrift1"/>
    <w:autoRedefine/>
    <w:rsid w:val="001A6E55"/>
    <w:pPr>
      <w:framePr w:hSpace="141" w:wrap="around" w:vAnchor="text" w:hAnchor="margin" w:xAlign="right" w:y="146"/>
      <w:suppressOverlap/>
    </w:pPr>
    <w:rPr>
      <w:rFonts w:ascii="Frutiger 45 Light" w:hAnsi="Frutiger 45 Light"/>
    </w:rPr>
  </w:style>
  <w:style w:type="paragraph" w:customStyle="1" w:styleId="KaiserInhalt1Instanz">
    <w:name w:val="Kaiser Inhalt 1. Instanz"/>
    <w:basedOn w:val="KaiserInhalt"/>
    <w:autoRedefine/>
    <w:rsid w:val="001A6E55"/>
    <w:pPr>
      <w:spacing w:before="360" w:line="360" w:lineRule="exact"/>
      <w:ind w:left="397" w:hanging="397"/>
    </w:pPr>
    <w:rPr>
      <w:sz w:val="24"/>
    </w:rPr>
  </w:style>
  <w:style w:type="paragraph" w:customStyle="1" w:styleId="KaiserInhalt2Instanz">
    <w:name w:val="Kaiser Inhalt 2. Instanz"/>
    <w:basedOn w:val="Standard"/>
    <w:autoRedefine/>
    <w:rsid w:val="001A6E55"/>
    <w:pPr>
      <w:numPr>
        <w:ilvl w:val="1"/>
        <w:numId w:val="6"/>
      </w:numPr>
      <w:spacing w:after="100" w:afterAutospacing="1" w:line="360" w:lineRule="exact"/>
    </w:pPr>
    <w:rPr>
      <w:rFonts w:ascii="Frutiger LT 45 Light" w:hAnsi="Frutiger LT 45 Light"/>
      <w:sz w:val="20"/>
    </w:rPr>
  </w:style>
  <w:style w:type="paragraph" w:styleId="Inhaltsverzeichnisberschrift">
    <w:name w:val="TOC Heading"/>
    <w:basedOn w:val="berschrift1"/>
    <w:next w:val="Standard"/>
    <w:qFormat/>
    <w:rsid w:val="001A6E55"/>
    <w:pPr>
      <w:keepNext/>
      <w:keepLines/>
      <w:spacing w:before="480" w:after="0"/>
      <w:outlineLvl w:val="9"/>
    </w:pPr>
    <w:rPr>
      <w:rFonts w:ascii="Cambria" w:hAnsi="Cambria"/>
      <w:b/>
      <w:color w:val="365F91"/>
      <w:sz w:val="28"/>
    </w:rPr>
  </w:style>
  <w:style w:type="paragraph" w:customStyle="1" w:styleId="Kaiser">
    <w:name w:val="Kaiser"/>
    <w:autoRedefine/>
    <w:qFormat/>
    <w:rsid w:val="001A6E55"/>
    <w:pPr>
      <w:spacing w:line="355" w:lineRule="auto"/>
      <w:jc w:val="both"/>
    </w:pPr>
    <w:rPr>
      <w:rFonts w:ascii="Frutiger LT 45 Light" w:hAnsi="Frutiger LT 45 Light"/>
      <w:sz w:val="22"/>
      <w:szCs w:val="24"/>
    </w:rPr>
  </w:style>
  <w:style w:type="paragraph" w:customStyle="1" w:styleId="Kaiserberschrift1">
    <w:name w:val="Kaiser Überschrift 1"/>
    <w:basedOn w:val="Kaiser"/>
    <w:next w:val="Kaiser"/>
    <w:autoRedefine/>
    <w:qFormat/>
    <w:rsid w:val="001A6E55"/>
    <w:pPr>
      <w:numPr>
        <w:numId w:val="33"/>
      </w:numPr>
      <w:spacing w:line="480" w:lineRule="auto"/>
    </w:pPr>
    <w:rPr>
      <w:rFonts w:ascii="Frutiger LT 65 Bold" w:hAnsi="Frutiger LT 65 Bold"/>
      <w:sz w:val="32"/>
    </w:rPr>
  </w:style>
  <w:style w:type="paragraph" w:customStyle="1" w:styleId="KaiserZwischenberschrift">
    <w:name w:val="Kaiser Zwischenüberschrift"/>
    <w:basedOn w:val="Kaiserberschrift1"/>
    <w:next w:val="Kaiser"/>
    <w:autoRedefine/>
    <w:qFormat/>
    <w:rsid w:val="001A6E55"/>
    <w:pPr>
      <w:numPr>
        <w:ilvl w:val="1"/>
      </w:numPr>
      <w:spacing w:before="360"/>
    </w:pPr>
    <w:rPr>
      <w:sz w:val="24"/>
    </w:rPr>
  </w:style>
  <w:style w:type="paragraph" w:styleId="Sprechblasentext">
    <w:name w:val="Balloon Text"/>
    <w:basedOn w:val="Standard"/>
    <w:rsid w:val="001A6E5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rsid w:val="001A6E55"/>
    <w:rPr>
      <w:rFonts w:ascii="Tahoma" w:hAnsi="Tahoma" w:cs="Tahoma"/>
      <w:sz w:val="16"/>
      <w:szCs w:val="16"/>
    </w:rPr>
  </w:style>
  <w:style w:type="paragraph" w:styleId="Verzeichnis1">
    <w:name w:val="toc 1"/>
    <w:basedOn w:val="KaiserInhalt1Instanz"/>
    <w:next w:val="KaiserInhalt2Instanz"/>
    <w:autoRedefine/>
    <w:semiHidden/>
    <w:rsid w:val="001A6E55"/>
    <w:pPr>
      <w:numPr>
        <w:numId w:val="13"/>
      </w:numPr>
      <w:tabs>
        <w:tab w:val="right" w:leader="underscore" w:pos="9628"/>
      </w:tabs>
      <w:spacing w:after="100"/>
      <w:ind w:left="567" w:hanging="567"/>
    </w:pPr>
  </w:style>
  <w:style w:type="paragraph" w:styleId="Verzeichnis2">
    <w:name w:val="toc 2"/>
    <w:basedOn w:val="Standard"/>
    <w:next w:val="Standard"/>
    <w:autoRedefine/>
    <w:semiHidden/>
    <w:rsid w:val="001A6E55"/>
    <w:pPr>
      <w:numPr>
        <w:ilvl w:val="1"/>
        <w:numId w:val="13"/>
      </w:numPr>
      <w:tabs>
        <w:tab w:val="right" w:leader="underscore" w:pos="9628"/>
      </w:tabs>
      <w:spacing w:after="100"/>
      <w:ind w:left="1276" w:hanging="568"/>
    </w:pPr>
  </w:style>
  <w:style w:type="character" w:styleId="Hyperlink">
    <w:name w:val="Hyperlink"/>
    <w:basedOn w:val="Absatz-Standardschriftart"/>
    <w:unhideWhenUsed/>
    <w:rsid w:val="001A6E55"/>
    <w:rPr>
      <w:color w:val="0000FF"/>
      <w:u w:val="single"/>
    </w:rPr>
  </w:style>
  <w:style w:type="paragraph" w:customStyle="1" w:styleId="KaiserZwischenberschrift2">
    <w:name w:val="Kaiser Zwischenüberschrift 2"/>
    <w:basedOn w:val="Kaiserberschrift1"/>
    <w:next w:val="Kaiser"/>
    <w:autoRedefine/>
    <w:qFormat/>
    <w:rsid w:val="001A6E55"/>
    <w:pPr>
      <w:numPr>
        <w:ilvl w:val="2"/>
      </w:numPr>
      <w:spacing w:before="360"/>
    </w:pPr>
    <w:rPr>
      <w:sz w:val="24"/>
    </w:rPr>
  </w:style>
  <w:style w:type="paragraph" w:styleId="Verzeichnis3">
    <w:name w:val="toc 3"/>
    <w:basedOn w:val="Standard"/>
    <w:next w:val="Standard"/>
    <w:autoRedefine/>
    <w:semiHidden/>
    <w:rsid w:val="001A6E55"/>
    <w:pPr>
      <w:numPr>
        <w:ilvl w:val="2"/>
        <w:numId w:val="13"/>
      </w:numPr>
      <w:tabs>
        <w:tab w:val="right" w:leader="underscore" w:pos="9628"/>
      </w:tabs>
      <w:spacing w:after="100"/>
      <w:ind w:left="1814" w:hanging="567"/>
    </w:pPr>
  </w:style>
  <w:style w:type="paragraph" w:customStyle="1" w:styleId="KaiserZwischenberschrift3">
    <w:name w:val="Kaiser Zwischenüberschrift 3"/>
    <w:basedOn w:val="Kaiserberschrift1"/>
    <w:next w:val="Kaiser"/>
    <w:autoRedefine/>
    <w:qFormat/>
    <w:rsid w:val="001A6E55"/>
    <w:pPr>
      <w:numPr>
        <w:ilvl w:val="3"/>
      </w:numPr>
      <w:spacing w:before="360"/>
    </w:pPr>
    <w:rPr>
      <w:sz w:val="24"/>
    </w:rPr>
  </w:style>
  <w:style w:type="paragraph" w:customStyle="1" w:styleId="KaiserZwischenberschrift4">
    <w:name w:val="Kaiser Zwischenüberschrift 4"/>
    <w:basedOn w:val="Kaiserberschrift1"/>
    <w:next w:val="Kaiser"/>
    <w:autoRedefine/>
    <w:qFormat/>
    <w:rsid w:val="001A6E55"/>
    <w:pPr>
      <w:numPr>
        <w:ilvl w:val="4"/>
      </w:numPr>
      <w:spacing w:before="360"/>
    </w:pPr>
    <w:rPr>
      <w:sz w:val="24"/>
    </w:rPr>
  </w:style>
  <w:style w:type="paragraph" w:styleId="Verzeichnis4">
    <w:name w:val="toc 4"/>
    <w:basedOn w:val="Standard"/>
    <w:next w:val="Standard"/>
    <w:autoRedefine/>
    <w:semiHidden/>
    <w:rsid w:val="001A6E55"/>
    <w:pPr>
      <w:numPr>
        <w:ilvl w:val="3"/>
        <w:numId w:val="13"/>
      </w:numPr>
      <w:tabs>
        <w:tab w:val="right" w:leader="underscore" w:pos="9628"/>
      </w:tabs>
      <w:spacing w:after="100"/>
      <w:ind w:left="2387" w:hanging="573"/>
    </w:pPr>
    <w:rPr>
      <w:noProof/>
    </w:rPr>
  </w:style>
  <w:style w:type="paragraph" w:styleId="Verzeichnis5">
    <w:name w:val="toc 5"/>
    <w:basedOn w:val="Standard"/>
    <w:next w:val="Standard"/>
    <w:autoRedefine/>
    <w:semiHidden/>
    <w:rsid w:val="001A6E55"/>
    <w:pPr>
      <w:numPr>
        <w:ilvl w:val="4"/>
        <w:numId w:val="13"/>
      </w:numPr>
      <w:tabs>
        <w:tab w:val="right" w:leader="underscore" w:pos="9628"/>
      </w:tabs>
      <w:spacing w:after="100"/>
      <w:ind w:left="2948" w:hanging="567"/>
    </w:pPr>
  </w:style>
  <w:style w:type="paragraph" w:customStyle="1" w:styleId="KaiserZwischenberschrift5">
    <w:name w:val="Kaiser Zwischenüberschrift 5"/>
    <w:basedOn w:val="Kaiserberschrift1"/>
    <w:next w:val="Kaiser"/>
    <w:autoRedefine/>
    <w:qFormat/>
    <w:rsid w:val="001A6E55"/>
    <w:pPr>
      <w:numPr>
        <w:ilvl w:val="5"/>
      </w:numPr>
      <w:spacing w:before="360"/>
    </w:pPr>
    <w:rPr>
      <w:sz w:val="24"/>
      <w:lang w:val="en-US"/>
    </w:rPr>
  </w:style>
  <w:style w:type="paragraph" w:styleId="Verzeichnis6">
    <w:name w:val="toc 6"/>
    <w:basedOn w:val="Standard"/>
    <w:next w:val="Standard"/>
    <w:autoRedefine/>
    <w:semiHidden/>
    <w:rsid w:val="001A6E55"/>
    <w:pPr>
      <w:numPr>
        <w:ilvl w:val="5"/>
        <w:numId w:val="13"/>
      </w:numPr>
      <w:tabs>
        <w:tab w:val="right" w:leader="underscore" w:pos="9628"/>
      </w:tabs>
      <w:spacing w:after="100"/>
      <w:ind w:left="3515" w:hanging="567"/>
    </w:pPr>
  </w:style>
  <w:style w:type="paragraph" w:customStyle="1" w:styleId="KaiserZwischenberschrift6">
    <w:name w:val="Kaiser Zwischenüberschrift 6"/>
    <w:basedOn w:val="Kaiserberschrift1"/>
    <w:next w:val="Kaiser"/>
    <w:autoRedefine/>
    <w:qFormat/>
    <w:rsid w:val="001A6E55"/>
    <w:pPr>
      <w:numPr>
        <w:ilvl w:val="6"/>
      </w:numPr>
      <w:spacing w:before="360"/>
    </w:pPr>
    <w:rPr>
      <w:sz w:val="24"/>
      <w:lang w:val="en-US"/>
    </w:rPr>
  </w:style>
  <w:style w:type="paragraph" w:customStyle="1" w:styleId="KaiserZwischenberschrift7">
    <w:name w:val="Kaiser Zwischenüberschrift 7"/>
    <w:basedOn w:val="Kaiserberschrift1"/>
    <w:next w:val="Kaiser"/>
    <w:autoRedefine/>
    <w:rsid w:val="001A6E55"/>
    <w:pPr>
      <w:numPr>
        <w:ilvl w:val="7"/>
      </w:numPr>
      <w:spacing w:before="360"/>
    </w:pPr>
    <w:rPr>
      <w:sz w:val="24"/>
    </w:rPr>
  </w:style>
  <w:style w:type="paragraph" w:styleId="Verzeichnis7">
    <w:name w:val="toc 7"/>
    <w:basedOn w:val="Standard"/>
    <w:next w:val="Standard"/>
    <w:autoRedefine/>
    <w:semiHidden/>
    <w:rsid w:val="001A6E55"/>
    <w:pPr>
      <w:numPr>
        <w:ilvl w:val="6"/>
        <w:numId w:val="13"/>
      </w:numPr>
      <w:tabs>
        <w:tab w:val="right" w:leader="underscore" w:pos="9628"/>
      </w:tabs>
      <w:spacing w:after="100"/>
      <w:ind w:left="4082" w:hanging="567"/>
    </w:pPr>
  </w:style>
  <w:style w:type="paragraph" w:styleId="Verzeichnis8">
    <w:name w:val="toc 8"/>
    <w:basedOn w:val="Standard"/>
    <w:next w:val="Standard"/>
    <w:autoRedefine/>
    <w:semiHidden/>
    <w:rsid w:val="001A6E55"/>
    <w:pPr>
      <w:numPr>
        <w:ilvl w:val="7"/>
        <w:numId w:val="13"/>
      </w:numPr>
      <w:tabs>
        <w:tab w:val="right" w:leader="underscore" w:pos="9628"/>
      </w:tabs>
      <w:spacing w:after="100"/>
      <w:ind w:left="5930" w:hanging="1848"/>
    </w:pPr>
  </w:style>
  <w:style w:type="character" w:customStyle="1" w:styleId="berschrift2Zchn">
    <w:name w:val="Überschrift 2 Zchn"/>
    <w:basedOn w:val="Absatz-Standardschriftart"/>
    <w:semiHidden/>
    <w:rsid w:val="001A6E5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berschrift3Zchn">
    <w:name w:val="Überschrift 3 Zchn"/>
    <w:basedOn w:val="Absatz-Standardschriftart"/>
    <w:rsid w:val="001A6E55"/>
    <w:rPr>
      <w:rFonts w:ascii="Cambria" w:eastAsia="Times New Roman" w:hAnsi="Cambria" w:cs="Times New Roman"/>
      <w:b/>
      <w:bCs/>
      <w:color w:val="4F81BD"/>
      <w:sz w:val="22"/>
      <w:szCs w:val="24"/>
    </w:rPr>
  </w:style>
  <w:style w:type="character" w:customStyle="1" w:styleId="berschrift4Zchn">
    <w:name w:val="Überschrift 4 Zchn"/>
    <w:basedOn w:val="Absatz-Standardschriftart"/>
    <w:semiHidden/>
    <w:rsid w:val="001A6E55"/>
    <w:rPr>
      <w:rFonts w:ascii="Cambria" w:eastAsia="Times New Roman" w:hAnsi="Cambria" w:cs="Times New Roman"/>
      <w:b/>
      <w:bCs/>
      <w:i/>
      <w:iCs/>
      <w:color w:val="4F81BD"/>
      <w:sz w:val="22"/>
      <w:szCs w:val="24"/>
    </w:rPr>
  </w:style>
  <w:style w:type="character" w:customStyle="1" w:styleId="berschrift5Zchn">
    <w:name w:val="Überschrift 5 Zchn"/>
    <w:basedOn w:val="Absatz-Standardschriftart"/>
    <w:semiHidden/>
    <w:rsid w:val="001A6E55"/>
    <w:rPr>
      <w:rFonts w:ascii="Cambria" w:eastAsia="Times New Roman" w:hAnsi="Cambria" w:cs="Times New Roman"/>
      <w:color w:val="243F60"/>
      <w:sz w:val="22"/>
      <w:szCs w:val="24"/>
    </w:rPr>
  </w:style>
  <w:style w:type="paragraph" w:styleId="Verzeichnis9">
    <w:name w:val="toc 9"/>
    <w:basedOn w:val="Standard"/>
    <w:next w:val="Standard"/>
    <w:autoRedefine/>
    <w:semiHidden/>
    <w:rsid w:val="001A6E55"/>
    <w:pPr>
      <w:numPr>
        <w:ilvl w:val="8"/>
        <w:numId w:val="13"/>
      </w:numPr>
      <w:spacing w:after="100"/>
    </w:pPr>
  </w:style>
  <w:style w:type="character" w:styleId="Platzhaltertext">
    <w:name w:val="Placeholder Text"/>
    <w:basedOn w:val="Absatz-Standardschriftart"/>
    <w:semiHidden/>
    <w:rsid w:val="001A6E55"/>
    <w:rPr>
      <w:color w:val="808080"/>
    </w:rPr>
  </w:style>
  <w:style w:type="paragraph" w:customStyle="1" w:styleId="Hardcopy">
    <w:name w:val="Hardcopy"/>
    <w:basedOn w:val="Standard"/>
    <w:next w:val="Kaiser"/>
    <w:autoRedefine/>
    <w:rsid w:val="001A6E55"/>
    <w:pPr>
      <w:spacing w:before="120"/>
    </w:pPr>
    <w:rPr>
      <w:sz w:val="20"/>
    </w:rPr>
  </w:style>
  <w:style w:type="paragraph" w:styleId="Listenabsatz">
    <w:name w:val="List Paragraph"/>
    <w:basedOn w:val="Standard"/>
    <w:qFormat/>
    <w:rsid w:val="001A6E55"/>
    <w:pPr>
      <w:ind w:left="720"/>
      <w:contextualSpacing/>
    </w:pPr>
  </w:style>
  <w:style w:type="paragraph" w:customStyle="1" w:styleId="KaiserAufzhlungFett">
    <w:name w:val="Kaiser Aufzählung Fett"/>
    <w:basedOn w:val="Kaiser"/>
    <w:next w:val="KaiserAufzhlungText"/>
    <w:autoRedefine/>
    <w:qFormat/>
    <w:rsid w:val="001A6E55"/>
    <w:pPr>
      <w:widowControl w:val="0"/>
      <w:numPr>
        <w:numId w:val="27"/>
      </w:numPr>
      <w:spacing w:before="480"/>
      <w:ind w:left="714" w:hanging="357"/>
    </w:pPr>
    <w:rPr>
      <w:rFonts w:ascii="Frutiger LT 65 Bold" w:hAnsi="Frutiger LT 65 Bold"/>
    </w:rPr>
  </w:style>
  <w:style w:type="paragraph" w:customStyle="1" w:styleId="KaiserAufzhlungText">
    <w:name w:val="Kaiser Aufzählung Text"/>
    <w:basedOn w:val="KaiserAufzhlungFett"/>
    <w:autoRedefine/>
    <w:qFormat/>
    <w:rsid w:val="001A6E55"/>
    <w:pPr>
      <w:widowControl/>
      <w:numPr>
        <w:numId w:val="0"/>
      </w:numPr>
      <w:spacing w:before="0"/>
      <w:ind w:left="709"/>
    </w:pPr>
    <w:rPr>
      <w:rFonts w:ascii="Frutiger LT 45 Light" w:hAnsi="Frutiger LT 45 Light"/>
      <w:noProof/>
      <w:szCs w:val="20"/>
    </w:rPr>
  </w:style>
  <w:style w:type="paragraph" w:customStyle="1" w:styleId="KaiserAufzhlung">
    <w:name w:val="Kaiser Aufzählung"/>
    <w:basedOn w:val="Kaiser"/>
    <w:next w:val="KaiserAufzhlungText"/>
    <w:autoRedefine/>
    <w:qFormat/>
    <w:rsid w:val="001A6E55"/>
    <w:pPr>
      <w:widowControl w:val="0"/>
      <w:numPr>
        <w:numId w:val="28"/>
      </w:numPr>
      <w:ind w:left="714" w:hanging="357"/>
    </w:pPr>
  </w:style>
  <w:style w:type="paragraph" w:customStyle="1" w:styleId="KaiserFett">
    <w:name w:val="Kaiser Fett"/>
    <w:basedOn w:val="Kaiser"/>
    <w:next w:val="Kaiser"/>
    <w:autoRedefine/>
    <w:rsid w:val="001A6E55"/>
    <w:rPr>
      <w:rFonts w:ascii="Frutiger LT 65 Bold" w:hAnsi="Frutiger LT 65 Bold"/>
    </w:rPr>
  </w:style>
  <w:style w:type="paragraph" w:customStyle="1" w:styleId="KaiserTabellenberschrift">
    <w:name w:val="Kaiser Tabellen Überschrift"/>
    <w:basedOn w:val="Kaiser"/>
    <w:autoRedefine/>
    <w:qFormat/>
    <w:rsid w:val="001A6E55"/>
    <w:pPr>
      <w:jc w:val="left"/>
    </w:pPr>
    <w:rPr>
      <w:rFonts w:ascii="Frutiger LT 65 Bold" w:hAnsi="Frutiger LT 65 Bold"/>
    </w:rPr>
  </w:style>
  <w:style w:type="paragraph" w:customStyle="1" w:styleId="KaiserTabellenInhalt">
    <w:name w:val="Kaiser Tabellen Inhalt"/>
    <w:basedOn w:val="Kaiser"/>
    <w:autoRedefine/>
    <w:qFormat/>
    <w:rsid w:val="001A6E55"/>
    <w:pPr>
      <w:spacing w:before="240" w:after="120"/>
    </w:pPr>
  </w:style>
  <w:style w:type="paragraph" w:customStyle="1" w:styleId="Deckblattberschrift1">
    <w:name w:val="Deckblatt Überschrift 1"/>
    <w:basedOn w:val="Standard"/>
    <w:rsid w:val="001A6E55"/>
    <w:pPr>
      <w:spacing w:before="1701"/>
    </w:pPr>
    <w:rPr>
      <w:rFonts w:ascii="Frutiger LT 65 Bold" w:hAnsi="Frutiger LT 65 Bold"/>
      <w:sz w:val="60"/>
    </w:rPr>
  </w:style>
  <w:style w:type="paragraph" w:customStyle="1" w:styleId="Deckblattberschrift2">
    <w:name w:val="Deckblatt Überschrift 2"/>
    <w:basedOn w:val="Deckblattberschrift1"/>
    <w:rsid w:val="001A6E55"/>
    <w:pPr>
      <w:spacing w:before="0"/>
    </w:pPr>
    <w:rPr>
      <w:rFonts w:ascii="Frutiger 45 Light" w:hAnsi="Frutiger 45 Light"/>
    </w:rPr>
  </w:style>
  <w:style w:type="paragraph" w:customStyle="1" w:styleId="KaiserDeckblattAbteilung">
    <w:name w:val="Kaiser Deckblatt Abteilung"/>
    <w:basedOn w:val="Kaiser"/>
    <w:autoRedefine/>
    <w:rsid w:val="001A6E55"/>
    <w:pPr>
      <w:spacing w:before="1701"/>
    </w:pPr>
    <w:rPr>
      <w:rFonts w:ascii="Frutiger LT 65 Bold" w:hAnsi="Frutiger LT 65 Bold"/>
      <w:szCs w:val="20"/>
    </w:rPr>
  </w:style>
  <w:style w:type="paragraph" w:customStyle="1" w:styleId="Zwischenberschrift">
    <w:name w:val="Zwischenüberschrift"/>
    <w:basedOn w:val="Standard"/>
    <w:rsid w:val="001A6E55"/>
    <w:pPr>
      <w:spacing w:before="120" w:after="120" w:line="360" w:lineRule="auto"/>
      <w:jc w:val="both"/>
    </w:pPr>
    <w:rPr>
      <w:rFonts w:ascii="Swis721 Md BT" w:hAnsi="Swis721 Md BT"/>
      <w:b/>
      <w:szCs w:val="20"/>
    </w:rPr>
  </w:style>
  <w:style w:type="paragraph" w:customStyle="1" w:styleId="Headline">
    <w:name w:val="Headline"/>
    <w:basedOn w:val="Standard"/>
    <w:rsid w:val="001A6E55"/>
    <w:pPr>
      <w:spacing w:before="60" w:after="60" w:line="360" w:lineRule="auto"/>
    </w:pPr>
    <w:rPr>
      <w:rFonts w:ascii="Swis721 Md BT" w:hAnsi="Swis721 Md BT"/>
      <w:b/>
      <w:sz w:val="26"/>
      <w:szCs w:val="20"/>
    </w:rPr>
  </w:style>
  <w:style w:type="paragraph" w:customStyle="1" w:styleId="WfxFaxNum">
    <w:name w:val="WfxFaxNum"/>
    <w:basedOn w:val="Standard"/>
    <w:rsid w:val="001A6E55"/>
    <w:pPr>
      <w:spacing w:line="340" w:lineRule="atLeast"/>
    </w:pPr>
    <w:rPr>
      <w:color w:val="000000"/>
      <w:szCs w:val="20"/>
    </w:rPr>
  </w:style>
  <w:style w:type="paragraph" w:styleId="Textkrper">
    <w:name w:val="Body Text"/>
    <w:basedOn w:val="Standard"/>
    <w:link w:val="TextkrperZchn"/>
    <w:semiHidden/>
    <w:rsid w:val="001A6E55"/>
    <w:pPr>
      <w:spacing w:line="340" w:lineRule="atLeast"/>
      <w:jc w:val="both"/>
    </w:pPr>
    <w:rPr>
      <w:i/>
      <w:iCs/>
      <w:u w:val="single"/>
    </w:rPr>
  </w:style>
  <w:style w:type="paragraph" w:styleId="Beschriftung">
    <w:name w:val="caption"/>
    <w:basedOn w:val="Standard"/>
    <w:next w:val="Standard"/>
    <w:qFormat/>
    <w:rsid w:val="001A6E55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i/>
      <w:iCs/>
      <w:szCs w:val="20"/>
    </w:rPr>
  </w:style>
  <w:style w:type="character" w:customStyle="1" w:styleId="TextkrperZchn">
    <w:name w:val="Textkörper Zchn"/>
    <w:basedOn w:val="Absatz-Standardschriftart"/>
    <w:link w:val="Textkrper"/>
    <w:semiHidden/>
    <w:rsid w:val="00B618BE"/>
    <w:rPr>
      <w:rFonts w:ascii="Arial" w:hAnsi="Arial"/>
      <w:i/>
      <w:iCs/>
      <w:sz w:val="22"/>
      <w:szCs w:val="24"/>
      <w:u w:val="single"/>
    </w:rPr>
  </w:style>
  <w:style w:type="character" w:customStyle="1" w:styleId="markedcontent">
    <w:name w:val="markedcontent"/>
    <w:basedOn w:val="Absatz-Standardschriftart"/>
    <w:rsid w:val="00B82F74"/>
  </w:style>
  <w:style w:type="table" w:styleId="TabellemithellemGitternetz">
    <w:name w:val="Grid Table Light"/>
    <w:basedOn w:val="NormaleTabelle"/>
    <w:uiPriority w:val="40"/>
    <w:rsid w:val="00B82F7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nraster">
    <w:name w:val="Table Grid"/>
    <w:basedOn w:val="NormaleTabelle"/>
    <w:uiPriority w:val="59"/>
    <w:rsid w:val="00261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295D97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unhideWhenUsed/>
    <w:rsid w:val="00C42B4A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3637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3637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3637B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3637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3637B"/>
    <w:rPr>
      <w:rFonts w:ascii="Arial" w:hAnsi="Arial"/>
      <w:b/>
      <w:bCs/>
    </w:rPr>
  </w:style>
  <w:style w:type="character" w:styleId="Fett">
    <w:name w:val="Strong"/>
    <w:basedOn w:val="Absatz-Standardschriftart"/>
    <w:uiPriority w:val="22"/>
    <w:qFormat/>
    <w:rsid w:val="006B0F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7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2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01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14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526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55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18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kaiser-elektro.de/de_DE/loesungen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www.kaiser-elektro.de/de_DE/produkte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kellner\Lokale%20Einstellungen\Temporary%20Internet%20Files\Content.Outlook\A0FGRKGK\Maske_Pressetext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A52D3-CA78-4497-85D2-EE3E38C5D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Maske_Pressetext.dotx</Template>
  <TotalTime>0</TotalTime>
  <Pages>3</Pages>
  <Words>617</Words>
  <Characters>3893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Kaiser GmbH &amp; Co. KG</Company>
  <LinksUpToDate>false</LinksUpToDate>
  <CharactersWithSpaces>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kellner</dc:creator>
  <cp:lastModifiedBy>R. Krause</cp:lastModifiedBy>
  <cp:revision>3</cp:revision>
  <cp:lastPrinted>2014-03-18T08:11:00Z</cp:lastPrinted>
  <dcterms:created xsi:type="dcterms:W3CDTF">2025-10-20T10:34:00Z</dcterms:created>
  <dcterms:modified xsi:type="dcterms:W3CDTF">2025-11-13T14:47:00Z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2024-11-26T08:18:15Z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70e15446-1536-4e88-bcd8-2d1778791ce1</vt:lpwstr>
  </property>
  <property fmtid="{D5CDD505-2E9C-101B-9397-08002B2CF9AE}" pid="7" name="MSIP_Label_defa4170-0d19-0005-0004-bc88714345d2_ActionId">
    <vt:lpwstr>435ee0fb-93fe-408e-bbfe-ac3476cd7873</vt:lpwstr>
  </property>
  <property fmtid="{D5CDD505-2E9C-101B-9397-08002B2CF9AE}" pid="8" name="MSIP_Label_defa4170-0d19-0005-0004-bc88714345d2_ContentBits">
    <vt:lpwstr>0</vt:lpwstr>
  </property>
</Properties>
</file>