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77777777" w:rsidR="00E67E8F" w:rsidRPr="0067741E" w:rsidRDefault="00E67E8F" w:rsidP="00F87CE5">
      <w:pPr>
        <w:suppressAutoHyphens/>
        <w:rPr>
          <w:sz w:val="40"/>
          <w:szCs w:val="40"/>
          <w:lang w:val="en-US"/>
        </w:rPr>
      </w:pPr>
      <w:r w:rsidRPr="0067741E">
        <w:rPr>
          <w:sz w:val="40"/>
          <w:szCs w:val="40"/>
          <w:lang w:val="en-US"/>
        </w:rPr>
        <w:t>Press Release</w:t>
      </w:r>
    </w:p>
    <w:p w14:paraId="45B13DCC" w14:textId="77777777" w:rsidR="00E67E8F" w:rsidRPr="0067741E" w:rsidRDefault="00E67E8F" w:rsidP="00F87CE5">
      <w:pPr>
        <w:suppressAutoHyphens/>
        <w:spacing w:line="360" w:lineRule="auto"/>
        <w:ind w:right="-2"/>
        <w:rPr>
          <w:b/>
          <w:sz w:val="24"/>
          <w:lang w:val="en-US"/>
        </w:rPr>
      </w:pPr>
    </w:p>
    <w:p w14:paraId="3B9C9386" w14:textId="2DBD141E" w:rsidR="00E67E8F" w:rsidRPr="0067741E" w:rsidRDefault="0067741E" w:rsidP="00F87CE5">
      <w:pPr>
        <w:suppressAutoHyphens/>
        <w:spacing w:line="360" w:lineRule="auto"/>
        <w:rPr>
          <w:b/>
          <w:sz w:val="24"/>
          <w:lang w:val="en-US"/>
        </w:rPr>
      </w:pPr>
      <w:r w:rsidRPr="0067741E">
        <w:rPr>
          <w:b/>
          <w:sz w:val="24"/>
          <w:lang w:val="en-US"/>
        </w:rPr>
        <w:t>Airflow sensor with IO-Link and Smart Sensor Profile</w:t>
      </w:r>
    </w:p>
    <w:p w14:paraId="00D46269" w14:textId="77777777" w:rsidR="00E67E8F" w:rsidRPr="0067741E" w:rsidRDefault="00E67E8F" w:rsidP="00F87CE5">
      <w:pPr>
        <w:suppressAutoHyphens/>
        <w:spacing w:line="360" w:lineRule="auto"/>
        <w:ind w:right="-2"/>
        <w:rPr>
          <w:lang w:val="en-US"/>
        </w:rPr>
      </w:pPr>
    </w:p>
    <w:p w14:paraId="27C73E21" w14:textId="77777777" w:rsidR="001955EF" w:rsidRDefault="0067741E" w:rsidP="00F87CE5">
      <w:pPr>
        <w:suppressAutoHyphens/>
        <w:spacing w:line="360" w:lineRule="auto"/>
        <w:jc w:val="both"/>
        <w:rPr>
          <w:lang w:val="en-US"/>
        </w:rPr>
      </w:pPr>
      <w:r w:rsidRPr="0067741E">
        <w:rPr>
          <w:lang w:val="en-US"/>
        </w:rPr>
        <w:t>EGE-Elektronik presents a new airflow sensor with an IO-Link interface and Smart Sensor Profile for easy integration into modern networked industrial plants. The compact, responsive sensor measures the flow velocity in the range of 0.5 to 15 m/s and temperatures from -20 to 70 °C of gaseous non-explosive media. Five colored LEDs at the cable outlet signal the flow and sensor statuses. For further processing, the PNP switching output is available in SIO mode – and the process data in IO-Link operation. The sensor stores min/max values and additionally offers comprehensive programming functions such as hysteresis (limit monitoring), switch-on/switch-off delay and sensor location in the plant via flashing LEDs. The IO-Link interface allows for easy remote setup and monitoring.</w:t>
      </w:r>
    </w:p>
    <w:p w14:paraId="7FDFB476" w14:textId="77777777" w:rsidR="001955EF" w:rsidRPr="00831687" w:rsidRDefault="001955EF" w:rsidP="001955EF">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1955EF" w:rsidRPr="00831687" w14:paraId="5FDF5274" w14:textId="77777777" w:rsidTr="00EB3656">
        <w:tc>
          <w:tcPr>
            <w:tcW w:w="7076" w:type="dxa"/>
          </w:tcPr>
          <w:p w14:paraId="441B2175" w14:textId="77777777" w:rsidR="001955EF" w:rsidRPr="00831687" w:rsidRDefault="001955EF" w:rsidP="00EB3656">
            <w:pPr>
              <w:suppressAutoHyphens/>
              <w:spacing w:after="120"/>
              <w:jc w:val="center"/>
            </w:pPr>
            <w:r>
              <w:rPr>
                <w:noProof/>
              </w:rPr>
              <w:drawing>
                <wp:inline distT="0" distB="0" distL="0" distR="0" wp14:anchorId="27FCDA13" wp14:editId="65222EE6">
                  <wp:extent cx="4434840" cy="2956560"/>
                  <wp:effectExtent l="0" t="0" r="3810" b="0"/>
                  <wp:docPr id="17696676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67622" name="Grafik 1769667622"/>
                          <pic:cNvPicPr/>
                        </pic:nvPicPr>
                        <pic:blipFill>
                          <a:blip r:embed="rId7">
                            <a:extLst>
                              <a:ext uri="{28A0092B-C50C-407E-A947-70E740481C1C}">
                                <a14:useLocalDpi xmlns:a14="http://schemas.microsoft.com/office/drawing/2010/main" val="0"/>
                              </a:ext>
                            </a:extLst>
                          </a:blip>
                          <a:stretch>
                            <a:fillRect/>
                          </a:stretch>
                        </pic:blipFill>
                        <pic:spPr>
                          <a:xfrm>
                            <a:off x="0" y="0"/>
                            <a:ext cx="4434840" cy="2956560"/>
                          </a:xfrm>
                          <a:prstGeom prst="rect">
                            <a:avLst/>
                          </a:prstGeom>
                        </pic:spPr>
                      </pic:pic>
                    </a:graphicData>
                  </a:graphic>
                </wp:inline>
              </w:drawing>
            </w:r>
          </w:p>
        </w:tc>
      </w:tr>
      <w:tr w:rsidR="001955EF" w:rsidRPr="001955EF" w14:paraId="48F33BC6" w14:textId="77777777" w:rsidTr="00EB3656">
        <w:tc>
          <w:tcPr>
            <w:tcW w:w="7076" w:type="dxa"/>
          </w:tcPr>
          <w:p w14:paraId="156B1AE3" w14:textId="77777777" w:rsidR="001955EF" w:rsidRPr="0067741E" w:rsidRDefault="001955EF" w:rsidP="00EB3656">
            <w:pPr>
              <w:suppressAutoHyphens/>
              <w:jc w:val="center"/>
              <w:rPr>
                <w:sz w:val="18"/>
                <w:szCs w:val="18"/>
                <w:lang w:val="en-US"/>
              </w:rPr>
            </w:pPr>
            <w:r>
              <w:rPr>
                <w:b/>
                <w:bCs/>
                <w:sz w:val="18"/>
                <w:szCs w:val="18"/>
                <w:lang w:val="en-US"/>
              </w:rPr>
              <w:t>Caption</w:t>
            </w:r>
            <w:r w:rsidRPr="0067741E">
              <w:rPr>
                <w:b/>
                <w:bCs/>
                <w:sz w:val="18"/>
                <w:szCs w:val="18"/>
                <w:lang w:val="en-US"/>
              </w:rPr>
              <w:t>:</w:t>
            </w:r>
            <w:r w:rsidRPr="0067741E">
              <w:rPr>
                <w:sz w:val="18"/>
                <w:szCs w:val="18"/>
                <w:lang w:val="en-US"/>
              </w:rPr>
              <w:t xml:space="preserve"> The IO-Link airflow sensor provides standardized measured values according to the Smart Sensor Profile, thus facilitating integration in large process plants</w:t>
            </w:r>
          </w:p>
        </w:tc>
      </w:tr>
    </w:tbl>
    <w:p w14:paraId="3648F572" w14:textId="77777777" w:rsidR="001955EF" w:rsidRPr="0067741E" w:rsidRDefault="001955EF" w:rsidP="001955EF">
      <w:pPr>
        <w:suppressAutoHyphens/>
        <w:spacing w:line="360" w:lineRule="auto"/>
        <w:jc w:val="both"/>
        <w:rPr>
          <w:lang w:val="en-US"/>
        </w:rPr>
      </w:pPr>
    </w:p>
    <w:p w14:paraId="6ED00ABE" w14:textId="54D919FF" w:rsidR="00E67E8F" w:rsidRDefault="0067741E" w:rsidP="00F87CE5">
      <w:pPr>
        <w:suppressAutoHyphens/>
        <w:spacing w:line="360" w:lineRule="auto"/>
        <w:jc w:val="both"/>
      </w:pPr>
      <w:r w:rsidRPr="0067741E">
        <w:rPr>
          <w:lang w:val="en-US"/>
        </w:rPr>
        <w:t xml:space="preserve">The IO-Link Smart Sensor Profile ensures the standardized, manufacturer-independent description of sensor parameters and measured values, thus making it easier for users to integrate systems and program PLCs. The new airflow sensor is available in two designs: LG 518 GPLS with an M18x1 threaded sleeve and LN 520 GPLS with a 20-mm plain sleeve. The nuts or a flange required for installation are included in the scope of delivery. The installation takes place directly in the wall of the duct. If the airflow is sufficiently strong near </w:t>
      </w:r>
      <w:r w:rsidRPr="0067741E">
        <w:rPr>
          <w:lang w:val="en-US"/>
        </w:rPr>
        <w:lastRenderedPageBreak/>
        <w:t xml:space="preserve">the edge, the measuring surface can be flush with the inner wall of the duct. </w:t>
      </w:r>
      <w:r w:rsidRPr="001955EF">
        <w:t>The sensor is IP67 rated.</w:t>
      </w:r>
    </w:p>
    <w:p w14:paraId="336F4839" w14:textId="77777777" w:rsidR="001955EF" w:rsidRDefault="001955EF" w:rsidP="00F87CE5">
      <w:pPr>
        <w:suppressAutoHyphens/>
        <w:spacing w:line="360" w:lineRule="auto"/>
        <w:jc w:val="both"/>
      </w:pPr>
    </w:p>
    <w:p w14:paraId="5DA3526E" w14:textId="509A74CA" w:rsidR="001955EF" w:rsidRDefault="001955EF" w:rsidP="001955EF">
      <w:pPr>
        <w:suppressAutoHyphens/>
        <w:spacing w:line="360" w:lineRule="auto"/>
        <w:rPr>
          <w:lang w:val="en-US"/>
        </w:rPr>
      </w:pPr>
      <w:r w:rsidRPr="001955EF">
        <w:rPr>
          <w:lang w:val="en-US"/>
        </w:rPr>
        <w:t xml:space="preserve">More information: </w:t>
      </w:r>
      <w:hyperlink r:id="rId8" w:history="1">
        <w:r w:rsidRPr="00900CCB">
          <w:rPr>
            <w:rStyle w:val="Hyperlink"/>
            <w:lang w:val="en-US"/>
          </w:rPr>
          <w:t>https://www.ege-elektronik.com/products/flow-sensors/air-flow-sensors-with-integrated-amplifier/ln-lg-500/</w:t>
        </w:r>
      </w:hyperlink>
    </w:p>
    <w:p w14:paraId="60993A7E" w14:textId="77777777" w:rsidR="001955EF" w:rsidRPr="001955EF" w:rsidRDefault="001955EF" w:rsidP="00F87CE5">
      <w:pPr>
        <w:suppressAutoHyphens/>
        <w:spacing w:line="360" w:lineRule="auto"/>
        <w:jc w:val="both"/>
        <w:rPr>
          <w:lang w:val="en-US"/>
        </w:rPr>
      </w:pPr>
    </w:p>
    <w:p w14:paraId="33F3DEA8" w14:textId="77777777" w:rsidR="0067741E" w:rsidRPr="0067741E" w:rsidRDefault="0067741E" w:rsidP="0067741E">
      <w:pPr>
        <w:suppressAutoHyphens/>
        <w:jc w:val="both"/>
        <w:rPr>
          <w:b/>
          <w:bCs/>
          <w:lang w:val="en-US"/>
        </w:rPr>
      </w:pPr>
      <w:r w:rsidRPr="0067741E">
        <w:rPr>
          <w:b/>
          <w:bCs/>
          <w:lang w:val="en-US"/>
        </w:rPr>
        <w:t>EGE at the SPS tradeshow</w:t>
      </w:r>
    </w:p>
    <w:p w14:paraId="2DB1A022" w14:textId="77777777" w:rsidR="0067741E" w:rsidRPr="0067741E" w:rsidRDefault="0067741E" w:rsidP="0067741E">
      <w:pPr>
        <w:suppressAutoHyphens/>
        <w:jc w:val="both"/>
        <w:rPr>
          <w:b/>
          <w:bCs/>
          <w:lang w:val="en-US"/>
        </w:rPr>
      </w:pPr>
      <w:r w:rsidRPr="0067741E">
        <w:rPr>
          <w:b/>
          <w:bCs/>
          <w:lang w:val="en-US"/>
        </w:rPr>
        <w:t>Nuremberg, Germany, 25–27 November 2025</w:t>
      </w:r>
    </w:p>
    <w:p w14:paraId="48D3917C" w14:textId="77777777" w:rsidR="0067741E" w:rsidRDefault="0067741E" w:rsidP="0067741E">
      <w:pPr>
        <w:suppressAutoHyphens/>
        <w:jc w:val="both"/>
        <w:rPr>
          <w:b/>
          <w:bCs/>
        </w:rPr>
      </w:pPr>
      <w:r w:rsidRPr="0067741E">
        <w:rPr>
          <w:b/>
          <w:bCs/>
        </w:rPr>
        <w:t>Hall 7A, Booth 111</w:t>
      </w:r>
    </w:p>
    <w:p w14:paraId="1D04E2B4" w14:textId="77777777" w:rsidR="00E67E8F" w:rsidRPr="0067741E" w:rsidRDefault="00E67E8F" w:rsidP="00F87CE5">
      <w:pPr>
        <w:suppressAutoHyphens/>
        <w:spacing w:line="360" w:lineRule="auto"/>
        <w:jc w:val="both"/>
        <w:rPr>
          <w:lang w:val="en-US"/>
        </w:rPr>
      </w:pPr>
    </w:p>
    <w:p w14:paraId="614A1C3A" w14:textId="77777777" w:rsidR="00E67E8F" w:rsidRPr="0067741E" w:rsidRDefault="00E67E8F" w:rsidP="00F87CE5">
      <w:pPr>
        <w:suppressAutoHyphens/>
        <w:spacing w:line="360" w:lineRule="auto"/>
        <w:jc w:val="both"/>
        <w:rPr>
          <w:lang w:val="en-US"/>
        </w:rPr>
      </w:pPr>
    </w:p>
    <w:p w14:paraId="7608B792" w14:textId="477748D6" w:rsidR="0052144E" w:rsidRDefault="0052144E" w:rsidP="00F87CE5">
      <w:pPr>
        <w:suppressAutoHyphens/>
        <w:spacing w:line="360" w:lineRule="auto"/>
        <w:jc w:val="both"/>
        <w:rPr>
          <w:lang w:val="en-US"/>
        </w:rPr>
      </w:pPr>
    </w:p>
    <w:p w14:paraId="168F090E" w14:textId="77777777" w:rsidR="001955EF" w:rsidRDefault="001955EF" w:rsidP="00F87CE5">
      <w:pPr>
        <w:suppressAutoHyphens/>
        <w:spacing w:line="360" w:lineRule="auto"/>
        <w:jc w:val="both"/>
        <w:rPr>
          <w:lang w:val="en-US"/>
        </w:rPr>
      </w:pPr>
    </w:p>
    <w:p w14:paraId="2A80DEAF" w14:textId="77777777" w:rsidR="001955EF" w:rsidRDefault="001955EF" w:rsidP="00F87CE5">
      <w:pPr>
        <w:suppressAutoHyphens/>
        <w:spacing w:line="360" w:lineRule="auto"/>
        <w:jc w:val="both"/>
        <w:rPr>
          <w:lang w:val="en-US"/>
        </w:rPr>
      </w:pPr>
    </w:p>
    <w:p w14:paraId="652A433F" w14:textId="77777777" w:rsidR="001955EF" w:rsidRDefault="001955EF" w:rsidP="00F87CE5">
      <w:pPr>
        <w:suppressAutoHyphens/>
        <w:spacing w:line="360" w:lineRule="auto"/>
        <w:jc w:val="both"/>
        <w:rPr>
          <w:lang w:val="en-US"/>
        </w:rPr>
      </w:pPr>
    </w:p>
    <w:p w14:paraId="6127FFA0" w14:textId="77777777" w:rsidR="001955EF" w:rsidRDefault="001955EF" w:rsidP="00F87CE5">
      <w:pPr>
        <w:suppressAutoHyphens/>
        <w:spacing w:line="360" w:lineRule="auto"/>
        <w:jc w:val="both"/>
        <w:rPr>
          <w:lang w:val="en-US"/>
        </w:rPr>
      </w:pPr>
    </w:p>
    <w:p w14:paraId="04711B26" w14:textId="77777777" w:rsidR="001955EF" w:rsidRDefault="001955EF" w:rsidP="00F87CE5">
      <w:pPr>
        <w:suppressAutoHyphens/>
        <w:spacing w:line="360" w:lineRule="auto"/>
        <w:jc w:val="both"/>
        <w:rPr>
          <w:lang w:val="en-US"/>
        </w:rPr>
      </w:pPr>
    </w:p>
    <w:p w14:paraId="4FFFCEA1" w14:textId="77777777" w:rsidR="001955EF" w:rsidRDefault="001955EF" w:rsidP="00F87CE5">
      <w:pPr>
        <w:suppressAutoHyphens/>
        <w:spacing w:line="360" w:lineRule="auto"/>
        <w:jc w:val="both"/>
        <w:rPr>
          <w:lang w:val="en-US"/>
        </w:rPr>
      </w:pPr>
    </w:p>
    <w:p w14:paraId="4FDB42FA" w14:textId="77777777" w:rsidR="001955EF" w:rsidRDefault="001955EF" w:rsidP="00F87CE5">
      <w:pPr>
        <w:suppressAutoHyphens/>
        <w:spacing w:line="360" w:lineRule="auto"/>
        <w:jc w:val="both"/>
        <w:rPr>
          <w:lang w:val="en-US"/>
        </w:rPr>
      </w:pPr>
    </w:p>
    <w:p w14:paraId="4030B6C7" w14:textId="77777777" w:rsidR="001955EF" w:rsidRDefault="001955EF" w:rsidP="00F87CE5">
      <w:pPr>
        <w:suppressAutoHyphens/>
        <w:spacing w:line="360" w:lineRule="auto"/>
        <w:jc w:val="both"/>
        <w:rPr>
          <w:lang w:val="en-US"/>
        </w:rPr>
      </w:pPr>
    </w:p>
    <w:p w14:paraId="44FC86EF" w14:textId="26D147E2" w:rsidR="0052144E" w:rsidRDefault="0052144E" w:rsidP="00F87CE5">
      <w:pPr>
        <w:suppressAutoHyphens/>
        <w:spacing w:line="360" w:lineRule="auto"/>
        <w:jc w:val="both"/>
        <w:rPr>
          <w:lang w:val="en-US"/>
        </w:rPr>
      </w:pPr>
    </w:p>
    <w:p w14:paraId="45BF6066" w14:textId="59E204D7" w:rsidR="0052144E" w:rsidRDefault="0052144E" w:rsidP="00F87CE5">
      <w:pPr>
        <w:suppressAutoHyphens/>
        <w:spacing w:line="360" w:lineRule="auto"/>
        <w:jc w:val="both"/>
        <w:rPr>
          <w:lang w:val="en-US"/>
        </w:rPr>
      </w:pPr>
    </w:p>
    <w:p w14:paraId="1C6CD7A4" w14:textId="7777777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t>Image/s:</w:t>
            </w:r>
          </w:p>
        </w:tc>
        <w:tc>
          <w:tcPr>
            <w:tcW w:w="3821" w:type="dxa"/>
          </w:tcPr>
          <w:p w14:paraId="16F731E1" w14:textId="0BB691F7" w:rsidR="0052144E" w:rsidRPr="00B20C7A" w:rsidRDefault="001955EF" w:rsidP="00F87CE5">
            <w:pPr>
              <w:suppressAutoHyphens/>
              <w:rPr>
                <w:sz w:val="18"/>
                <w:szCs w:val="18"/>
                <w:lang w:val="en-US"/>
              </w:rPr>
            </w:pPr>
            <w:r w:rsidRPr="001955EF">
              <w:rPr>
                <w:sz w:val="18"/>
                <w:szCs w:val="18"/>
                <w:lang w:val="en-US"/>
              </w:rPr>
              <w:t>ln_520__lg_518_gpls_airflow_sensors_io-link</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459CBB31" w:rsidR="0052144E" w:rsidRPr="00B20C7A" w:rsidRDefault="001955EF" w:rsidP="00F87CE5">
            <w:pPr>
              <w:suppressAutoHyphens/>
              <w:jc w:val="right"/>
              <w:rPr>
                <w:sz w:val="18"/>
                <w:szCs w:val="18"/>
                <w:lang w:val="en-US"/>
              </w:rPr>
            </w:pPr>
            <w:r>
              <w:rPr>
                <w:sz w:val="18"/>
                <w:szCs w:val="18"/>
                <w:lang w:val="en-US"/>
              </w:rPr>
              <w:t>1425</w:t>
            </w:r>
          </w:p>
        </w:tc>
      </w:tr>
      <w:tr w:rsidR="00554A52" w:rsidRPr="00B20C7A" w14:paraId="24233957" w14:textId="77777777" w:rsidTr="00C61973">
        <w:tc>
          <w:tcPr>
            <w:tcW w:w="1083" w:type="dxa"/>
          </w:tcPr>
          <w:p w14:paraId="52E12A45" w14:textId="77777777" w:rsidR="00554A52" w:rsidRPr="00B20C7A" w:rsidRDefault="00554A52" w:rsidP="00C61973">
            <w:pPr>
              <w:suppressAutoHyphens/>
              <w:spacing w:before="120"/>
              <w:rPr>
                <w:sz w:val="18"/>
                <w:szCs w:val="18"/>
                <w:lang w:val="en-US"/>
              </w:rPr>
            </w:pPr>
            <w:r w:rsidRPr="00B20C7A">
              <w:rPr>
                <w:sz w:val="18"/>
                <w:szCs w:val="18"/>
                <w:lang w:val="en-US"/>
              </w:rPr>
              <w:t>File name:</w:t>
            </w:r>
          </w:p>
        </w:tc>
        <w:tc>
          <w:tcPr>
            <w:tcW w:w="3821" w:type="dxa"/>
          </w:tcPr>
          <w:p w14:paraId="231F7887" w14:textId="70B43C08" w:rsidR="00554A52" w:rsidRPr="00B20C7A" w:rsidRDefault="00A20908" w:rsidP="00C61973">
            <w:pPr>
              <w:suppressAutoHyphens/>
              <w:spacing w:before="120"/>
              <w:rPr>
                <w:sz w:val="18"/>
                <w:szCs w:val="18"/>
                <w:lang w:val="en-US"/>
              </w:rPr>
            </w:pPr>
            <w:r w:rsidRPr="00A20908">
              <w:rPr>
                <w:sz w:val="18"/>
                <w:szCs w:val="18"/>
                <w:lang w:val="en-US"/>
              </w:rPr>
              <w:t>202511037_pm_airflow_sensor_io-link_en</w:t>
            </w:r>
          </w:p>
        </w:tc>
        <w:tc>
          <w:tcPr>
            <w:tcW w:w="1237" w:type="dxa"/>
          </w:tcPr>
          <w:p w14:paraId="095F9642" w14:textId="77777777" w:rsidR="00554A52" w:rsidRPr="00B20C7A" w:rsidRDefault="00554A52" w:rsidP="00C61973">
            <w:pPr>
              <w:suppressAutoHyphens/>
              <w:spacing w:before="120"/>
              <w:rPr>
                <w:sz w:val="18"/>
                <w:szCs w:val="18"/>
                <w:lang w:val="en-US"/>
              </w:rPr>
            </w:pPr>
            <w:r w:rsidRPr="00B21AE7">
              <w:rPr>
                <w:sz w:val="18"/>
                <w:szCs w:val="18"/>
                <w:lang w:val="en-US"/>
              </w:rPr>
              <w:t>Date:</w:t>
            </w:r>
          </w:p>
        </w:tc>
        <w:tc>
          <w:tcPr>
            <w:tcW w:w="935" w:type="dxa"/>
          </w:tcPr>
          <w:p w14:paraId="331412D5" w14:textId="5FCDC70A" w:rsidR="00554A52" w:rsidRPr="00B20C7A" w:rsidRDefault="005E6B8F" w:rsidP="00C61973">
            <w:pPr>
              <w:suppressAutoHyphens/>
              <w:spacing w:before="120"/>
              <w:jc w:val="right"/>
              <w:rPr>
                <w:sz w:val="18"/>
                <w:szCs w:val="18"/>
                <w:lang w:val="en-US"/>
              </w:rPr>
            </w:pPr>
            <w:r>
              <w:rPr>
                <w:sz w:val="18"/>
                <w:szCs w:val="18"/>
                <w:lang w:val="en-US"/>
              </w:rPr>
              <w:t>11-20-2025</w:t>
            </w:r>
          </w:p>
        </w:tc>
      </w:tr>
      <w:tr w:rsidR="0052144E" w:rsidRPr="001955EF" w14:paraId="2250FA4B" w14:textId="77777777" w:rsidTr="0025084D">
        <w:tc>
          <w:tcPr>
            <w:tcW w:w="1083" w:type="dxa"/>
          </w:tcPr>
          <w:p w14:paraId="6B342C61" w14:textId="29EB850F" w:rsidR="0052144E" w:rsidRPr="00B20C7A" w:rsidRDefault="00554A52" w:rsidP="00F87CE5">
            <w:pPr>
              <w:suppressAutoHyphens/>
              <w:spacing w:before="120"/>
              <w:rPr>
                <w:sz w:val="18"/>
                <w:szCs w:val="18"/>
                <w:lang w:val="en-US"/>
              </w:rPr>
            </w:pPr>
            <w:r>
              <w:rPr>
                <w:sz w:val="18"/>
                <w:szCs w:val="18"/>
                <w:lang w:val="en-US"/>
              </w:rPr>
              <w:t>Tags</w:t>
            </w:r>
            <w:r w:rsidR="0052144E" w:rsidRPr="00B20C7A">
              <w:rPr>
                <w:sz w:val="18"/>
                <w:szCs w:val="18"/>
                <w:lang w:val="en-US"/>
              </w:rPr>
              <w:t>:</w:t>
            </w:r>
          </w:p>
        </w:tc>
        <w:tc>
          <w:tcPr>
            <w:tcW w:w="3821" w:type="dxa"/>
          </w:tcPr>
          <w:p w14:paraId="4B977209" w14:textId="5384955E" w:rsidR="0052144E" w:rsidRPr="00B20C7A" w:rsidRDefault="001955EF" w:rsidP="00F87CE5">
            <w:pPr>
              <w:suppressAutoHyphens/>
              <w:spacing w:before="120"/>
              <w:rPr>
                <w:sz w:val="18"/>
                <w:szCs w:val="18"/>
                <w:lang w:val="en-US"/>
              </w:rPr>
            </w:pPr>
            <w:r w:rsidRPr="001955EF">
              <w:rPr>
                <w:sz w:val="18"/>
                <w:szCs w:val="18"/>
                <w:lang w:val="en-US"/>
              </w:rPr>
              <w:t>airflow sensor</w:t>
            </w:r>
            <w:r>
              <w:rPr>
                <w:sz w:val="18"/>
                <w:szCs w:val="18"/>
                <w:lang w:val="en-US"/>
              </w:rPr>
              <w:t>,</w:t>
            </w:r>
            <w:r w:rsidRPr="001955EF">
              <w:rPr>
                <w:sz w:val="18"/>
                <w:szCs w:val="18"/>
                <w:lang w:val="en-US"/>
              </w:rPr>
              <w:t xml:space="preserve"> IO-Link</w:t>
            </w:r>
            <w:r>
              <w:rPr>
                <w:sz w:val="18"/>
                <w:szCs w:val="18"/>
                <w:lang w:val="en-US"/>
              </w:rPr>
              <w:t>,</w:t>
            </w:r>
            <w:r w:rsidRPr="001955EF">
              <w:rPr>
                <w:sz w:val="18"/>
                <w:szCs w:val="18"/>
                <w:lang w:val="en-US"/>
              </w:rPr>
              <w:t xml:space="preserve"> Smart Sensor Profile</w:t>
            </w:r>
            <w:r>
              <w:rPr>
                <w:sz w:val="18"/>
                <w:szCs w:val="18"/>
                <w:lang w:val="en-US"/>
              </w:rPr>
              <w:t xml:space="preserve">, </w:t>
            </w:r>
            <w:r w:rsidRPr="001955EF">
              <w:rPr>
                <w:sz w:val="18"/>
                <w:szCs w:val="18"/>
                <w:lang w:val="en-US"/>
              </w:rPr>
              <w:t>flow velocity</w:t>
            </w:r>
            <w:r>
              <w:rPr>
                <w:sz w:val="18"/>
                <w:szCs w:val="18"/>
                <w:lang w:val="en-US"/>
              </w:rPr>
              <w:t>,</w:t>
            </w:r>
            <w:r w:rsidRPr="001955EF">
              <w:rPr>
                <w:sz w:val="18"/>
                <w:szCs w:val="18"/>
                <w:lang w:val="en-US"/>
              </w:rPr>
              <w:t xml:space="preserve"> temperatures</w:t>
            </w:r>
          </w:p>
        </w:tc>
        <w:tc>
          <w:tcPr>
            <w:tcW w:w="1237" w:type="dxa"/>
          </w:tcPr>
          <w:p w14:paraId="0BFE9339" w14:textId="33078ED3" w:rsidR="0052144E" w:rsidRPr="00B20C7A" w:rsidRDefault="0052144E" w:rsidP="00F87CE5">
            <w:pPr>
              <w:suppressAutoHyphens/>
              <w:spacing w:before="120"/>
              <w:rPr>
                <w:sz w:val="18"/>
                <w:szCs w:val="18"/>
                <w:lang w:val="en-US"/>
              </w:rPr>
            </w:pPr>
          </w:p>
        </w:tc>
        <w:tc>
          <w:tcPr>
            <w:tcW w:w="935" w:type="dxa"/>
          </w:tcPr>
          <w:p w14:paraId="40629DEA" w14:textId="43FEFC95" w:rsidR="0052144E" w:rsidRPr="00B20C7A" w:rsidRDefault="0052144E" w:rsidP="00F87CE5">
            <w:pPr>
              <w:suppressAutoHyphens/>
              <w:spacing w:before="120"/>
              <w:jc w:val="right"/>
              <w:rPr>
                <w:sz w:val="18"/>
                <w:szCs w:val="18"/>
                <w:lang w:val="en-US"/>
              </w:rPr>
            </w:pP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2ECE62AE" w:rsidR="0052144E" w:rsidRPr="00DB107A" w:rsidRDefault="0052144E" w:rsidP="00F87CE5">
            <w:pPr>
              <w:suppressAutoHyphens/>
              <w:spacing w:before="120"/>
              <w:jc w:val="both"/>
              <w:rPr>
                <w:lang w:val="en-US"/>
              </w:rPr>
            </w:pPr>
            <w:r w:rsidRPr="005C2E8A">
              <w:rPr>
                <w:lang w:val="en-US"/>
              </w:rPr>
              <w:t xml:space="preserve">Phone: +49 </w:t>
            </w:r>
            <w:r w:rsidRPr="00CE380E">
              <w:rPr>
                <w:lang w:val="en-US"/>
              </w:rPr>
              <w:t>4346</w:t>
            </w:r>
            <w:r w:rsidRPr="00EB6858">
              <w:rPr>
                <w:lang w:val="en-US"/>
              </w:rPr>
              <w:t xml:space="preserve">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1EC811B4" w:rsidR="0052144E" w:rsidRPr="00554A52" w:rsidRDefault="002C0710" w:rsidP="00F87CE5">
            <w:pPr>
              <w:suppressAutoHyphens/>
              <w:jc w:val="both"/>
              <w:rPr>
                <w:sz w:val="16"/>
                <w:szCs w:val="16"/>
              </w:rPr>
            </w:pPr>
            <w:r>
              <w:rPr>
                <w:sz w:val="16"/>
              </w:rPr>
              <w:t>Christburger S</w:t>
            </w:r>
            <w:r w:rsidR="0052144E" w:rsidRPr="005C2E8A">
              <w:rPr>
                <w:sz w:val="16"/>
              </w:rPr>
              <w:t xml:space="preserve">tr. </w:t>
            </w:r>
            <w:r>
              <w:rPr>
                <w:sz w:val="16"/>
              </w:rPr>
              <w:t>4</w:t>
            </w:r>
            <w:r w:rsidR="0052144E" w:rsidRPr="00554A52">
              <w:rPr>
                <w:sz w:val="16"/>
              </w:rPr>
              <w:t>1</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37C4C775" w:rsidR="0052144E" w:rsidRPr="00AA1ED7" w:rsidRDefault="0052144E" w:rsidP="00F87CE5">
            <w:pPr>
              <w:suppressAutoHyphens/>
              <w:jc w:val="both"/>
              <w:rPr>
                <w:sz w:val="16"/>
                <w:szCs w:val="16"/>
                <w:lang w:val="en-US"/>
              </w:rPr>
            </w:pPr>
            <w:r w:rsidRPr="005C2E8A">
              <w:rPr>
                <w:sz w:val="16"/>
                <w:lang w:val="en-US"/>
              </w:rPr>
              <w:t>Phone: +49 30 538 965</w:t>
            </w:r>
            <w:r w:rsidR="00FD6F48">
              <w:rPr>
                <w:sz w:val="16"/>
                <w:lang w:val="en-US"/>
              </w:rPr>
              <w:t>-</w:t>
            </w:r>
            <w:r w:rsidRPr="005C2E8A">
              <w:rPr>
                <w:sz w:val="16"/>
                <w:lang w:val="en-US"/>
              </w:rPr>
              <w:t>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AE1E6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83D14" w14:textId="77777777" w:rsidR="00AB0BF0" w:rsidRDefault="00AB0BF0">
      <w:r>
        <w:separator/>
      </w:r>
    </w:p>
  </w:endnote>
  <w:endnote w:type="continuationSeparator" w:id="0">
    <w:p w14:paraId="092BE005" w14:textId="77777777" w:rsidR="00AB0BF0" w:rsidRDefault="00AB0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96F0" w14:textId="77777777" w:rsidR="00AB0BF0" w:rsidRDefault="00AB0BF0">
      <w:r>
        <w:separator/>
      </w:r>
    </w:p>
  </w:footnote>
  <w:footnote w:type="continuationSeparator" w:id="0">
    <w:p w14:paraId="282266AF" w14:textId="77777777" w:rsidR="00AB0BF0" w:rsidRDefault="00AB0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3CFF6041" w:rsidR="00E67E8F" w:rsidRPr="00836CC6" w:rsidRDefault="00BA3B5A" w:rsidP="0067741E">
    <w:pPr>
      <w:pStyle w:val="Kopfzeile"/>
      <w:tabs>
        <w:tab w:val="clear" w:pos="4536"/>
        <w:tab w:val="clear" w:pos="9072"/>
      </w:tabs>
      <w:suppressAutoHyphens/>
      <w:ind w:left="709" w:right="2975"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67741E" w:rsidRPr="0067741E">
      <w:rPr>
        <w:rStyle w:val="Seitenzahl"/>
        <w:sz w:val="18"/>
        <w:lang w:val="en-US"/>
      </w:rPr>
      <w:t>LN 520/LG 518 GPLS airflow sensors with IO-Link and Smart Sensor Profile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955EF"/>
    <w:rsid w:val="001A3423"/>
    <w:rsid w:val="001D58B7"/>
    <w:rsid w:val="002346A4"/>
    <w:rsid w:val="00251EA4"/>
    <w:rsid w:val="0025617F"/>
    <w:rsid w:val="002C0710"/>
    <w:rsid w:val="00514266"/>
    <w:rsid w:val="0052144E"/>
    <w:rsid w:val="00554A52"/>
    <w:rsid w:val="00593AF4"/>
    <w:rsid w:val="005E6B8F"/>
    <w:rsid w:val="005E7B8F"/>
    <w:rsid w:val="0060086A"/>
    <w:rsid w:val="0067741E"/>
    <w:rsid w:val="00684116"/>
    <w:rsid w:val="006907D4"/>
    <w:rsid w:val="006C121C"/>
    <w:rsid w:val="007B3601"/>
    <w:rsid w:val="00836CC6"/>
    <w:rsid w:val="008E7A20"/>
    <w:rsid w:val="00903998"/>
    <w:rsid w:val="00970CDE"/>
    <w:rsid w:val="00A20908"/>
    <w:rsid w:val="00AB0BF0"/>
    <w:rsid w:val="00AC19B9"/>
    <w:rsid w:val="00AE1E67"/>
    <w:rsid w:val="00B83792"/>
    <w:rsid w:val="00B96201"/>
    <w:rsid w:val="00BA3B5A"/>
    <w:rsid w:val="00BB691C"/>
    <w:rsid w:val="00BC5EFD"/>
    <w:rsid w:val="00C70FE5"/>
    <w:rsid w:val="00CA0BEA"/>
    <w:rsid w:val="00CE0986"/>
    <w:rsid w:val="00CE380E"/>
    <w:rsid w:val="00CF1E57"/>
    <w:rsid w:val="00DB7193"/>
    <w:rsid w:val="00E67E8F"/>
    <w:rsid w:val="00E937A4"/>
    <w:rsid w:val="00F70F99"/>
    <w:rsid w:val="00F87CE5"/>
    <w:rsid w:val="00FA1350"/>
    <w:rsid w:val="00FD17F3"/>
    <w:rsid w:val="00FD6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67741E"/>
    <w:rPr>
      <w:sz w:val="16"/>
      <w:szCs w:val="16"/>
    </w:rPr>
  </w:style>
  <w:style w:type="paragraph" w:styleId="Kommentartext">
    <w:name w:val="annotation text"/>
    <w:basedOn w:val="Standard"/>
    <w:link w:val="KommentartextZchn"/>
    <w:uiPriority w:val="99"/>
    <w:semiHidden/>
    <w:unhideWhenUsed/>
    <w:rsid w:val="0067741E"/>
  </w:style>
  <w:style w:type="character" w:customStyle="1" w:styleId="KommentartextZchn">
    <w:name w:val="Kommentartext Zchn"/>
    <w:basedOn w:val="Absatz-Standardschriftart"/>
    <w:link w:val="Kommentartext"/>
    <w:uiPriority w:val="99"/>
    <w:semiHidden/>
    <w:rsid w:val="0067741E"/>
    <w:rPr>
      <w:rFonts w:ascii="Arial" w:hAnsi="Arial"/>
    </w:rPr>
  </w:style>
  <w:style w:type="paragraph" w:styleId="berarbeitung">
    <w:name w:val="Revision"/>
    <w:hidden/>
    <w:uiPriority w:val="99"/>
    <w:semiHidden/>
    <w:rsid w:val="0067741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ge-elektronik.com/products/flow-sensors/air-flow-sensors-with-integrated-amplifier/ln-lg-5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2862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5</cp:revision>
  <cp:lastPrinted>2005-07-13T11:41:00Z</cp:lastPrinted>
  <dcterms:created xsi:type="dcterms:W3CDTF">2025-11-20T09:10:00Z</dcterms:created>
  <dcterms:modified xsi:type="dcterms:W3CDTF">2025-11-20T14:15:00Z</dcterms:modified>
</cp:coreProperties>
</file>