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8516" w14:textId="2A4513DF" w:rsidR="00397953" w:rsidRPr="00D8137B" w:rsidRDefault="00D8137B" w:rsidP="00947819">
      <w:pPr>
        <w:rPr>
          <w:sz w:val="40"/>
          <w:szCs w:val="40"/>
        </w:rPr>
      </w:pPr>
      <w:r w:rsidRPr="00D8137B">
        <w:rPr>
          <w:sz w:val="40"/>
          <w:szCs w:val="40"/>
        </w:rPr>
        <w:t>Presseinformation</w:t>
      </w:r>
      <w:r w:rsidR="00813860">
        <w:rPr>
          <w:sz w:val="40"/>
          <w:szCs w:val="40"/>
        </w:rPr>
        <w:t xml:space="preserve"> </w:t>
      </w:r>
    </w:p>
    <w:p w14:paraId="07F5896B" w14:textId="77777777" w:rsidR="00397953" w:rsidRPr="00D8137B" w:rsidRDefault="00397953" w:rsidP="00947819">
      <w:pPr>
        <w:spacing w:line="360" w:lineRule="auto"/>
        <w:ind w:right="-2"/>
        <w:rPr>
          <w:b/>
          <w:sz w:val="24"/>
        </w:rPr>
      </w:pPr>
    </w:p>
    <w:p w14:paraId="71A57AFA" w14:textId="1641909B" w:rsidR="00947819" w:rsidRPr="00D8137B" w:rsidRDefault="008B4CD4" w:rsidP="00947819">
      <w:pPr>
        <w:spacing w:line="360" w:lineRule="auto"/>
        <w:rPr>
          <w:b/>
          <w:sz w:val="24"/>
        </w:rPr>
      </w:pPr>
      <w:r w:rsidRPr="008B4CD4">
        <w:rPr>
          <w:b/>
          <w:sz w:val="24"/>
        </w:rPr>
        <w:t>Hygienische Ultraschallsensoren für anspruchsvolle Produktionsumgebungen</w:t>
      </w:r>
      <w:r w:rsidR="00813860">
        <w:rPr>
          <w:b/>
          <w:sz w:val="24"/>
        </w:rPr>
        <w:t xml:space="preserve"> </w:t>
      </w:r>
    </w:p>
    <w:p w14:paraId="746BAFFE" w14:textId="77777777" w:rsidR="00397953" w:rsidRPr="00D8137B" w:rsidRDefault="00397953" w:rsidP="00947819">
      <w:pPr>
        <w:spacing w:line="360" w:lineRule="auto"/>
        <w:ind w:right="-2"/>
      </w:pPr>
    </w:p>
    <w:p w14:paraId="19505102" w14:textId="39B46C23" w:rsidR="008B4CD4" w:rsidRDefault="008B4CD4" w:rsidP="008B4CD4">
      <w:pPr>
        <w:pStyle w:val="Kopfzeile"/>
        <w:spacing w:line="360" w:lineRule="auto"/>
        <w:ind w:right="-2"/>
        <w:jc w:val="both"/>
      </w:pPr>
      <w:r w:rsidRPr="00003263">
        <w:t>Mit der Serie P53 bietet die PiL Sensoren GmbH robuste Ultraschallsensoren für hygienisch anspruchsvolle Anwendungen. Das vollständig gekapselte Edelstahlgehäuse (1.4404) mit spaltfreier Konstruktion und polierter Oberfläche (&lt;0,</w:t>
      </w:r>
      <w:r w:rsidR="009D7584" w:rsidRPr="00003263">
        <w:t>8</w:t>
      </w:r>
      <w:r w:rsidRPr="00003263">
        <w:t xml:space="preserve"> µm) erfüllt die Vorgaben nach EHEDG und FDA. Dank Schutzart IP69 und ECOLAB-Zertifizierung sind die Sensoren beständig gegen saure und alkalische Reinigungsmittel und lassen sich zeitsparend im CIP-Verfahren reinigen. Die P53-Sensoren arbeiten berührungslos und erfassen präzise feste, flüssige und pastöse Medien. Ihr vollgekapseltes Edelstahlgehäuse schützt zuverlässig vor Dampf, Staub und Feuchtigkeit, weshalb sich</w:t>
      </w:r>
      <w:r w:rsidR="00E31CD3" w:rsidRPr="00003263">
        <w:t xml:space="preserve"> die Modellreihe</w:t>
      </w:r>
      <w:r w:rsidRPr="00003263">
        <w:t xml:space="preserve"> besonders für den Einsatz in rauen Umgebungen eigne</w:t>
      </w:r>
      <w:r w:rsidR="00E31CD3" w:rsidRPr="00003263">
        <w:t>t</w:t>
      </w:r>
      <w:r w:rsidRPr="00003263">
        <w:t xml:space="preserve">. </w:t>
      </w:r>
      <w:r w:rsidR="00E31CD3" w:rsidRPr="00003263">
        <w:t xml:space="preserve">Die mit </w:t>
      </w:r>
      <w:r w:rsidRPr="00003263">
        <w:t>18 mm und 30 mm Gehäusedurchmesser</w:t>
      </w:r>
      <w:r w:rsidR="00E31CD3" w:rsidRPr="00003263">
        <w:t xml:space="preserve"> erhältliche Serie deckt </w:t>
      </w:r>
      <w:r w:rsidRPr="00003263">
        <w:t xml:space="preserve">Messbereiche von </w:t>
      </w:r>
      <w:r w:rsidR="00232216" w:rsidRPr="00003263">
        <w:t>150</w:t>
      </w:r>
      <w:r w:rsidR="005325B2">
        <w:t xml:space="preserve"> mm</w:t>
      </w:r>
      <w:r w:rsidRPr="00003263">
        <w:t xml:space="preserve"> bis 1</w:t>
      </w:r>
      <w:r w:rsidR="005325B2">
        <w:t>.</w:t>
      </w:r>
      <w:r w:rsidRPr="00003263">
        <w:t xml:space="preserve">500 mm ab und </w:t>
      </w:r>
      <w:r w:rsidR="00E31CD3" w:rsidRPr="00003263">
        <w:t xml:space="preserve">ist </w:t>
      </w:r>
      <w:r w:rsidRPr="00003263">
        <w:t xml:space="preserve">für Umgebungstemperaturen bis </w:t>
      </w:r>
      <w:r w:rsidR="009D7584" w:rsidRPr="00003263">
        <w:t>7</w:t>
      </w:r>
      <w:r w:rsidRPr="00003263">
        <w:t xml:space="preserve">0 °C ausgelegt. </w:t>
      </w:r>
      <w:r w:rsidR="00E31CD3" w:rsidRPr="00003263">
        <w:t xml:space="preserve">Analoge </w:t>
      </w:r>
      <w:r w:rsidRPr="00003263">
        <w:t xml:space="preserve">oder schaltende Ausgänge und </w:t>
      </w:r>
      <w:r w:rsidR="00E31CD3" w:rsidRPr="00003263">
        <w:t xml:space="preserve">die </w:t>
      </w:r>
      <w:r w:rsidRPr="00003263">
        <w:t xml:space="preserve">integrierte Temperaturkompensation </w:t>
      </w:r>
      <w:r w:rsidR="00E31CD3" w:rsidRPr="00003263">
        <w:t>prädestinieren</w:t>
      </w:r>
      <w:r w:rsidRPr="00003263">
        <w:t xml:space="preserve"> die Sensoren für vielfältige Anwendungen, zum Beispiel in Abfüll- und Verpackungsanlagen, Koagulatoren oder pharmazeutischen Produktionslinien.</w:t>
      </w:r>
      <w:r w:rsidR="00F61C40">
        <w:t xml:space="preserve"> </w:t>
      </w:r>
    </w:p>
    <w:p w14:paraId="3A470DFA" w14:textId="77777777" w:rsidR="00647768" w:rsidRDefault="00647768" w:rsidP="008B4CD4">
      <w:pPr>
        <w:pStyle w:val="Kopfzeile"/>
        <w:spacing w:line="360" w:lineRule="auto"/>
        <w:ind w:right="-2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647768" w:rsidRPr="00520776" w14:paraId="40656A2B" w14:textId="77777777" w:rsidTr="00E91B33">
        <w:tc>
          <w:tcPr>
            <w:tcW w:w="7226" w:type="dxa"/>
          </w:tcPr>
          <w:p w14:paraId="00510CD1" w14:textId="0817F442" w:rsidR="00647768" w:rsidRPr="00520776" w:rsidRDefault="00647768" w:rsidP="00E91B33">
            <w:pPr>
              <w:spacing w:line="360" w:lineRule="auto"/>
              <w:jc w:val="center"/>
              <w:rPr>
                <w:highlight w:val="cyan"/>
              </w:rPr>
            </w:pPr>
            <w:r w:rsidRPr="00F80D30">
              <w:rPr>
                <w:noProof/>
                <w:sz w:val="18"/>
                <w:szCs w:val="18"/>
              </w:rPr>
              <w:drawing>
                <wp:inline distT="0" distB="0" distL="0" distR="0" wp14:anchorId="1A023D7A" wp14:editId="62FD3F52">
                  <wp:extent cx="4499610" cy="2576830"/>
                  <wp:effectExtent l="0" t="0" r="0" b="0"/>
                  <wp:docPr id="153430485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9610" cy="2576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768" w:rsidRPr="00520776" w14:paraId="535E8556" w14:textId="77777777" w:rsidTr="00E91B33">
        <w:tc>
          <w:tcPr>
            <w:tcW w:w="7226" w:type="dxa"/>
          </w:tcPr>
          <w:p w14:paraId="0DA6CEF7" w14:textId="60D83821" w:rsidR="00647768" w:rsidRPr="00520776" w:rsidRDefault="00647768" w:rsidP="00647768">
            <w:pPr>
              <w:ind w:left="459" w:right="451"/>
              <w:jc w:val="center"/>
              <w:rPr>
                <w:highlight w:val="cyan"/>
              </w:rPr>
            </w:pPr>
            <w:r w:rsidRPr="00363762">
              <w:rPr>
                <w:b/>
                <w:sz w:val="18"/>
              </w:rPr>
              <w:t>Bild</w:t>
            </w:r>
            <w:r>
              <w:rPr>
                <w:b/>
                <w:sz w:val="18"/>
              </w:rPr>
              <w:t>:</w:t>
            </w:r>
            <w:r w:rsidRPr="00363762">
              <w:rPr>
                <w:sz w:val="18"/>
              </w:rPr>
              <w:t xml:space="preserve"> </w:t>
            </w:r>
            <w:r w:rsidRPr="00647768">
              <w:rPr>
                <w:sz w:val="18"/>
              </w:rPr>
              <w:t xml:space="preserve">Ultraschallsensor P53 mit Halterung von PiL Sensoren für hygienisch anspruchsvolle Anwendungen </w:t>
            </w:r>
            <w:r>
              <w:rPr>
                <w:sz w:val="18"/>
                <w:szCs w:val="18"/>
              </w:rPr>
              <w:t xml:space="preserve">(Bildquelle: </w:t>
            </w:r>
            <w:r w:rsidRPr="00813860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i</w:t>
            </w:r>
            <w:r w:rsidRPr="00813860">
              <w:rPr>
                <w:sz w:val="18"/>
                <w:szCs w:val="18"/>
              </w:rPr>
              <w:t>L Sensoren GmbH</w:t>
            </w:r>
            <w:r>
              <w:rPr>
                <w:sz w:val="18"/>
                <w:szCs w:val="18"/>
              </w:rPr>
              <w:t>)</w:t>
            </w:r>
          </w:p>
        </w:tc>
      </w:tr>
    </w:tbl>
    <w:p w14:paraId="5D257046" w14:textId="77777777" w:rsidR="00647768" w:rsidRDefault="00647768" w:rsidP="008B4CD4">
      <w:pPr>
        <w:pStyle w:val="Kopfzeile"/>
        <w:spacing w:line="360" w:lineRule="auto"/>
        <w:ind w:right="-2"/>
        <w:jc w:val="both"/>
      </w:pPr>
    </w:p>
    <w:p w14:paraId="3944498A" w14:textId="77777777" w:rsidR="005325B2" w:rsidRDefault="005325B2" w:rsidP="008B4CD4">
      <w:pPr>
        <w:pStyle w:val="Kopfzeile"/>
        <w:spacing w:line="360" w:lineRule="auto"/>
        <w:ind w:right="-2"/>
        <w:jc w:val="both"/>
      </w:pPr>
    </w:p>
    <w:p w14:paraId="48DB1365" w14:textId="77777777" w:rsidR="005325B2" w:rsidRDefault="005325B2" w:rsidP="008B4CD4">
      <w:pPr>
        <w:pStyle w:val="Kopfzeile"/>
        <w:spacing w:line="360" w:lineRule="auto"/>
        <w:ind w:right="-2"/>
        <w:jc w:val="both"/>
      </w:pPr>
    </w:p>
    <w:p w14:paraId="624BA81F" w14:textId="036087E5" w:rsidR="00947819" w:rsidRDefault="00947819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6BB0BA8C" w14:textId="77777777" w:rsidR="00813860" w:rsidRDefault="00813860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4C142F49" w14:textId="77777777" w:rsidR="00813860" w:rsidRDefault="00813860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2D32F083" w14:textId="77777777" w:rsidR="00813860" w:rsidRDefault="00813860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tbl>
      <w:tblPr>
        <w:tblW w:w="71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3882"/>
        <w:gridCol w:w="850"/>
        <w:gridCol w:w="1302"/>
      </w:tblGrid>
      <w:tr w:rsidR="002A696F" w14:paraId="3A0CBD51" w14:textId="77777777">
        <w:trPr>
          <w:cantSplit/>
        </w:trPr>
        <w:tc>
          <w:tcPr>
            <w:tcW w:w="1151" w:type="dxa"/>
            <w:hideMark/>
          </w:tcPr>
          <w:p w14:paraId="78A1EA00" w14:textId="77777777" w:rsidR="002A696F" w:rsidRDefault="002A696F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  <w:hideMark/>
          </w:tcPr>
          <w:p w14:paraId="769AFB28" w14:textId="7F4D2AF1" w:rsidR="002A696F" w:rsidRDefault="002A696F">
            <w:pPr>
              <w:rPr>
                <w:sz w:val="18"/>
              </w:rPr>
            </w:pPr>
            <w:r w:rsidRPr="002A696F">
              <w:rPr>
                <w:sz w:val="18"/>
              </w:rPr>
              <w:t>P53_D30_mit Halterung_2000.jpg</w:t>
            </w:r>
          </w:p>
        </w:tc>
        <w:tc>
          <w:tcPr>
            <w:tcW w:w="850" w:type="dxa"/>
            <w:hideMark/>
          </w:tcPr>
          <w:p w14:paraId="32A222CC" w14:textId="77777777" w:rsidR="002A696F" w:rsidRDefault="002A696F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hideMark/>
          </w:tcPr>
          <w:p w14:paraId="111DA9EE" w14:textId="013823E1" w:rsidR="002A696F" w:rsidRDefault="002A696F">
            <w:pPr>
              <w:jc w:val="right"/>
            </w:pPr>
            <w:r>
              <w:t>1.188</w:t>
            </w:r>
          </w:p>
        </w:tc>
      </w:tr>
      <w:tr w:rsidR="002A696F" w14:paraId="337F1336" w14:textId="77777777">
        <w:trPr>
          <w:cantSplit/>
        </w:trPr>
        <w:tc>
          <w:tcPr>
            <w:tcW w:w="1151" w:type="dxa"/>
            <w:hideMark/>
          </w:tcPr>
          <w:p w14:paraId="15C7AC90" w14:textId="77777777" w:rsidR="002A696F" w:rsidRDefault="002A696F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hideMark/>
          </w:tcPr>
          <w:p w14:paraId="2833C583" w14:textId="5B902717" w:rsidR="002A696F" w:rsidRDefault="002A696F">
            <w:pPr>
              <w:spacing w:before="120"/>
              <w:rPr>
                <w:sz w:val="18"/>
              </w:rPr>
            </w:pPr>
            <w:r w:rsidRPr="0021472D">
              <w:rPr>
                <w:sz w:val="18"/>
                <w:szCs w:val="18"/>
              </w:rPr>
              <w:t>202512009_pm_p53.docx</w:t>
            </w:r>
          </w:p>
        </w:tc>
        <w:tc>
          <w:tcPr>
            <w:tcW w:w="850" w:type="dxa"/>
            <w:hideMark/>
          </w:tcPr>
          <w:p w14:paraId="652D0B14" w14:textId="77777777" w:rsidR="002A696F" w:rsidRDefault="002A696F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hideMark/>
          </w:tcPr>
          <w:p w14:paraId="0C0EEBF7" w14:textId="78697D3C" w:rsidR="002A696F" w:rsidRDefault="005823CD">
            <w:pPr>
              <w:spacing w:before="120"/>
              <w:jc w:val="right"/>
            </w:pPr>
            <w:r>
              <w:rPr>
                <w:sz w:val="18"/>
              </w:rPr>
              <w:t>12.12.2025</w:t>
            </w:r>
          </w:p>
        </w:tc>
      </w:tr>
      <w:tr w:rsidR="002A696F" w14:paraId="66C48A86" w14:textId="77777777">
        <w:trPr>
          <w:cantSplit/>
        </w:trPr>
        <w:tc>
          <w:tcPr>
            <w:tcW w:w="1151" w:type="dxa"/>
            <w:hideMark/>
          </w:tcPr>
          <w:p w14:paraId="2D10C61A" w14:textId="77777777" w:rsidR="002A696F" w:rsidRDefault="002A696F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033" w:type="dxa"/>
            <w:gridSpan w:val="3"/>
            <w:hideMark/>
          </w:tcPr>
          <w:p w14:paraId="778C91DC" w14:textId="3F2F2100" w:rsidR="002A696F" w:rsidRDefault="002A696F">
            <w:pPr>
              <w:spacing w:before="120"/>
              <w:rPr>
                <w:sz w:val="18"/>
              </w:rPr>
            </w:pPr>
            <w:r w:rsidRPr="0021472D">
              <w:rPr>
                <w:sz w:val="18"/>
                <w:szCs w:val="18"/>
              </w:rPr>
              <w:t>PiL, Ultraschallsensor, P53-Sensor, EHEDG, FDA, ECOLAB, Ultraschall Abstandssensor, CIP-Verfahren, Abfüllanlagen, Verpackungsanlagen, Koagulatoren, pharmazeutische Produktionslinien</w:t>
            </w:r>
          </w:p>
        </w:tc>
      </w:tr>
    </w:tbl>
    <w:p w14:paraId="7941675A" w14:textId="77777777" w:rsidR="002A696F" w:rsidRDefault="002A696F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36F1C771" w14:textId="77777777" w:rsidR="002A696F" w:rsidRDefault="002A696F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09AE9373" w14:textId="77777777" w:rsidR="000D3D1B" w:rsidRPr="00D8137B" w:rsidRDefault="000D3D1B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3E14790B" w14:textId="6926B103" w:rsidR="00F80D30" w:rsidRDefault="00F80D30" w:rsidP="004E39D1"/>
    <w:tbl>
      <w:tblPr>
        <w:tblStyle w:val="TabellemithellemGitternetz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2403"/>
      </w:tblGrid>
      <w:tr w:rsidR="004E39D1" w:rsidRPr="00D8137B" w14:paraId="1446C0A0" w14:textId="77777777" w:rsidTr="00BC2929">
        <w:tc>
          <w:tcPr>
            <w:tcW w:w="7076" w:type="dxa"/>
            <w:gridSpan w:val="2"/>
          </w:tcPr>
          <w:p w14:paraId="4F147A58" w14:textId="03721C5B" w:rsidR="004E39D1" w:rsidRPr="00D8137B" w:rsidRDefault="00D8137B" w:rsidP="004E39D1">
            <w:pPr>
              <w:spacing w:before="120" w:after="120"/>
              <w:rPr>
                <w:b/>
                <w:sz w:val="16"/>
              </w:rPr>
            </w:pPr>
            <w:r w:rsidRPr="00D8137B">
              <w:rPr>
                <w:b/>
                <w:sz w:val="16"/>
              </w:rPr>
              <w:t>Über</w:t>
            </w:r>
            <w:r w:rsidR="004E39D1" w:rsidRPr="00D8137B">
              <w:rPr>
                <w:b/>
                <w:sz w:val="16"/>
              </w:rPr>
              <w:t xml:space="preserve"> PIL</w:t>
            </w:r>
          </w:p>
          <w:p w14:paraId="5FA670B6" w14:textId="78C03FC5" w:rsidR="004E39D1" w:rsidRPr="00D8137B" w:rsidRDefault="00D8137B" w:rsidP="004E39D1">
            <w:pPr>
              <w:jc w:val="both"/>
              <w:rPr>
                <w:sz w:val="16"/>
              </w:rPr>
            </w:pPr>
            <w:r w:rsidRPr="00D8137B">
              <w:rPr>
                <w:sz w:val="16"/>
              </w:rPr>
              <w:t>Die in Erlensee bei Frankfurt/Main ansässige PIL Sensoren GmbH, ein Pionier der Ultraschallsensorik, entwickelt, produziert und vertreibt seit 1990 Standard- und maßgeschneiderte Sensorlösungen für industrielle Anwendungen. Zusammen mit der Inelta Sensorsysteme GmbH &amp; Co. KG (Taufkirchen bei München) und der VYPRO s.r.o. (Trenčín, Slowakei) bietet PIL ein breites Produktspektrum zur Weg- und Positions- sowie zur Kraft-, Druck- und Neigungsmessung an. Das Angebot umfasst</w:t>
            </w:r>
            <w:r w:rsidR="0021343C">
              <w:rPr>
                <w:sz w:val="16"/>
              </w:rPr>
              <w:t xml:space="preserve"> Wegsensoren, </w:t>
            </w:r>
            <w:r w:rsidRPr="00D8137B">
              <w:rPr>
                <w:sz w:val="16"/>
              </w:rPr>
              <w:t>Kraftsensoren, Sensor-Signalverstärker, Druckschalter</w:t>
            </w:r>
            <w:r w:rsidR="0021343C">
              <w:rPr>
                <w:sz w:val="16"/>
              </w:rPr>
              <w:t xml:space="preserve"> </w:t>
            </w:r>
            <w:r w:rsidRPr="00D8137B">
              <w:rPr>
                <w:sz w:val="16"/>
              </w:rPr>
              <w:t xml:space="preserve">sowie Ultraschallsensoren. Dienstleistungen aus dem Bereich der Kabel- und Steckverbinder-Konfektionierung </w:t>
            </w:r>
            <w:r w:rsidR="0021343C">
              <w:rPr>
                <w:sz w:val="16"/>
              </w:rPr>
              <w:t xml:space="preserve">sowie </w:t>
            </w:r>
            <w:r w:rsidR="00400FD1">
              <w:rPr>
                <w:sz w:val="16"/>
              </w:rPr>
              <w:t xml:space="preserve">ein </w:t>
            </w:r>
            <w:r w:rsidR="0021343C">
              <w:rPr>
                <w:sz w:val="16"/>
              </w:rPr>
              <w:t>Kali</w:t>
            </w:r>
            <w:r w:rsidR="00400FD1">
              <w:rPr>
                <w:sz w:val="16"/>
              </w:rPr>
              <w:t>brierservice für Kraftsensoren</w:t>
            </w:r>
            <w:r w:rsidRPr="00D8137B">
              <w:rPr>
                <w:sz w:val="16"/>
              </w:rPr>
              <w:t xml:space="preserve"> </w:t>
            </w:r>
            <w:r w:rsidR="00400FD1">
              <w:rPr>
                <w:sz w:val="16"/>
              </w:rPr>
              <w:t xml:space="preserve">ergänzen </w:t>
            </w:r>
            <w:r w:rsidRPr="00D8137B">
              <w:rPr>
                <w:sz w:val="16"/>
              </w:rPr>
              <w:t>das Portfolio</w:t>
            </w:r>
            <w:r w:rsidR="004E39D1" w:rsidRPr="00D8137B">
              <w:rPr>
                <w:sz w:val="16"/>
              </w:rPr>
              <w:t>.</w:t>
            </w:r>
          </w:p>
          <w:p w14:paraId="55901A1D" w14:textId="56ED89B2" w:rsidR="004E39D1" w:rsidRPr="00D8137B" w:rsidRDefault="00D8137B" w:rsidP="004E39D1">
            <w:pPr>
              <w:spacing w:after="120"/>
              <w:jc w:val="both"/>
              <w:rPr>
                <w:sz w:val="18"/>
                <w:szCs w:val="18"/>
              </w:rPr>
            </w:pPr>
            <w:r w:rsidRPr="00D8137B">
              <w:rPr>
                <w:sz w:val="16"/>
              </w:rPr>
      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</w:t>
            </w:r>
            <w:r w:rsidR="004E39D1" w:rsidRPr="00D8137B">
              <w:rPr>
                <w:sz w:val="16"/>
              </w:rPr>
              <w:t>.</w:t>
            </w:r>
          </w:p>
        </w:tc>
      </w:tr>
      <w:tr w:rsidR="004E39D1" w:rsidRPr="00D8137B" w14:paraId="43D53A13" w14:textId="77777777" w:rsidTr="00BC2929">
        <w:tc>
          <w:tcPr>
            <w:tcW w:w="4673" w:type="dxa"/>
          </w:tcPr>
          <w:p w14:paraId="16E5438A" w14:textId="4B656BE8" w:rsidR="004E39D1" w:rsidRPr="00D8137B" w:rsidRDefault="00D8137B" w:rsidP="004E39D1">
            <w:pPr>
              <w:spacing w:before="120" w:after="120"/>
              <w:rPr>
                <w:b/>
              </w:rPr>
            </w:pPr>
            <w:r w:rsidRPr="00D8137B">
              <w:rPr>
                <w:b/>
              </w:rPr>
              <w:t>Kontakt</w:t>
            </w:r>
            <w:r w:rsidR="004E39D1" w:rsidRPr="00D8137B">
              <w:rPr>
                <w:b/>
              </w:rPr>
              <w:t>:</w:t>
            </w:r>
          </w:p>
          <w:p w14:paraId="745CC4D2" w14:textId="25C6262A" w:rsidR="004E39D1" w:rsidRPr="00D8137B" w:rsidRDefault="004E39D1" w:rsidP="004E39D1">
            <w:pPr>
              <w:pStyle w:val="berschrift2"/>
              <w:ind w:right="-70"/>
              <w:jc w:val="left"/>
              <w:rPr>
                <w:sz w:val="20"/>
              </w:rPr>
            </w:pPr>
            <w:r w:rsidRPr="00D8137B">
              <w:rPr>
                <w:sz w:val="20"/>
              </w:rPr>
              <w:t>PIL Sensoren GmbH</w:t>
            </w:r>
            <w:r w:rsidRPr="00D8137B">
              <w:rPr>
                <w:sz w:val="20"/>
              </w:rPr>
              <w:br/>
              <w:t>Zweigstelle S</w:t>
            </w:r>
            <w:r w:rsidR="00D8137B" w:rsidRPr="00D8137B">
              <w:rPr>
                <w:sz w:val="20"/>
              </w:rPr>
              <w:t>ü</w:t>
            </w:r>
            <w:r w:rsidRPr="00D8137B">
              <w:rPr>
                <w:sz w:val="20"/>
              </w:rPr>
              <w:t>d</w:t>
            </w:r>
          </w:p>
          <w:p w14:paraId="30006C05" w14:textId="77777777" w:rsidR="004E6BC4" w:rsidRDefault="004E6BC4" w:rsidP="004E6BC4">
            <w:pPr>
              <w:pStyle w:val="Kopfzeile"/>
            </w:pPr>
          </w:p>
          <w:p w14:paraId="545BDBA4" w14:textId="03ECD6FD" w:rsidR="004E6BC4" w:rsidRDefault="004E6BC4" w:rsidP="004E6BC4">
            <w:pPr>
              <w:pStyle w:val="Kopfzeile"/>
            </w:pPr>
            <w:r>
              <w:t>Esther Koller</w:t>
            </w:r>
          </w:p>
          <w:p w14:paraId="6305F453" w14:textId="77777777" w:rsidR="004E6BC4" w:rsidRDefault="004E6BC4" w:rsidP="004E6BC4">
            <w:pPr>
              <w:pStyle w:val="Kopfzeile"/>
            </w:pPr>
          </w:p>
          <w:p w14:paraId="767AF482" w14:textId="77777777" w:rsidR="004E6BC4" w:rsidRDefault="004E6BC4" w:rsidP="004E6BC4">
            <w:pPr>
              <w:pStyle w:val="Kopfzeile"/>
            </w:pPr>
            <w:r>
              <w:t xml:space="preserve">Ludwig-Bölkow-Allee 22 </w:t>
            </w:r>
          </w:p>
          <w:p w14:paraId="66030FB1" w14:textId="77777777" w:rsidR="004E6BC4" w:rsidRDefault="004E6BC4" w:rsidP="004E6BC4">
            <w:pPr>
              <w:pStyle w:val="Kopfzeile"/>
            </w:pPr>
            <w:r>
              <w:t xml:space="preserve">82024 Taufkirchen </w:t>
            </w:r>
          </w:p>
          <w:p w14:paraId="1E7DEBDE" w14:textId="77777777" w:rsidR="004E6BC4" w:rsidRDefault="004E6BC4" w:rsidP="004E6BC4">
            <w:pPr>
              <w:pStyle w:val="Kopfzeile"/>
            </w:pPr>
          </w:p>
          <w:p w14:paraId="5FCE7312" w14:textId="77777777" w:rsidR="004E6BC4" w:rsidRDefault="004E6BC4" w:rsidP="004E6BC4">
            <w:pPr>
              <w:pStyle w:val="Kopfzeile"/>
            </w:pPr>
            <w:r>
              <w:t>Tel.: 0 89 / 45 22 45-0</w:t>
            </w:r>
          </w:p>
          <w:p w14:paraId="0E216810" w14:textId="77777777" w:rsidR="004E6BC4" w:rsidRDefault="004E6BC4" w:rsidP="004E6BC4">
            <w:pPr>
              <w:pStyle w:val="Kopfzeile"/>
            </w:pPr>
            <w:r>
              <w:t>Fax: 0 89 / 45 22 45-744</w:t>
            </w:r>
          </w:p>
          <w:p w14:paraId="32A1DE38" w14:textId="417C6B8D" w:rsidR="004E6BC4" w:rsidRDefault="004E6BC4" w:rsidP="004E6BC4">
            <w:pPr>
              <w:pStyle w:val="Kopfzeile"/>
            </w:pPr>
            <w:r>
              <w:t>E-Mail: e</w:t>
            </w:r>
            <w:r w:rsidR="00113DF0">
              <w:t>koller</w:t>
            </w:r>
            <w:r>
              <w:t>@</w:t>
            </w:r>
            <w:r w:rsidR="00113DF0">
              <w:t>pil</w:t>
            </w:r>
            <w:r>
              <w:t xml:space="preserve">.de </w:t>
            </w:r>
          </w:p>
          <w:p w14:paraId="06D6CADC" w14:textId="77777777" w:rsidR="004E6BC4" w:rsidRDefault="004E6BC4" w:rsidP="004E6BC4">
            <w:pPr>
              <w:pStyle w:val="Kopfzeile"/>
            </w:pPr>
          </w:p>
          <w:p w14:paraId="25035726" w14:textId="77777777" w:rsidR="00D8137B" w:rsidRPr="00D8137B" w:rsidRDefault="00D8137B" w:rsidP="00D8137B">
            <w:r w:rsidRPr="00D8137B">
              <w:t>E-Mail: marketing@pil.de</w:t>
            </w:r>
          </w:p>
          <w:p w14:paraId="70697CB9" w14:textId="0C331F74" w:rsidR="004E39D1" w:rsidRPr="00D8137B" w:rsidRDefault="00D8137B" w:rsidP="00D8137B">
            <w:pPr>
              <w:rPr>
                <w:sz w:val="18"/>
                <w:szCs w:val="18"/>
              </w:rPr>
            </w:pPr>
            <w:r w:rsidRPr="00D8137B">
              <w:t>Internet: www.pil.de</w:t>
            </w:r>
          </w:p>
        </w:tc>
        <w:tc>
          <w:tcPr>
            <w:tcW w:w="2403" w:type="dxa"/>
          </w:tcPr>
          <w:p w14:paraId="42DDCF3C" w14:textId="77777777" w:rsidR="00D8137B" w:rsidRPr="00D8137B" w:rsidRDefault="00D8137B" w:rsidP="00D8137B">
            <w:pPr>
              <w:spacing w:before="240"/>
              <w:rPr>
                <w:sz w:val="16"/>
              </w:rPr>
            </w:pPr>
            <w:r w:rsidRPr="00D8137B">
              <w:rPr>
                <w:sz w:val="16"/>
              </w:rPr>
              <w:t>gii die Presse-Agentur GmbH</w:t>
            </w:r>
          </w:p>
          <w:p w14:paraId="403DC63A" w14:textId="77777777" w:rsidR="000C400D" w:rsidRDefault="000C400D" w:rsidP="00D8137B">
            <w:pPr>
              <w:rPr>
                <w:sz w:val="16"/>
              </w:rPr>
            </w:pPr>
            <w:r w:rsidRPr="000C400D">
              <w:rPr>
                <w:sz w:val="16"/>
              </w:rPr>
              <w:t>Christburger Str. 41</w:t>
            </w:r>
          </w:p>
          <w:p w14:paraId="63661BF8" w14:textId="49363937" w:rsidR="00D8137B" w:rsidRPr="00D8137B" w:rsidRDefault="00D8137B" w:rsidP="00D8137B">
            <w:pPr>
              <w:rPr>
                <w:sz w:val="16"/>
              </w:rPr>
            </w:pPr>
            <w:r w:rsidRPr="00D8137B">
              <w:rPr>
                <w:sz w:val="16"/>
              </w:rPr>
              <w:t>10405 Berlin</w:t>
            </w:r>
          </w:p>
          <w:p w14:paraId="5F4BF5B3" w14:textId="77777777" w:rsidR="00D8137B" w:rsidRPr="00D8137B" w:rsidRDefault="00D8137B" w:rsidP="00D8137B">
            <w:pPr>
              <w:rPr>
                <w:sz w:val="16"/>
              </w:rPr>
            </w:pPr>
            <w:r w:rsidRPr="00D8137B">
              <w:rPr>
                <w:sz w:val="16"/>
              </w:rPr>
              <w:t>Tel.: 030 / 538 965-0</w:t>
            </w:r>
          </w:p>
          <w:p w14:paraId="001DB07E" w14:textId="77777777" w:rsidR="00D8137B" w:rsidRPr="00D8137B" w:rsidRDefault="00D8137B" w:rsidP="00D8137B">
            <w:pPr>
              <w:rPr>
                <w:sz w:val="16"/>
              </w:rPr>
            </w:pPr>
            <w:r w:rsidRPr="00D8137B">
              <w:rPr>
                <w:sz w:val="16"/>
              </w:rPr>
              <w:t>E-Mail: info@gii.de</w:t>
            </w:r>
          </w:p>
          <w:p w14:paraId="2A381047" w14:textId="0E088ACC" w:rsidR="004E39D1" w:rsidRPr="00D8137B" w:rsidRDefault="00D8137B" w:rsidP="00D8137B">
            <w:pPr>
              <w:rPr>
                <w:sz w:val="18"/>
                <w:szCs w:val="18"/>
              </w:rPr>
            </w:pPr>
            <w:r w:rsidRPr="00D8137B">
              <w:rPr>
                <w:sz w:val="16"/>
              </w:rPr>
              <w:t>Internet: www.gii.de</w:t>
            </w:r>
          </w:p>
        </w:tc>
      </w:tr>
    </w:tbl>
    <w:p w14:paraId="2CBF613B" w14:textId="77777777" w:rsidR="004E39D1" w:rsidRPr="00D8137B" w:rsidRDefault="004E39D1" w:rsidP="004E39D1"/>
    <w:sectPr w:rsidR="004E39D1" w:rsidRPr="00D8137B" w:rsidSect="00D16B4E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A3269" w14:textId="77777777" w:rsidR="006A1FE6" w:rsidRDefault="006A1FE6">
      <w:r>
        <w:separator/>
      </w:r>
    </w:p>
  </w:endnote>
  <w:endnote w:type="continuationSeparator" w:id="0">
    <w:p w14:paraId="2F1C91BD" w14:textId="77777777" w:rsidR="006A1FE6" w:rsidRDefault="006A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D04BA" w14:textId="77777777" w:rsidR="006A1FE6" w:rsidRDefault="006A1FE6">
      <w:r>
        <w:separator/>
      </w:r>
    </w:p>
  </w:footnote>
  <w:footnote w:type="continuationSeparator" w:id="0">
    <w:p w14:paraId="2276590F" w14:textId="77777777" w:rsidR="006A1FE6" w:rsidRDefault="006A1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9460" w14:textId="2DEF7D7E" w:rsidR="00397953" w:rsidRPr="00D8137B" w:rsidRDefault="003F26C1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 w:rsidRPr="00D8137B">
      <w:rPr>
        <w:noProof/>
      </w:rPr>
      <w:drawing>
        <wp:anchor distT="0" distB="0" distL="114300" distR="114300" simplePos="0" relativeHeight="251658240" behindDoc="0" locked="0" layoutInCell="1" allowOverlap="1" wp14:anchorId="578F0A91" wp14:editId="57C78A88">
          <wp:simplePos x="0" y="0"/>
          <wp:positionH relativeFrom="margin">
            <wp:posOffset>4979035</wp:posOffset>
          </wp:positionH>
          <wp:positionV relativeFrom="paragraph">
            <wp:posOffset>-122555</wp:posOffset>
          </wp:positionV>
          <wp:extent cx="636905" cy="547370"/>
          <wp:effectExtent l="0" t="0" r="0" b="0"/>
          <wp:wrapNone/>
          <wp:docPr id="15" name="Bild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137B" w:rsidRPr="00D8137B">
      <w:rPr>
        <w:sz w:val="18"/>
      </w:rPr>
      <w:t>Seit</w:t>
    </w:r>
    <w:r w:rsidR="00397953" w:rsidRPr="00D8137B">
      <w:rPr>
        <w:sz w:val="18"/>
      </w:rPr>
      <w:t xml:space="preserve">e </w:t>
    </w:r>
    <w:r w:rsidR="00397953" w:rsidRPr="00D8137B">
      <w:rPr>
        <w:rStyle w:val="Seitenzahl"/>
        <w:sz w:val="18"/>
      </w:rPr>
      <w:fldChar w:fldCharType="begin"/>
    </w:r>
    <w:r w:rsidR="00397953" w:rsidRPr="00D8137B">
      <w:rPr>
        <w:rStyle w:val="Seitenzahl"/>
        <w:sz w:val="18"/>
      </w:rPr>
      <w:instrText xml:space="preserve"> PAGE </w:instrText>
    </w:r>
    <w:r w:rsidR="00397953" w:rsidRPr="00D8137B">
      <w:rPr>
        <w:rStyle w:val="Seitenzahl"/>
        <w:sz w:val="18"/>
      </w:rPr>
      <w:fldChar w:fldCharType="separate"/>
    </w:r>
    <w:r w:rsidR="00F3643C" w:rsidRPr="00D8137B">
      <w:rPr>
        <w:rStyle w:val="Seitenzahl"/>
        <w:noProof/>
        <w:sz w:val="18"/>
      </w:rPr>
      <w:t>2</w:t>
    </w:r>
    <w:r w:rsidR="00397953" w:rsidRPr="00D8137B">
      <w:rPr>
        <w:rStyle w:val="Seitenzahl"/>
        <w:sz w:val="18"/>
      </w:rPr>
      <w:fldChar w:fldCharType="end"/>
    </w:r>
    <w:r w:rsidR="00947819" w:rsidRPr="00D8137B">
      <w:rPr>
        <w:rStyle w:val="Seitenzahl"/>
        <w:sz w:val="18"/>
      </w:rPr>
      <w:t>:</w:t>
    </w:r>
    <w:r w:rsidR="00947819" w:rsidRPr="00D8137B">
      <w:rPr>
        <w:rStyle w:val="Seitenzahl"/>
        <w:sz w:val="18"/>
      </w:rPr>
      <w:tab/>
    </w:r>
    <w:r w:rsidR="005325B2">
      <w:rPr>
        <w:rStyle w:val="Seitenzahl"/>
        <w:sz w:val="18"/>
      </w:rPr>
      <w:t>Ultraschallsensor P53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4A4" w14:textId="71F4FDE5" w:rsidR="00397953" w:rsidRDefault="003F26C1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8BCF585" wp14:editId="748D7601">
          <wp:simplePos x="0" y="0"/>
          <wp:positionH relativeFrom="margin">
            <wp:posOffset>4979035</wp:posOffset>
          </wp:positionH>
          <wp:positionV relativeFrom="paragraph">
            <wp:posOffset>-114935</wp:posOffset>
          </wp:positionV>
          <wp:extent cx="636905" cy="547370"/>
          <wp:effectExtent l="0" t="0" r="0" b="0"/>
          <wp:wrapNone/>
          <wp:docPr id="1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041250111">
    <w:abstractNumId w:val="0"/>
  </w:num>
  <w:num w:numId="2" w16cid:durableId="128784600">
    <w:abstractNumId w:val="3"/>
  </w:num>
  <w:num w:numId="3" w16cid:durableId="240876162">
    <w:abstractNumId w:val="2"/>
  </w:num>
  <w:num w:numId="4" w16cid:durableId="1390422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03263"/>
    <w:rsid w:val="0003119F"/>
    <w:rsid w:val="000332B4"/>
    <w:rsid w:val="00085BE9"/>
    <w:rsid w:val="00086A6A"/>
    <w:rsid w:val="000C400D"/>
    <w:rsid w:val="000D0C93"/>
    <w:rsid w:val="000D3D1B"/>
    <w:rsid w:val="000E7AE5"/>
    <w:rsid w:val="00113DF0"/>
    <w:rsid w:val="00145013"/>
    <w:rsid w:val="00162BC6"/>
    <w:rsid w:val="00167DAA"/>
    <w:rsid w:val="001874CE"/>
    <w:rsid w:val="001E5E31"/>
    <w:rsid w:val="001F0F98"/>
    <w:rsid w:val="0021343C"/>
    <w:rsid w:val="00213900"/>
    <w:rsid w:val="0021472D"/>
    <w:rsid w:val="00232216"/>
    <w:rsid w:val="00267A0E"/>
    <w:rsid w:val="00277A37"/>
    <w:rsid w:val="00290D36"/>
    <w:rsid w:val="0029275B"/>
    <w:rsid w:val="002A4204"/>
    <w:rsid w:val="002A696F"/>
    <w:rsid w:val="002C607D"/>
    <w:rsid w:val="002C7173"/>
    <w:rsid w:val="002E0264"/>
    <w:rsid w:val="002F0DC6"/>
    <w:rsid w:val="002F712C"/>
    <w:rsid w:val="00341AFC"/>
    <w:rsid w:val="00353BA5"/>
    <w:rsid w:val="00397953"/>
    <w:rsid w:val="003B2C6D"/>
    <w:rsid w:val="003E1CC8"/>
    <w:rsid w:val="003E71D6"/>
    <w:rsid w:val="003F26C1"/>
    <w:rsid w:val="003F5DB1"/>
    <w:rsid w:val="00400FD1"/>
    <w:rsid w:val="0040351A"/>
    <w:rsid w:val="0040522D"/>
    <w:rsid w:val="00411D68"/>
    <w:rsid w:val="0042754D"/>
    <w:rsid w:val="004D4722"/>
    <w:rsid w:val="004E39D1"/>
    <w:rsid w:val="004E6BC4"/>
    <w:rsid w:val="004F59DB"/>
    <w:rsid w:val="0050030F"/>
    <w:rsid w:val="005025F9"/>
    <w:rsid w:val="005325B2"/>
    <w:rsid w:val="0056100C"/>
    <w:rsid w:val="005823CD"/>
    <w:rsid w:val="005B0D50"/>
    <w:rsid w:val="005F5D11"/>
    <w:rsid w:val="0060680E"/>
    <w:rsid w:val="0064124C"/>
    <w:rsid w:val="00647768"/>
    <w:rsid w:val="006A1FE6"/>
    <w:rsid w:val="006B381C"/>
    <w:rsid w:val="006D33B4"/>
    <w:rsid w:val="006D686C"/>
    <w:rsid w:val="00700CFC"/>
    <w:rsid w:val="0070201B"/>
    <w:rsid w:val="00712381"/>
    <w:rsid w:val="0079055A"/>
    <w:rsid w:val="007D505B"/>
    <w:rsid w:val="007F10B1"/>
    <w:rsid w:val="00813860"/>
    <w:rsid w:val="008161EE"/>
    <w:rsid w:val="008810A5"/>
    <w:rsid w:val="0089496A"/>
    <w:rsid w:val="008B2FCC"/>
    <w:rsid w:val="008B4CD4"/>
    <w:rsid w:val="008B5959"/>
    <w:rsid w:val="00947819"/>
    <w:rsid w:val="00965936"/>
    <w:rsid w:val="0099111E"/>
    <w:rsid w:val="0099798F"/>
    <w:rsid w:val="009D7584"/>
    <w:rsid w:val="009F6B50"/>
    <w:rsid w:val="00A04C02"/>
    <w:rsid w:val="00A12E04"/>
    <w:rsid w:val="00A8576D"/>
    <w:rsid w:val="00AD1196"/>
    <w:rsid w:val="00AE4E98"/>
    <w:rsid w:val="00B30E0B"/>
    <w:rsid w:val="00B56C20"/>
    <w:rsid w:val="00B62090"/>
    <w:rsid w:val="00B742B5"/>
    <w:rsid w:val="00B95265"/>
    <w:rsid w:val="00B961DC"/>
    <w:rsid w:val="00BA7C57"/>
    <w:rsid w:val="00BB34D6"/>
    <w:rsid w:val="00BC2929"/>
    <w:rsid w:val="00BD314B"/>
    <w:rsid w:val="00BE27C5"/>
    <w:rsid w:val="00BF3F31"/>
    <w:rsid w:val="00C36973"/>
    <w:rsid w:val="00C85113"/>
    <w:rsid w:val="00C96BBE"/>
    <w:rsid w:val="00CA4609"/>
    <w:rsid w:val="00CA51F6"/>
    <w:rsid w:val="00CF39AC"/>
    <w:rsid w:val="00D16B4E"/>
    <w:rsid w:val="00D206BE"/>
    <w:rsid w:val="00D338AA"/>
    <w:rsid w:val="00D50F66"/>
    <w:rsid w:val="00D70F14"/>
    <w:rsid w:val="00D8137B"/>
    <w:rsid w:val="00DC270B"/>
    <w:rsid w:val="00DE5F5E"/>
    <w:rsid w:val="00E03DB1"/>
    <w:rsid w:val="00E31CD3"/>
    <w:rsid w:val="00E8677D"/>
    <w:rsid w:val="00EA42AA"/>
    <w:rsid w:val="00ED4CC3"/>
    <w:rsid w:val="00EF5664"/>
    <w:rsid w:val="00F3643C"/>
    <w:rsid w:val="00F51B0D"/>
    <w:rsid w:val="00F61C40"/>
    <w:rsid w:val="00F648FA"/>
    <w:rsid w:val="00F76727"/>
    <w:rsid w:val="00F80D30"/>
    <w:rsid w:val="00FA1966"/>
    <w:rsid w:val="00FB4890"/>
    <w:rsid w:val="00F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2A420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4204"/>
  </w:style>
  <w:style w:type="character" w:customStyle="1" w:styleId="KommentartextZchn">
    <w:name w:val="Kommentartext Zchn"/>
    <w:link w:val="Kommentartext"/>
    <w:uiPriority w:val="99"/>
    <w:semiHidden/>
    <w:rsid w:val="002A4204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420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A4204"/>
    <w:rPr>
      <w:rFonts w:ascii="Arial" w:hAnsi="Arial"/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353BA5"/>
    <w:rPr>
      <w:color w:val="954F72" w:themeColor="followedHyperlink"/>
      <w:u w:val="single"/>
    </w:rPr>
  </w:style>
  <w:style w:type="table" w:styleId="TabellemithellemGitternetz">
    <w:name w:val="Grid Table Light"/>
    <w:basedOn w:val="NormaleTabelle"/>
    <w:uiPriority w:val="40"/>
    <w:rsid w:val="00BC292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E31CD3"/>
    <w:rPr>
      <w:rFonts w:ascii="Arial" w:hAnsi="Arial"/>
    </w:rPr>
  </w:style>
  <w:style w:type="paragraph" w:styleId="StandardWeb">
    <w:name w:val="Normal (Web)"/>
    <w:basedOn w:val="Standard"/>
    <w:uiPriority w:val="99"/>
    <w:semiHidden/>
    <w:unhideWhenUsed/>
    <w:rsid w:val="00F80D3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95F61-9026-4098-A660-341D52CCA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3051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R. Krause</cp:lastModifiedBy>
  <cp:revision>3</cp:revision>
  <cp:lastPrinted>2014-05-09T08:50:00Z</cp:lastPrinted>
  <dcterms:created xsi:type="dcterms:W3CDTF">2025-12-12T09:04:00Z</dcterms:created>
  <dcterms:modified xsi:type="dcterms:W3CDTF">2025-12-12T09:09:00Z</dcterms:modified>
</cp:coreProperties>
</file>