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BA4B4" w14:textId="77777777" w:rsidR="00000277" w:rsidRDefault="00000277" w:rsidP="00000277">
      <w:pPr>
        <w:rPr>
          <w:sz w:val="40"/>
          <w:szCs w:val="40"/>
        </w:rPr>
      </w:pPr>
      <w:r>
        <w:rPr>
          <w:sz w:val="40"/>
          <w:szCs w:val="40"/>
        </w:rPr>
        <w:t>Presseinformation</w:t>
      </w:r>
    </w:p>
    <w:p w14:paraId="693A7B9C" w14:textId="77777777" w:rsidR="00000277" w:rsidRDefault="00000277" w:rsidP="00000277">
      <w:pPr>
        <w:suppressAutoHyphens/>
        <w:spacing w:line="100" w:lineRule="atLeast"/>
        <w:ind w:right="-2"/>
        <w:rPr>
          <w:b/>
          <w:sz w:val="24"/>
        </w:rPr>
      </w:pPr>
    </w:p>
    <w:p w14:paraId="61C459D3" w14:textId="77777777" w:rsidR="006B25E1" w:rsidRDefault="006B25E1" w:rsidP="00000277">
      <w:pPr>
        <w:suppressAutoHyphens/>
        <w:spacing w:line="100" w:lineRule="atLeast"/>
        <w:ind w:right="-2"/>
        <w:rPr>
          <w:b/>
          <w:sz w:val="24"/>
        </w:rPr>
      </w:pPr>
    </w:p>
    <w:p w14:paraId="57B5FC92" w14:textId="77777777" w:rsidR="008B7B07" w:rsidRDefault="008B7B07" w:rsidP="008B7B07">
      <w:pPr>
        <w:spacing w:line="312" w:lineRule="auto"/>
        <w:rPr>
          <w:b/>
          <w:color w:val="auto"/>
          <w:sz w:val="28"/>
          <w:szCs w:val="28"/>
        </w:rPr>
      </w:pPr>
      <w:bookmarkStart w:id="0" w:name="_Hlk203386716"/>
      <w:r>
        <w:rPr>
          <w:b/>
          <w:color w:val="auto"/>
          <w:sz w:val="28"/>
          <w:szCs w:val="28"/>
        </w:rPr>
        <w:t xml:space="preserve">Krönender Abschluss im Jubiläumsjahr: </w:t>
      </w:r>
    </w:p>
    <w:p w14:paraId="7BA749F2" w14:textId="6103448F" w:rsidR="008B7B07" w:rsidRPr="009B6001" w:rsidRDefault="008B7B07" w:rsidP="008B7B07">
      <w:pPr>
        <w:spacing w:line="312" w:lineRule="auto"/>
        <w:rPr>
          <w:b/>
          <w:color w:val="auto"/>
          <w:sz w:val="28"/>
          <w:szCs w:val="28"/>
        </w:rPr>
      </w:pPr>
      <w:r>
        <w:rPr>
          <w:b/>
          <w:color w:val="auto"/>
          <w:sz w:val="28"/>
          <w:szCs w:val="28"/>
        </w:rPr>
        <w:t>RAFI rückt Ehrenamt ins Rampenlicht</w:t>
      </w:r>
      <w:r w:rsidR="006B25E1">
        <w:rPr>
          <w:b/>
          <w:color w:val="auto"/>
          <w:sz w:val="28"/>
          <w:szCs w:val="28"/>
        </w:rPr>
        <w:t xml:space="preserve"> </w:t>
      </w:r>
    </w:p>
    <w:bookmarkEnd w:id="0"/>
    <w:p w14:paraId="5BCCD21B" w14:textId="77777777" w:rsidR="008B7B07" w:rsidRPr="007D7A3A" w:rsidRDefault="008B7B07" w:rsidP="008B7B07"/>
    <w:p w14:paraId="5BA54620" w14:textId="1D7C6D32" w:rsidR="008B7B07" w:rsidRDefault="008B7B07" w:rsidP="008B7B07">
      <w:pPr>
        <w:suppressAutoHyphens/>
        <w:spacing w:line="336" w:lineRule="auto"/>
        <w:jc w:val="both"/>
        <w:rPr>
          <w:b/>
          <w:bCs/>
        </w:rPr>
      </w:pPr>
      <w:r w:rsidRPr="00626F5A">
        <w:rPr>
          <w:b/>
          <w:bCs/>
        </w:rPr>
        <w:t xml:space="preserve">Unter dem Motto „RAFI Heroes – Ehrenamt im Rampenlicht“ können sich Mitarbeitende </w:t>
      </w:r>
      <w:r>
        <w:rPr>
          <w:b/>
          <w:bCs/>
        </w:rPr>
        <w:t>von RAFI</w:t>
      </w:r>
      <w:r w:rsidRPr="00626F5A">
        <w:rPr>
          <w:b/>
          <w:bCs/>
        </w:rPr>
        <w:t xml:space="preserve"> mit ihrem </w:t>
      </w:r>
      <w:r>
        <w:rPr>
          <w:b/>
          <w:bCs/>
        </w:rPr>
        <w:t xml:space="preserve">individuellen </w:t>
      </w:r>
      <w:r w:rsidRPr="00626F5A">
        <w:rPr>
          <w:b/>
          <w:bCs/>
        </w:rPr>
        <w:t>Herzensprojekt bewerben</w:t>
      </w:r>
      <w:r>
        <w:rPr>
          <w:b/>
          <w:bCs/>
        </w:rPr>
        <w:t xml:space="preserve">. Bereits in </w:t>
      </w:r>
      <w:r w:rsidRPr="00626F5A">
        <w:rPr>
          <w:b/>
          <w:bCs/>
        </w:rPr>
        <w:t>den vergangenen zwei Jahren wurden aus einer Vielfalt an inspirierenden Projekten besonders beeindruckende ausgewählt</w:t>
      </w:r>
      <w:r>
        <w:rPr>
          <w:b/>
          <w:bCs/>
        </w:rPr>
        <w:t xml:space="preserve"> und gefördert</w:t>
      </w:r>
      <w:r w:rsidRPr="00626F5A">
        <w:rPr>
          <w:b/>
          <w:bCs/>
        </w:rPr>
        <w:t xml:space="preserve">. </w:t>
      </w:r>
      <w:r>
        <w:rPr>
          <w:b/>
          <w:bCs/>
        </w:rPr>
        <w:t>Auch dieses Jahr wurde die Aktion fortgesetzt: Zehn Projekte</w:t>
      </w:r>
      <w:r w:rsidRPr="00130EB5">
        <w:rPr>
          <w:b/>
          <w:bCs/>
        </w:rPr>
        <w:t xml:space="preserve"> </w:t>
      </w:r>
      <w:r>
        <w:rPr>
          <w:b/>
          <w:bCs/>
        </w:rPr>
        <w:t xml:space="preserve">werden mit insgesamt </w:t>
      </w:r>
      <w:r w:rsidRPr="00130EB5">
        <w:rPr>
          <w:b/>
          <w:bCs/>
        </w:rPr>
        <w:t>15.000 Euro</w:t>
      </w:r>
      <w:r>
        <w:rPr>
          <w:b/>
          <w:bCs/>
        </w:rPr>
        <w:t xml:space="preserve"> unterstützt.</w:t>
      </w:r>
      <w:r w:rsidR="006B25E1">
        <w:rPr>
          <w:b/>
          <w:bCs/>
        </w:rPr>
        <w:t xml:space="preserve"> </w:t>
      </w:r>
    </w:p>
    <w:p w14:paraId="6E801E2D" w14:textId="77777777" w:rsidR="008B7B07" w:rsidRDefault="008B7B07" w:rsidP="008B7B07">
      <w:pPr>
        <w:suppressAutoHyphens/>
        <w:spacing w:line="336" w:lineRule="auto"/>
        <w:jc w:val="both"/>
        <w:rPr>
          <w:b/>
          <w:bCs/>
        </w:rPr>
      </w:pPr>
    </w:p>
    <w:p w14:paraId="44129B69" w14:textId="77777777" w:rsidR="008B7B07" w:rsidRDefault="008B7B07" w:rsidP="008B7B07">
      <w:pPr>
        <w:suppressAutoHyphens/>
        <w:spacing w:line="336" w:lineRule="auto"/>
        <w:jc w:val="both"/>
      </w:pPr>
      <w:r>
        <w:t>Von Oberschwaben in die Welt: RAFI wird 125 Jahre – mit dieser Überschrift läutete RAFI sein Jubiläumsjahr ein und lud im Sommer nicht nur Kunden, Lieferanten und Wegbegleiter zum „</w:t>
      </w:r>
      <w:r w:rsidRPr="004A4807">
        <w:t>Future Impact Symposium</w:t>
      </w:r>
      <w:r>
        <w:t>“ in die Lindauer Inselhalle ein, sondern feierte auch an den lokalen Standorten mit der Belegschaft. „Wir können sehr stolz sein auf 125 Jahre RAFI. Wir haben uns</w:t>
      </w:r>
      <w:r w:rsidRPr="00573289">
        <w:t xml:space="preserve"> stets weiterentwickelt</w:t>
      </w:r>
      <w:r>
        <w:t xml:space="preserve"> und </w:t>
      </w:r>
      <w:r w:rsidRPr="00573289">
        <w:t>immer wieder aufs Neue erfunden</w:t>
      </w:r>
      <w:r>
        <w:t>, a</w:t>
      </w:r>
      <w:r w:rsidRPr="004A4807">
        <w:t>uch – oder vor allem gerade – in angespannten wirtschaftlichen Zeiten</w:t>
      </w:r>
      <w:r>
        <w:t xml:space="preserve">“, betont Dr. Lothar Seybold, CEO der RAFI Gruppe. Im Sinne der Wertschätzung wurden die </w:t>
      </w:r>
      <w:r w:rsidRPr="004A4807">
        <w:t>Mitarbeiterinnen und Mitarbeiter</w:t>
      </w:r>
      <w:r>
        <w:t xml:space="preserve"> und ihre Familien zum sogenannten „Family Day“ eingeladen: an den deutschen Standorten in Berg, Bad Waldsee und Überlingen, aber auch an den internationalen Standorten in China, Ungarn und den USA. </w:t>
      </w:r>
    </w:p>
    <w:p w14:paraId="18E0D6C0" w14:textId="77777777" w:rsidR="008B7B07" w:rsidRDefault="008B7B07" w:rsidP="008B7B07">
      <w:pPr>
        <w:suppressAutoHyphens/>
        <w:spacing w:line="336" w:lineRule="auto"/>
        <w:jc w:val="both"/>
      </w:pPr>
    </w:p>
    <w:p w14:paraId="049B41CB" w14:textId="4975CACA" w:rsidR="008B7B07" w:rsidRDefault="008B7B07" w:rsidP="008B7B07">
      <w:pPr>
        <w:suppressAutoHyphens/>
        <w:spacing w:line="336" w:lineRule="auto"/>
        <w:jc w:val="both"/>
        <w:rPr>
          <w:b/>
          <w:bCs/>
        </w:rPr>
      </w:pPr>
      <w:r>
        <w:rPr>
          <w:b/>
          <w:bCs/>
        </w:rPr>
        <w:t>„Gezielt ausgewählte lokale Einrichtungen und Aktionen unterstützen“</w:t>
      </w:r>
      <w:r w:rsidR="006B25E1">
        <w:rPr>
          <w:b/>
          <w:bCs/>
        </w:rPr>
        <w:t xml:space="preserve"> </w:t>
      </w:r>
    </w:p>
    <w:p w14:paraId="5337CB82" w14:textId="77777777" w:rsidR="008B7B07" w:rsidRDefault="008B7B07" w:rsidP="008B7B07">
      <w:pPr>
        <w:suppressAutoHyphens/>
        <w:spacing w:line="336" w:lineRule="auto"/>
        <w:jc w:val="both"/>
        <w:rPr>
          <w:b/>
          <w:bCs/>
        </w:rPr>
      </w:pPr>
    </w:p>
    <w:p w14:paraId="1E870E00" w14:textId="46F186FE" w:rsidR="008B7B07" w:rsidRDefault="008B7B07" w:rsidP="008B7B07">
      <w:pPr>
        <w:suppressAutoHyphens/>
        <w:spacing w:line="336" w:lineRule="auto"/>
        <w:jc w:val="both"/>
      </w:pPr>
      <w:r>
        <w:t xml:space="preserve">Wertschätzung erhalten auch die diesjährig eingereichten Ehrenamt-Projekte, an denen RAFI-Mitarbeitende maßgeblich beteiligt sind beziehungsweise in denen sie sich in ihrer Freizeit engagieren: Mit insgesamt 15.000 Euro fördert RAFI zehn unterschiedliche Engagements. </w:t>
      </w:r>
      <w:r w:rsidRPr="00626F5A">
        <w:t>„Als Teil der Gesellschaft fühlen wir uns verpflichtet, zur Verbesserung unserer Gemeinschaft beizutragen. Diese Verantwortung übernehmen oft ehrenamtlich engagierte Menschen. Deshalb liegt es uns am Herzen, gezielt ausgewählte lokale Einrichtungen und Aktionen zu unterstützen, um langfristig einen nachhaltigen Beitrag zu leisten“, so Lothar Arnold</w:t>
      </w:r>
      <w:r>
        <w:t>, CFO der RAFI Gruppe.</w:t>
      </w:r>
      <w:r w:rsidR="006B25E1">
        <w:t xml:space="preserve"> </w:t>
      </w:r>
    </w:p>
    <w:p w14:paraId="3E30CC53" w14:textId="77777777" w:rsidR="008B7B07" w:rsidRDefault="008B7B07" w:rsidP="008B7B07">
      <w:pPr>
        <w:suppressAutoHyphens/>
        <w:spacing w:line="336" w:lineRule="auto"/>
        <w:jc w:val="both"/>
      </w:pPr>
    </w:p>
    <w:p w14:paraId="711B5A13" w14:textId="3AD48F6C" w:rsidR="008B7B07" w:rsidRDefault="008B7B07" w:rsidP="008B7B07">
      <w:pPr>
        <w:suppressAutoHyphens/>
        <w:spacing w:line="336" w:lineRule="auto"/>
        <w:jc w:val="both"/>
      </w:pPr>
      <w:r>
        <w:t xml:space="preserve">Gefördert werden die </w:t>
      </w:r>
      <w:r w:rsidRPr="00E70822">
        <w:t>Machakoshilfe im Verein Füreinander-Miteinander Amtzell</w:t>
      </w:r>
      <w:r>
        <w:t xml:space="preserve"> und die Nachbarschaftshilfe Vogt, die Kleintierfreunde Ravensburg und der Imkerverein Ravensburg, die SRS Mission Sport und der </w:t>
      </w:r>
      <w:r w:rsidRPr="00130EB5">
        <w:t>Sportfischereiverein Rot a.d. Rot</w:t>
      </w:r>
      <w:r>
        <w:t xml:space="preserve">, der </w:t>
      </w:r>
      <w:r w:rsidRPr="00130EB5">
        <w:t>HCL Vogt und</w:t>
      </w:r>
      <w:r>
        <w:t xml:space="preserve"> </w:t>
      </w:r>
      <w:r w:rsidR="006B25E1">
        <w:t xml:space="preserve">der </w:t>
      </w:r>
      <w:r w:rsidRPr="00130EB5">
        <w:t>Tennisclub Ummendorf</w:t>
      </w:r>
      <w:r>
        <w:t xml:space="preserve"> sowie die Gemeinschaft Immanuel Ravensburg und die Jugendfeuerwehr Wolpertswende.</w:t>
      </w:r>
      <w:r w:rsidR="006B25E1">
        <w:t xml:space="preserve"> </w:t>
      </w:r>
    </w:p>
    <w:p w14:paraId="521A3705" w14:textId="77777777" w:rsidR="00000277" w:rsidRDefault="00000277" w:rsidP="00000277">
      <w:pPr>
        <w:suppressAutoHyphens/>
        <w:spacing w:line="360" w:lineRule="auto"/>
        <w:ind w:right="-2"/>
        <w:jc w:val="both"/>
      </w:pPr>
    </w:p>
    <w:p w14:paraId="142B34B6" w14:textId="77777777" w:rsidR="00000277" w:rsidRPr="00B46FB9" w:rsidRDefault="00000277" w:rsidP="00000277">
      <w:pPr>
        <w:suppressAutoHyphens/>
        <w:spacing w:line="360" w:lineRule="auto"/>
        <w:jc w:val="center"/>
      </w:pPr>
    </w:p>
    <w:tbl>
      <w:tblPr>
        <w:tblStyle w:val="TabellemithellemGitternetz"/>
        <w:tblW w:w="0" w:type="auto"/>
        <w:tblLayout w:type="fixed"/>
        <w:tblLook w:val="0000" w:firstRow="0" w:lastRow="0" w:firstColumn="0" w:lastColumn="0" w:noHBand="0" w:noVBand="0"/>
      </w:tblPr>
      <w:tblGrid>
        <w:gridCol w:w="7226"/>
      </w:tblGrid>
      <w:tr w:rsidR="00000277" w:rsidRPr="009706EF" w14:paraId="6DD24EB1" w14:textId="77777777" w:rsidTr="00A84088">
        <w:tc>
          <w:tcPr>
            <w:tcW w:w="7226" w:type="dxa"/>
          </w:tcPr>
          <w:p w14:paraId="3364E07F" w14:textId="77777777" w:rsidR="00000277" w:rsidRDefault="006B25E1" w:rsidP="00A84088">
            <w:pPr>
              <w:suppressAutoHyphens/>
              <w:jc w:val="center"/>
              <w:rPr>
                <w:sz w:val="18"/>
                <w:szCs w:val="18"/>
              </w:rPr>
            </w:pPr>
            <w:r>
              <w:rPr>
                <w:noProof/>
                <w:sz w:val="16"/>
                <w:szCs w:val="16"/>
              </w:rPr>
              <w:drawing>
                <wp:inline distT="0" distB="0" distL="0" distR="0" wp14:anchorId="53493582" wp14:editId="507D84A5">
                  <wp:extent cx="3048000" cy="1507490"/>
                  <wp:effectExtent l="0" t="0" r="0" b="0"/>
                  <wp:docPr id="39385143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48000" cy="1507490"/>
                          </a:xfrm>
                          <a:prstGeom prst="rect">
                            <a:avLst/>
                          </a:prstGeom>
                          <a:noFill/>
                          <a:ln>
                            <a:noFill/>
                          </a:ln>
                        </pic:spPr>
                      </pic:pic>
                    </a:graphicData>
                  </a:graphic>
                </wp:inline>
              </w:drawing>
            </w:r>
          </w:p>
          <w:p w14:paraId="5891D62D" w14:textId="64D72C6F" w:rsidR="006B25E1" w:rsidRPr="009706EF" w:rsidRDefault="006B25E1" w:rsidP="00A84088">
            <w:pPr>
              <w:suppressAutoHyphens/>
              <w:jc w:val="center"/>
              <w:rPr>
                <w:sz w:val="18"/>
                <w:szCs w:val="18"/>
              </w:rPr>
            </w:pPr>
          </w:p>
        </w:tc>
      </w:tr>
      <w:tr w:rsidR="00000277" w:rsidRPr="009706EF" w14:paraId="03EA4BA6" w14:textId="77777777" w:rsidTr="00A84088">
        <w:tc>
          <w:tcPr>
            <w:tcW w:w="7226" w:type="dxa"/>
          </w:tcPr>
          <w:p w14:paraId="02ABEEB0" w14:textId="722E9070" w:rsidR="008B7B07" w:rsidRDefault="006B25E1" w:rsidP="006B25E1">
            <w:pPr>
              <w:suppressAutoHyphens/>
              <w:jc w:val="center"/>
              <w:rPr>
                <w:sz w:val="18"/>
                <w:szCs w:val="18"/>
              </w:rPr>
            </w:pPr>
            <w:r w:rsidRPr="006B25E1">
              <w:rPr>
                <w:b/>
                <w:sz w:val="18"/>
                <w:szCs w:val="18"/>
              </w:rPr>
              <w:t>Bild:</w:t>
            </w:r>
            <w:r>
              <w:rPr>
                <w:sz w:val="18"/>
                <w:szCs w:val="18"/>
              </w:rPr>
              <w:t xml:space="preserve"> </w:t>
            </w:r>
            <w:r w:rsidR="008B7B07" w:rsidRPr="008B7B07">
              <w:rPr>
                <w:sz w:val="18"/>
                <w:szCs w:val="18"/>
              </w:rPr>
              <w:t>Ehrenamt würdigen und fördern: Die Geschäftsführer Lothar Arnold (links im Bild) und Dr. Lothar Seybold (rechts im Bild) sowie Markus Folz (2.v.l.), Leiter Personal, mit den diesjährigen RAFI Heroes</w:t>
            </w:r>
            <w:r w:rsidR="00971114">
              <w:rPr>
                <w:sz w:val="18"/>
                <w:szCs w:val="18"/>
              </w:rPr>
              <w:t xml:space="preserve"> </w:t>
            </w:r>
          </w:p>
          <w:p w14:paraId="530625CF" w14:textId="55D5B5CA" w:rsidR="008B7B07" w:rsidRPr="008B7B07" w:rsidRDefault="008B7B07" w:rsidP="006B25E1">
            <w:pPr>
              <w:suppressAutoHyphens/>
              <w:jc w:val="right"/>
              <w:rPr>
                <w:sz w:val="18"/>
                <w:szCs w:val="18"/>
              </w:rPr>
            </w:pPr>
            <w:r w:rsidRPr="008B7B07">
              <w:rPr>
                <w:sz w:val="18"/>
                <w:szCs w:val="18"/>
              </w:rPr>
              <w:t>Bildquelle: Lo Media</w:t>
            </w:r>
          </w:p>
          <w:p w14:paraId="3821CE0B" w14:textId="35C49EA0" w:rsidR="00000277" w:rsidRPr="009706EF" w:rsidRDefault="00000277" w:rsidP="00A84088">
            <w:pPr>
              <w:suppressAutoHyphens/>
              <w:jc w:val="center"/>
              <w:rPr>
                <w:sz w:val="18"/>
                <w:szCs w:val="18"/>
              </w:rPr>
            </w:pPr>
          </w:p>
        </w:tc>
      </w:tr>
    </w:tbl>
    <w:p w14:paraId="4E64D600" w14:textId="77777777" w:rsidR="00000277" w:rsidRDefault="00000277" w:rsidP="00000277">
      <w:pPr>
        <w:suppressAutoHyphens/>
        <w:spacing w:line="360" w:lineRule="auto"/>
        <w:jc w:val="both"/>
      </w:pPr>
    </w:p>
    <w:tbl>
      <w:tblPr>
        <w:tblStyle w:val="TabellemithellemGitternetz"/>
        <w:tblW w:w="7184" w:type="dxa"/>
        <w:tblLook w:val="04A0" w:firstRow="1" w:lastRow="0" w:firstColumn="1" w:lastColumn="0" w:noHBand="0" w:noVBand="1"/>
      </w:tblPr>
      <w:tblGrid>
        <w:gridCol w:w="1150"/>
        <w:gridCol w:w="3839"/>
        <w:gridCol w:w="907"/>
        <w:gridCol w:w="1288"/>
      </w:tblGrid>
      <w:tr w:rsidR="00000277" w:rsidRPr="008B7B07" w14:paraId="309B3524" w14:textId="77777777" w:rsidTr="00A84088">
        <w:tc>
          <w:tcPr>
            <w:tcW w:w="1150" w:type="dxa"/>
          </w:tcPr>
          <w:p w14:paraId="0D72AEC5" w14:textId="77777777" w:rsidR="00000277" w:rsidRPr="008B7B07" w:rsidRDefault="00000277" w:rsidP="00A84088">
            <w:pPr>
              <w:suppressAutoHyphens/>
              <w:jc w:val="both"/>
              <w:rPr>
                <w:sz w:val="18"/>
                <w:szCs w:val="18"/>
              </w:rPr>
            </w:pPr>
            <w:r w:rsidRPr="008B7B07">
              <w:rPr>
                <w:sz w:val="18"/>
                <w:szCs w:val="18"/>
              </w:rPr>
              <w:t>Bilder:</w:t>
            </w:r>
          </w:p>
        </w:tc>
        <w:tc>
          <w:tcPr>
            <w:tcW w:w="3839" w:type="dxa"/>
          </w:tcPr>
          <w:p w14:paraId="03A77D35" w14:textId="31148AD5" w:rsidR="00000277" w:rsidRPr="008B7B07" w:rsidRDefault="006B25E1" w:rsidP="00A84088">
            <w:pPr>
              <w:suppressAutoHyphens/>
              <w:rPr>
                <w:sz w:val="18"/>
                <w:szCs w:val="18"/>
              </w:rPr>
            </w:pPr>
            <w:r w:rsidRPr="006B25E1">
              <w:rPr>
                <w:sz w:val="18"/>
                <w:szCs w:val="18"/>
              </w:rPr>
              <w:t>RAFI_Heroes_2025_2000.jpg</w:t>
            </w:r>
          </w:p>
        </w:tc>
        <w:tc>
          <w:tcPr>
            <w:tcW w:w="907" w:type="dxa"/>
          </w:tcPr>
          <w:p w14:paraId="4B7B123A" w14:textId="77777777" w:rsidR="00000277" w:rsidRPr="008B7B07" w:rsidRDefault="00000277" w:rsidP="00A84088">
            <w:pPr>
              <w:suppressAutoHyphens/>
              <w:jc w:val="both"/>
              <w:rPr>
                <w:sz w:val="18"/>
                <w:szCs w:val="18"/>
              </w:rPr>
            </w:pPr>
            <w:r w:rsidRPr="008B7B07">
              <w:rPr>
                <w:sz w:val="18"/>
                <w:szCs w:val="18"/>
              </w:rPr>
              <w:t>Zeichen:</w:t>
            </w:r>
          </w:p>
        </w:tc>
        <w:tc>
          <w:tcPr>
            <w:tcW w:w="1288" w:type="dxa"/>
          </w:tcPr>
          <w:p w14:paraId="4B7708D8" w14:textId="6543571A" w:rsidR="00000277" w:rsidRPr="008B7B07" w:rsidRDefault="008B7B07" w:rsidP="00A84088">
            <w:pPr>
              <w:suppressAutoHyphens/>
              <w:jc w:val="right"/>
              <w:rPr>
                <w:sz w:val="18"/>
                <w:szCs w:val="18"/>
              </w:rPr>
            </w:pPr>
            <w:r w:rsidRPr="008B7B07">
              <w:rPr>
                <w:sz w:val="18"/>
                <w:szCs w:val="18"/>
              </w:rPr>
              <w:t>2.2</w:t>
            </w:r>
            <w:r w:rsidR="006B25E1">
              <w:rPr>
                <w:sz w:val="18"/>
                <w:szCs w:val="18"/>
              </w:rPr>
              <w:t>7</w:t>
            </w:r>
            <w:r w:rsidR="006B25E1">
              <w:rPr>
                <w:szCs w:val="18"/>
              </w:rPr>
              <w:t>9</w:t>
            </w:r>
          </w:p>
        </w:tc>
      </w:tr>
      <w:tr w:rsidR="00000277" w:rsidRPr="008B7B07" w14:paraId="6C7749DF" w14:textId="77777777" w:rsidTr="00A84088">
        <w:tc>
          <w:tcPr>
            <w:tcW w:w="1150" w:type="dxa"/>
          </w:tcPr>
          <w:p w14:paraId="4D52646B" w14:textId="77777777" w:rsidR="00000277" w:rsidRPr="008B7B07" w:rsidRDefault="00000277" w:rsidP="00A84088">
            <w:pPr>
              <w:suppressAutoHyphens/>
              <w:spacing w:before="120"/>
              <w:jc w:val="both"/>
              <w:rPr>
                <w:sz w:val="18"/>
                <w:szCs w:val="18"/>
              </w:rPr>
            </w:pPr>
            <w:r w:rsidRPr="008B7B07">
              <w:rPr>
                <w:sz w:val="18"/>
                <w:szCs w:val="18"/>
              </w:rPr>
              <w:t>Dateiname:</w:t>
            </w:r>
          </w:p>
        </w:tc>
        <w:tc>
          <w:tcPr>
            <w:tcW w:w="3839" w:type="dxa"/>
          </w:tcPr>
          <w:p w14:paraId="6CE33B81" w14:textId="4C5CC5FB" w:rsidR="00000277" w:rsidRPr="008B7B07" w:rsidRDefault="008B7B07" w:rsidP="00A84088">
            <w:pPr>
              <w:suppressAutoHyphens/>
              <w:spacing w:before="120"/>
              <w:rPr>
                <w:sz w:val="18"/>
                <w:szCs w:val="18"/>
              </w:rPr>
            </w:pPr>
            <w:r w:rsidRPr="008B7B07">
              <w:rPr>
                <w:sz w:val="18"/>
                <w:szCs w:val="18"/>
              </w:rPr>
              <w:t>202512_rafi-heroes.docx</w:t>
            </w:r>
          </w:p>
        </w:tc>
        <w:tc>
          <w:tcPr>
            <w:tcW w:w="907" w:type="dxa"/>
          </w:tcPr>
          <w:p w14:paraId="646EAD83" w14:textId="77777777" w:rsidR="00000277" w:rsidRPr="008B7B07" w:rsidRDefault="00000277" w:rsidP="00A84088">
            <w:pPr>
              <w:suppressAutoHyphens/>
              <w:spacing w:before="120"/>
              <w:jc w:val="both"/>
              <w:rPr>
                <w:sz w:val="18"/>
                <w:szCs w:val="18"/>
              </w:rPr>
            </w:pPr>
            <w:r w:rsidRPr="008B7B07">
              <w:rPr>
                <w:sz w:val="18"/>
                <w:szCs w:val="18"/>
              </w:rPr>
              <w:t>Datum:</w:t>
            </w:r>
          </w:p>
        </w:tc>
        <w:tc>
          <w:tcPr>
            <w:tcW w:w="1288" w:type="dxa"/>
          </w:tcPr>
          <w:p w14:paraId="050358EE" w14:textId="3F7782E2" w:rsidR="00000277" w:rsidRPr="008B7B07" w:rsidRDefault="00F95D99" w:rsidP="00A84088">
            <w:pPr>
              <w:suppressAutoHyphens/>
              <w:spacing w:before="120"/>
              <w:jc w:val="right"/>
              <w:rPr>
                <w:sz w:val="18"/>
                <w:szCs w:val="18"/>
              </w:rPr>
            </w:pPr>
            <w:r>
              <w:rPr>
                <w:sz w:val="18"/>
                <w:szCs w:val="18"/>
              </w:rPr>
              <w:t>12.12.2025</w:t>
            </w:r>
          </w:p>
        </w:tc>
      </w:tr>
      <w:tr w:rsidR="000023C8" w:rsidRPr="008B7B07" w14:paraId="3179D884" w14:textId="77777777" w:rsidTr="005024D9">
        <w:tc>
          <w:tcPr>
            <w:tcW w:w="1150" w:type="dxa"/>
          </w:tcPr>
          <w:p w14:paraId="3759DEAF" w14:textId="77777777" w:rsidR="000023C8" w:rsidRPr="008B7B07" w:rsidRDefault="000023C8" w:rsidP="00A84088">
            <w:pPr>
              <w:suppressAutoHyphens/>
              <w:spacing w:before="120"/>
              <w:jc w:val="both"/>
              <w:rPr>
                <w:sz w:val="18"/>
                <w:szCs w:val="18"/>
              </w:rPr>
            </w:pPr>
            <w:r w:rsidRPr="008B7B07">
              <w:rPr>
                <w:sz w:val="18"/>
                <w:szCs w:val="18"/>
              </w:rPr>
              <w:t>Tags:</w:t>
            </w:r>
          </w:p>
        </w:tc>
        <w:tc>
          <w:tcPr>
            <w:tcW w:w="6034" w:type="dxa"/>
            <w:gridSpan w:val="3"/>
          </w:tcPr>
          <w:p w14:paraId="0DC09DFE" w14:textId="47A2D371" w:rsidR="000023C8" w:rsidRPr="008B7B07" w:rsidRDefault="008B7B07" w:rsidP="008B7B07">
            <w:pPr>
              <w:suppressAutoHyphens/>
              <w:spacing w:before="120"/>
              <w:rPr>
                <w:sz w:val="18"/>
                <w:szCs w:val="18"/>
              </w:rPr>
            </w:pPr>
            <w:r w:rsidRPr="008B7B07">
              <w:rPr>
                <w:sz w:val="18"/>
                <w:szCs w:val="18"/>
              </w:rPr>
              <w:t>Rafi Gruppe, Rafi Group, 125 Jahre, Ehrenamt, Dr. Lothar Seybold, Lothar Arnold, Markus Folz, RAFI, RAFI Heroes, Jubiläumsjahr, Ehrenamt-Projekte,</w:t>
            </w:r>
            <w:r>
              <w:rPr>
                <w:sz w:val="18"/>
                <w:szCs w:val="18"/>
              </w:rPr>
              <w:t xml:space="preserve"> </w:t>
            </w:r>
            <w:r w:rsidRPr="008B7B07">
              <w:rPr>
                <w:sz w:val="18"/>
                <w:szCs w:val="18"/>
              </w:rPr>
              <w:t>Machakoshilfe, Füreinander-Miteinander Amtzell, Nachbarschaftshilfe Vogt, Kleintierfreunde Ravensburg, Imkerverein Ravensburg, SRS Mission Sport, Sportfischereiverein Rot a.d. Rot, HCL Vogt, Tennisclub Ummendorf, Gemeinschaft Immanuel Ravensburg, Jugendfeuerwehr Wolpertswende</w:t>
            </w:r>
          </w:p>
        </w:tc>
      </w:tr>
    </w:tbl>
    <w:p w14:paraId="2A73FF1F" w14:textId="77777777" w:rsidR="00000277" w:rsidRDefault="00000277" w:rsidP="00000277">
      <w:pPr>
        <w:suppressAutoHyphens/>
        <w:spacing w:before="120" w:after="120"/>
        <w:rPr>
          <w:b/>
          <w:color w:val="auto"/>
          <w:sz w:val="16"/>
        </w:rPr>
      </w:pPr>
    </w:p>
    <w:p w14:paraId="3F0F0075" w14:textId="77777777" w:rsidR="00000277" w:rsidRPr="00020568" w:rsidRDefault="00000277" w:rsidP="00000277">
      <w:pPr>
        <w:suppressAutoHyphens/>
        <w:spacing w:before="120" w:after="120"/>
        <w:rPr>
          <w:b/>
          <w:color w:val="auto"/>
          <w:sz w:val="16"/>
        </w:rPr>
      </w:pPr>
      <w:r w:rsidRPr="00A779E4">
        <w:rPr>
          <w:b/>
          <w:color w:val="auto"/>
          <w:sz w:val="16"/>
        </w:rPr>
        <w:t>Über die RAFI</w:t>
      </w:r>
      <w:r>
        <w:rPr>
          <w:b/>
          <w:color w:val="auto"/>
          <w:sz w:val="16"/>
        </w:rPr>
        <w:t xml:space="preserve"> </w:t>
      </w:r>
      <w:r w:rsidRPr="00A779E4">
        <w:rPr>
          <w:b/>
          <w:color w:val="auto"/>
          <w:sz w:val="16"/>
        </w:rPr>
        <w:t>Gr</w:t>
      </w:r>
      <w:r>
        <w:rPr>
          <w:b/>
          <w:color w:val="auto"/>
          <w:sz w:val="16"/>
        </w:rPr>
        <w:t>uppe</w:t>
      </w:r>
    </w:p>
    <w:p w14:paraId="3D916B2F" w14:textId="77777777" w:rsidR="00000277" w:rsidRPr="003E4CA2" w:rsidRDefault="00000277" w:rsidP="00000277">
      <w:pPr>
        <w:suppressAutoHyphens/>
        <w:ind w:right="140"/>
        <w:jc w:val="both"/>
        <w:rPr>
          <w:color w:val="auto"/>
          <w:sz w:val="16"/>
          <w:szCs w:val="16"/>
        </w:rPr>
      </w:pPr>
      <w:r w:rsidRPr="00A779E4">
        <w:rPr>
          <w:color w:val="auto"/>
          <w:sz w:val="16"/>
          <w:szCs w:val="16"/>
        </w:rPr>
        <w:t xml:space="preserve">Das im Jahr 1900 gegründete Unternehmen entwickelt und produziert elektromechanische Bauelemente und Systeme für die Mensch-Maschine-Kommunikation. Dazu gehören Taster, Schalter, Touchscreens und Bediensysteme sowie elektronische Baugruppen. RAFI-Produkte werden eingesetzt in der Automation und Medizintechnik, im Maschinen- und Anlagenbau, in Straßen- und </w:t>
      </w:r>
      <w:r w:rsidRPr="001418A4">
        <w:rPr>
          <w:color w:val="auto"/>
          <w:sz w:val="16"/>
          <w:szCs w:val="16"/>
        </w:rPr>
        <w:t>Schienenfahrzeugen, in Haushaltsgeräten sowie in der Telekommunikation. Die RAFI</w:t>
      </w:r>
      <w:r>
        <w:rPr>
          <w:color w:val="auto"/>
          <w:sz w:val="16"/>
          <w:szCs w:val="16"/>
        </w:rPr>
        <w:t xml:space="preserve"> </w:t>
      </w:r>
      <w:r w:rsidRPr="001418A4">
        <w:rPr>
          <w:color w:val="auto"/>
          <w:sz w:val="16"/>
          <w:szCs w:val="16"/>
        </w:rPr>
        <w:t>Gr</w:t>
      </w:r>
      <w:r>
        <w:rPr>
          <w:color w:val="auto"/>
          <w:sz w:val="16"/>
          <w:szCs w:val="16"/>
        </w:rPr>
        <w:t xml:space="preserve">uppe </w:t>
      </w:r>
      <w:r w:rsidRPr="001418A4">
        <w:rPr>
          <w:color w:val="auto"/>
          <w:sz w:val="16"/>
          <w:szCs w:val="16"/>
        </w:rPr>
        <w:t>agiert weltweit mit über 2.</w:t>
      </w:r>
      <w:r>
        <w:rPr>
          <w:color w:val="auto"/>
          <w:sz w:val="16"/>
          <w:szCs w:val="16"/>
        </w:rPr>
        <w:t>0</w:t>
      </w:r>
      <w:r w:rsidRPr="001418A4">
        <w:rPr>
          <w:color w:val="auto"/>
          <w:sz w:val="16"/>
          <w:szCs w:val="16"/>
        </w:rPr>
        <w:t>00 Mitarbeitern an Standorten in Deutschland, Europa, China und den USA</w:t>
      </w:r>
      <w:r>
        <w:rPr>
          <w:color w:val="auto"/>
          <w:sz w:val="16"/>
          <w:szCs w:val="16"/>
        </w:rPr>
        <w:t xml:space="preserve">. </w:t>
      </w:r>
      <w:r w:rsidRPr="001418A4">
        <w:rPr>
          <w:color w:val="auto"/>
          <w:sz w:val="16"/>
          <w:szCs w:val="16"/>
        </w:rPr>
        <w:t>Der Hauptsitz der RAFI-Firmengruppe befindet sich in Berg bei Ravensburg.</w:t>
      </w:r>
    </w:p>
    <w:p w14:paraId="0EC9CC62" w14:textId="77777777" w:rsidR="00000277" w:rsidRPr="001418A4" w:rsidRDefault="00000277" w:rsidP="00000277">
      <w:pPr>
        <w:pStyle w:val="Textkrper"/>
        <w:suppressAutoHyphens/>
        <w:jc w:val="both"/>
        <w:rPr>
          <w:color w:val="auto"/>
          <w:sz w:val="16"/>
        </w:rPr>
      </w:pPr>
    </w:p>
    <w:p w14:paraId="6EB28B10" w14:textId="77777777" w:rsidR="00000277" w:rsidRDefault="00000277" w:rsidP="00000277">
      <w:pPr>
        <w:pStyle w:val="Textkrper"/>
        <w:suppressAutoHyphens/>
        <w:jc w:val="both"/>
        <w:rPr>
          <w:sz w:val="16"/>
        </w:rPr>
      </w:pPr>
    </w:p>
    <w:tbl>
      <w:tblPr>
        <w:tblStyle w:val="TabellemithellemGitternetz"/>
        <w:tblW w:w="7158" w:type="dxa"/>
        <w:tblLook w:val="04A0" w:firstRow="1" w:lastRow="0" w:firstColumn="1" w:lastColumn="0" w:noHBand="0" w:noVBand="1"/>
      </w:tblPr>
      <w:tblGrid>
        <w:gridCol w:w="3755"/>
        <w:gridCol w:w="1133"/>
        <w:gridCol w:w="2270"/>
      </w:tblGrid>
      <w:tr w:rsidR="00000277" w14:paraId="0A2C9746" w14:textId="77777777" w:rsidTr="00A84088">
        <w:tc>
          <w:tcPr>
            <w:tcW w:w="3755" w:type="dxa"/>
          </w:tcPr>
          <w:p w14:paraId="1828E708" w14:textId="77777777" w:rsidR="006B25E1" w:rsidRDefault="006B25E1" w:rsidP="006B25E1">
            <w:pPr>
              <w:rPr>
                <w:b/>
                <w:lang w:val="pl-PL"/>
              </w:rPr>
            </w:pPr>
            <w:r>
              <w:rPr>
                <w:b/>
                <w:lang w:val="pl-PL"/>
              </w:rPr>
              <w:t>Kontakt:</w:t>
            </w:r>
          </w:p>
          <w:p w14:paraId="7433DB45" w14:textId="77777777" w:rsidR="006B25E1" w:rsidRDefault="006B25E1" w:rsidP="006B25E1">
            <w:pPr>
              <w:pStyle w:val="Kopfzeile"/>
              <w:tabs>
                <w:tab w:val="left" w:pos="708"/>
              </w:tabs>
              <w:suppressAutoHyphens/>
              <w:rPr>
                <w:b/>
                <w:lang w:val="pl-PL"/>
              </w:rPr>
            </w:pPr>
            <w:r>
              <w:rPr>
                <w:b/>
                <w:lang w:val="pl-PL"/>
              </w:rPr>
              <w:t>RAFI GmbH &amp; Co. KG</w:t>
            </w:r>
          </w:p>
          <w:p w14:paraId="046FDD35" w14:textId="77777777" w:rsidR="006B25E1" w:rsidRDefault="006B25E1" w:rsidP="006B25E1"/>
          <w:p w14:paraId="5285E689" w14:textId="77777777" w:rsidR="006B25E1" w:rsidRPr="000F07EE" w:rsidRDefault="006B25E1" w:rsidP="006B25E1">
            <w:pPr>
              <w:rPr>
                <w:sz w:val="18"/>
                <w:szCs w:val="18"/>
              </w:rPr>
            </w:pPr>
            <w:r w:rsidRPr="000F07EE">
              <w:rPr>
                <w:sz w:val="18"/>
                <w:szCs w:val="18"/>
              </w:rPr>
              <w:t>Fred Nemitz</w:t>
            </w:r>
          </w:p>
          <w:p w14:paraId="2C9C8E32" w14:textId="188271FB" w:rsidR="006B25E1" w:rsidRDefault="00800BB2" w:rsidP="006B25E1">
            <w:pPr>
              <w:suppressAutoHyphens/>
              <w:jc w:val="both"/>
              <w:rPr>
                <w:sz w:val="18"/>
                <w:szCs w:val="18"/>
              </w:rPr>
            </w:pPr>
            <w:r w:rsidRPr="00800BB2">
              <w:rPr>
                <w:sz w:val="18"/>
                <w:szCs w:val="18"/>
              </w:rPr>
              <w:t>Unternehmenskommunikation</w:t>
            </w:r>
          </w:p>
          <w:p w14:paraId="529A463C" w14:textId="77777777" w:rsidR="00800BB2" w:rsidRDefault="00800BB2" w:rsidP="006B25E1">
            <w:pPr>
              <w:suppressAutoHyphens/>
              <w:jc w:val="both"/>
              <w:rPr>
                <w:sz w:val="18"/>
                <w:szCs w:val="18"/>
              </w:rPr>
            </w:pPr>
          </w:p>
          <w:p w14:paraId="0D07E4DE" w14:textId="77777777" w:rsidR="006B25E1" w:rsidRPr="00653492" w:rsidRDefault="006B25E1" w:rsidP="006B25E1">
            <w:pPr>
              <w:suppressAutoHyphens/>
              <w:jc w:val="both"/>
              <w:rPr>
                <w:sz w:val="18"/>
                <w:szCs w:val="18"/>
              </w:rPr>
            </w:pPr>
            <w:r w:rsidRPr="00653492">
              <w:rPr>
                <w:sz w:val="18"/>
                <w:szCs w:val="18"/>
              </w:rPr>
              <w:t>Ravensburger Straße 128-134</w:t>
            </w:r>
          </w:p>
          <w:p w14:paraId="02E3BDD1" w14:textId="77777777" w:rsidR="006B25E1" w:rsidRPr="00653492" w:rsidRDefault="006B25E1" w:rsidP="006B25E1">
            <w:pPr>
              <w:suppressAutoHyphens/>
              <w:jc w:val="both"/>
              <w:rPr>
                <w:sz w:val="18"/>
                <w:szCs w:val="18"/>
              </w:rPr>
            </w:pPr>
            <w:r w:rsidRPr="00653492">
              <w:rPr>
                <w:sz w:val="18"/>
                <w:szCs w:val="18"/>
              </w:rPr>
              <w:t>88276 Berg</w:t>
            </w:r>
          </w:p>
          <w:p w14:paraId="75F5B1FF" w14:textId="77777777" w:rsidR="006B25E1" w:rsidRPr="00653492" w:rsidRDefault="006B25E1" w:rsidP="006B25E1">
            <w:pPr>
              <w:suppressAutoHyphens/>
              <w:spacing w:before="120"/>
              <w:jc w:val="both"/>
              <w:rPr>
                <w:sz w:val="18"/>
                <w:szCs w:val="18"/>
              </w:rPr>
            </w:pPr>
            <w:r w:rsidRPr="00653492">
              <w:rPr>
                <w:sz w:val="18"/>
                <w:szCs w:val="18"/>
              </w:rPr>
              <w:t xml:space="preserve">Tel.: </w:t>
            </w:r>
            <w:r w:rsidRPr="000F07EE">
              <w:rPr>
                <w:sz w:val="18"/>
                <w:szCs w:val="18"/>
              </w:rPr>
              <w:t>0160 92048569</w:t>
            </w:r>
          </w:p>
          <w:p w14:paraId="6DBA70E2" w14:textId="77777777" w:rsidR="006B25E1" w:rsidRPr="00653492" w:rsidRDefault="006B25E1" w:rsidP="006B25E1">
            <w:pPr>
              <w:suppressAutoHyphens/>
              <w:jc w:val="both"/>
              <w:rPr>
                <w:bCs/>
                <w:iCs/>
                <w:sz w:val="18"/>
                <w:szCs w:val="18"/>
                <w:lang w:val="it-IT"/>
              </w:rPr>
            </w:pPr>
            <w:r w:rsidRPr="00653492">
              <w:rPr>
                <w:sz w:val="18"/>
                <w:szCs w:val="18"/>
                <w:lang w:val="it-IT"/>
              </w:rPr>
              <w:t>E-Mail:</w:t>
            </w:r>
            <w:r>
              <w:rPr>
                <w:sz w:val="18"/>
                <w:szCs w:val="18"/>
                <w:lang w:val="it-IT"/>
              </w:rPr>
              <w:t xml:space="preserve"> </w:t>
            </w:r>
            <w:r w:rsidRPr="000F07EE">
              <w:rPr>
                <w:sz w:val="18"/>
                <w:szCs w:val="18"/>
                <w:lang w:val="it-IT"/>
              </w:rPr>
              <w:t>fred.nemitz@rafi-group.com</w:t>
            </w:r>
          </w:p>
          <w:p w14:paraId="437D392D" w14:textId="24897894" w:rsidR="00000277" w:rsidRPr="008735FF" w:rsidRDefault="006B25E1" w:rsidP="006B25E1">
            <w:pPr>
              <w:suppressAutoHyphens/>
              <w:jc w:val="both"/>
              <w:rPr>
                <w:bCs/>
                <w:iCs/>
              </w:rPr>
            </w:pPr>
            <w:r w:rsidRPr="00653492">
              <w:rPr>
                <w:bCs/>
                <w:iCs/>
                <w:sz w:val="18"/>
                <w:szCs w:val="18"/>
              </w:rPr>
              <w:t>Int</w:t>
            </w:r>
            <w:r w:rsidRPr="00653492">
              <w:rPr>
                <w:sz w:val="18"/>
                <w:szCs w:val="18"/>
              </w:rPr>
              <w:t>ernet: www.rafi-group.com</w:t>
            </w:r>
          </w:p>
        </w:tc>
        <w:tc>
          <w:tcPr>
            <w:tcW w:w="1133" w:type="dxa"/>
          </w:tcPr>
          <w:p w14:paraId="360757FA" w14:textId="77777777" w:rsidR="00000277" w:rsidRDefault="00000277" w:rsidP="00A84088">
            <w:pPr>
              <w:pStyle w:val="Textkrper"/>
              <w:suppressAutoHyphens/>
              <w:jc w:val="right"/>
              <w:rPr>
                <w:sz w:val="16"/>
              </w:rPr>
            </w:pPr>
          </w:p>
        </w:tc>
        <w:tc>
          <w:tcPr>
            <w:tcW w:w="2270" w:type="dxa"/>
          </w:tcPr>
          <w:p w14:paraId="52C6E97C" w14:textId="77777777" w:rsidR="00000277" w:rsidRDefault="00000277" w:rsidP="00A84088">
            <w:pPr>
              <w:pStyle w:val="Textkrper"/>
              <w:suppressAutoHyphens/>
              <w:jc w:val="both"/>
              <w:rPr>
                <w:sz w:val="16"/>
              </w:rPr>
            </w:pPr>
            <w:r>
              <w:rPr>
                <w:sz w:val="16"/>
              </w:rPr>
              <w:t>gii die Presse-Agentur GmbH</w:t>
            </w:r>
          </w:p>
          <w:p w14:paraId="33F827D1" w14:textId="77777777" w:rsidR="00814688" w:rsidRDefault="00814688" w:rsidP="00A84088">
            <w:pPr>
              <w:pStyle w:val="Textkrper"/>
              <w:suppressAutoHyphens/>
              <w:jc w:val="both"/>
              <w:rPr>
                <w:sz w:val="16"/>
              </w:rPr>
            </w:pPr>
            <w:r w:rsidRPr="00814688">
              <w:rPr>
                <w:sz w:val="16"/>
              </w:rPr>
              <w:t>Christburger Str. 41</w:t>
            </w:r>
          </w:p>
          <w:p w14:paraId="521C5ABC" w14:textId="77777777" w:rsidR="00000277" w:rsidRDefault="00000277" w:rsidP="00A84088">
            <w:pPr>
              <w:pStyle w:val="Textkrper"/>
              <w:suppressAutoHyphens/>
              <w:jc w:val="both"/>
              <w:rPr>
                <w:sz w:val="16"/>
              </w:rPr>
            </w:pPr>
            <w:r>
              <w:rPr>
                <w:sz w:val="16"/>
              </w:rPr>
              <w:t>10405 Berlin</w:t>
            </w:r>
          </w:p>
          <w:p w14:paraId="24D1C806" w14:textId="77777777" w:rsidR="00000277" w:rsidRDefault="00000277" w:rsidP="00A84088">
            <w:pPr>
              <w:pStyle w:val="Textkrper"/>
              <w:suppressAutoHyphens/>
              <w:jc w:val="both"/>
              <w:rPr>
                <w:sz w:val="16"/>
              </w:rPr>
            </w:pPr>
            <w:r>
              <w:rPr>
                <w:sz w:val="16"/>
              </w:rPr>
              <w:t>Tel.: 030 53 89 65-0</w:t>
            </w:r>
          </w:p>
          <w:p w14:paraId="1EF34CF9" w14:textId="77777777" w:rsidR="00000277" w:rsidRDefault="00000277" w:rsidP="00A84088">
            <w:pPr>
              <w:pStyle w:val="Textkrper"/>
              <w:suppressAutoHyphens/>
              <w:jc w:val="both"/>
              <w:rPr>
                <w:sz w:val="16"/>
              </w:rPr>
            </w:pPr>
            <w:r>
              <w:rPr>
                <w:sz w:val="16"/>
              </w:rPr>
              <w:t>E-Mail: info@gii.de</w:t>
            </w:r>
          </w:p>
          <w:p w14:paraId="76DCA82C" w14:textId="77777777" w:rsidR="00000277" w:rsidRDefault="00000277" w:rsidP="00A84088">
            <w:pPr>
              <w:pStyle w:val="Textkrper"/>
              <w:suppressAutoHyphens/>
              <w:jc w:val="both"/>
              <w:rPr>
                <w:sz w:val="16"/>
              </w:rPr>
            </w:pPr>
            <w:r>
              <w:rPr>
                <w:sz w:val="16"/>
              </w:rPr>
              <w:t>Internet: www.gii.de</w:t>
            </w:r>
          </w:p>
        </w:tc>
      </w:tr>
    </w:tbl>
    <w:p w14:paraId="6BB4127F" w14:textId="77777777" w:rsidR="00000277" w:rsidRDefault="00000277" w:rsidP="00000277">
      <w:pPr>
        <w:suppressAutoHyphens/>
      </w:pPr>
    </w:p>
    <w:p w14:paraId="76368992" w14:textId="77777777" w:rsidR="00F75862" w:rsidRDefault="00F75862"/>
    <w:sectPr w:rsidR="00F75862" w:rsidSect="00194A3E">
      <w:headerReference w:type="default" r:id="rId7"/>
      <w:headerReference w:type="first" r:id="rId8"/>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BF61A3" w14:textId="77777777" w:rsidR="008B7B07" w:rsidRDefault="008B7B07">
      <w:r>
        <w:separator/>
      </w:r>
    </w:p>
  </w:endnote>
  <w:endnote w:type="continuationSeparator" w:id="0">
    <w:p w14:paraId="3715F788" w14:textId="77777777" w:rsidR="008B7B07" w:rsidRDefault="008B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808CA" w14:textId="77777777" w:rsidR="008B7B07" w:rsidRDefault="008B7B07">
      <w:r>
        <w:separator/>
      </w:r>
    </w:p>
  </w:footnote>
  <w:footnote w:type="continuationSeparator" w:id="0">
    <w:p w14:paraId="237F6500" w14:textId="77777777" w:rsidR="008B7B07" w:rsidRDefault="008B7B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F16BB" w14:textId="4A6214FC" w:rsidR="009445C0" w:rsidRPr="006B25E1" w:rsidRDefault="006B25E1">
    <w:pPr>
      <w:spacing w:before="840"/>
      <w:ind w:left="709" w:hanging="709"/>
      <w:rPr>
        <w:sz w:val="18"/>
        <w:szCs w:val="18"/>
      </w:rPr>
    </w:pPr>
    <w:r w:rsidRPr="006B25E1">
      <w:rPr>
        <w:noProof/>
        <w:sz w:val="18"/>
        <w:szCs w:val="18"/>
      </w:rPr>
      <w:drawing>
        <wp:anchor distT="0" distB="0" distL="114935" distR="114935" simplePos="0" relativeHeight="251661312" behindDoc="1" locked="0" layoutInCell="1" allowOverlap="1" wp14:anchorId="241F5024" wp14:editId="605227BA">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sidRPr="006B25E1">
      <w:rPr>
        <w:noProof/>
        <w:sz w:val="18"/>
        <w:szCs w:val="18"/>
      </w:rPr>
      <w:drawing>
        <wp:anchor distT="0" distB="0" distL="114935" distR="114935" simplePos="0" relativeHeight="251662336" behindDoc="1" locked="0" layoutInCell="1" allowOverlap="1" wp14:anchorId="4ACB02AE" wp14:editId="6932AD9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6B25E1">
      <w:rPr>
        <w:sz w:val="18"/>
        <w:szCs w:val="18"/>
      </w:rPr>
      <w:t xml:space="preserve">Seite </w:t>
    </w:r>
    <w:r w:rsidRPr="006B25E1">
      <w:rPr>
        <w:sz w:val="18"/>
        <w:szCs w:val="18"/>
      </w:rPr>
      <w:fldChar w:fldCharType="begin"/>
    </w:r>
    <w:r w:rsidRPr="006B25E1">
      <w:rPr>
        <w:sz w:val="18"/>
        <w:szCs w:val="18"/>
      </w:rPr>
      <w:instrText>PAGE</w:instrText>
    </w:r>
    <w:r w:rsidRPr="006B25E1">
      <w:rPr>
        <w:sz w:val="18"/>
        <w:szCs w:val="18"/>
      </w:rPr>
      <w:fldChar w:fldCharType="separate"/>
    </w:r>
    <w:r w:rsidRPr="006B25E1">
      <w:rPr>
        <w:sz w:val="18"/>
        <w:szCs w:val="18"/>
      </w:rPr>
      <w:t>4</w:t>
    </w:r>
    <w:r w:rsidRPr="006B25E1">
      <w:rPr>
        <w:sz w:val="18"/>
        <w:szCs w:val="18"/>
      </w:rPr>
      <w:fldChar w:fldCharType="end"/>
    </w:r>
    <w:r w:rsidRPr="006B25E1">
      <w:rPr>
        <w:rStyle w:val="Seitenzahl"/>
        <w:sz w:val="18"/>
        <w:szCs w:val="18"/>
      </w:rPr>
      <w:t>:</w:t>
    </w:r>
    <w:r w:rsidRPr="006B25E1">
      <w:rPr>
        <w:rStyle w:val="Seitenzahl"/>
        <w:sz w:val="18"/>
        <w:szCs w:val="18"/>
      </w:rPr>
      <w:tab/>
      <w:t>Rafi unterstützt ehrenamtliches Engagement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1123E" w14:textId="77777777" w:rsidR="009445C0" w:rsidRDefault="006B25E1">
    <w:pPr>
      <w:pStyle w:val="Kopfzeile"/>
      <w:rPr>
        <w:sz w:val="2"/>
        <w:lang w:eastAsia="de-DE"/>
      </w:rPr>
    </w:pPr>
    <w:r>
      <w:rPr>
        <w:noProof/>
        <w:sz w:val="2"/>
        <w:lang w:eastAsia="de-DE"/>
      </w:rPr>
      <w:drawing>
        <wp:anchor distT="0" distB="0" distL="114935" distR="114935" simplePos="0" relativeHeight="251659264" behindDoc="1" locked="0" layoutInCell="1" allowOverlap="1" wp14:anchorId="58398424" wp14:editId="318F4B92">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eastAsia="de-DE"/>
      </w:rPr>
      <w:drawing>
        <wp:anchor distT="0" distB="0" distL="114935" distR="114935" simplePos="0" relativeHeight="251660288" behindDoc="1" locked="0" layoutInCell="1" allowOverlap="1" wp14:anchorId="6152E87E" wp14:editId="44AE1C6A">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B07"/>
    <w:rsid w:val="00000277"/>
    <w:rsid w:val="000023C8"/>
    <w:rsid w:val="000A5B7D"/>
    <w:rsid w:val="00194A3E"/>
    <w:rsid w:val="0029204A"/>
    <w:rsid w:val="006939FC"/>
    <w:rsid w:val="006B25E1"/>
    <w:rsid w:val="007A2C0E"/>
    <w:rsid w:val="00800BB2"/>
    <w:rsid w:val="00814688"/>
    <w:rsid w:val="00837903"/>
    <w:rsid w:val="008B7B07"/>
    <w:rsid w:val="009445C0"/>
    <w:rsid w:val="00971114"/>
    <w:rsid w:val="00A37FE3"/>
    <w:rsid w:val="00AA2BB8"/>
    <w:rsid w:val="00BC4ABA"/>
    <w:rsid w:val="00DB7181"/>
    <w:rsid w:val="00F75862"/>
    <w:rsid w:val="00F95D99"/>
    <w:rsid w:val="00FD31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E35F5"/>
  <w15:chartTrackingRefBased/>
  <w15:docId w15:val="{20CE4A23-41C4-4F67-AF09-CF55110D4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00277"/>
    <w:pPr>
      <w:spacing w:after="0" w:line="240" w:lineRule="auto"/>
    </w:pPr>
    <w:rPr>
      <w:rFonts w:ascii="Arial" w:eastAsia="Times New Roman" w:hAnsi="Arial" w:cs="Arial"/>
      <w:color w:val="00000A"/>
      <w:kern w:val="0"/>
      <w:sz w:val="20"/>
      <w:szCs w:val="20"/>
      <w:lang w:eastAsia="zh-CN"/>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qFormat/>
    <w:rsid w:val="00000277"/>
  </w:style>
  <w:style w:type="paragraph" w:styleId="Textkrper">
    <w:name w:val="Body Text"/>
    <w:basedOn w:val="Standard"/>
    <w:link w:val="TextkrperZchn"/>
    <w:rsid w:val="00000277"/>
    <w:rPr>
      <w:sz w:val="24"/>
    </w:rPr>
  </w:style>
  <w:style w:type="character" w:customStyle="1" w:styleId="TextkrperZchn">
    <w:name w:val="Textkörper Zchn"/>
    <w:basedOn w:val="Absatz-Standardschriftart"/>
    <w:link w:val="Textkrper"/>
    <w:rsid w:val="00000277"/>
    <w:rPr>
      <w:rFonts w:ascii="Arial" w:eastAsia="Times New Roman" w:hAnsi="Arial" w:cs="Arial"/>
      <w:color w:val="00000A"/>
      <w:kern w:val="0"/>
      <w:sz w:val="24"/>
      <w:szCs w:val="20"/>
      <w:lang w:eastAsia="zh-CN"/>
      <w14:ligatures w14:val="none"/>
    </w:rPr>
  </w:style>
  <w:style w:type="paragraph" w:styleId="Kopfzeile">
    <w:name w:val="header"/>
    <w:basedOn w:val="Standard"/>
    <w:link w:val="KopfzeileZchn"/>
    <w:rsid w:val="00000277"/>
    <w:pPr>
      <w:tabs>
        <w:tab w:val="center" w:pos="4536"/>
        <w:tab w:val="right" w:pos="9072"/>
      </w:tabs>
    </w:pPr>
  </w:style>
  <w:style w:type="character" w:customStyle="1" w:styleId="KopfzeileZchn">
    <w:name w:val="Kopfzeile Zchn"/>
    <w:basedOn w:val="Absatz-Standardschriftart"/>
    <w:link w:val="Kopfzeile"/>
    <w:rsid w:val="00000277"/>
    <w:rPr>
      <w:rFonts w:ascii="Arial" w:eastAsia="Times New Roman" w:hAnsi="Arial" w:cs="Arial"/>
      <w:color w:val="00000A"/>
      <w:kern w:val="0"/>
      <w:sz w:val="20"/>
      <w:szCs w:val="20"/>
      <w:lang w:eastAsia="zh-CN"/>
      <w14:ligatures w14:val="none"/>
    </w:rPr>
  </w:style>
  <w:style w:type="table" w:styleId="TabellemithellemGitternetz">
    <w:name w:val="Grid Table Light"/>
    <w:basedOn w:val="NormaleTabelle"/>
    <w:uiPriority w:val="40"/>
    <w:rsid w:val="00000277"/>
    <w:pPr>
      <w:spacing w:after="0" w:line="240" w:lineRule="auto"/>
    </w:pPr>
    <w:rPr>
      <w:rFonts w:ascii="Arial" w:eastAsia="Arial" w:hAnsi="Arial" w:cs="Arial"/>
      <w:kern w:val="0"/>
      <w:sz w:val="20"/>
      <w:szCs w:val="24"/>
      <w:lang w:eastAsia="zh-CN" w:bidi="hi-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uzeile">
    <w:name w:val="footer"/>
    <w:basedOn w:val="Standard"/>
    <w:link w:val="FuzeileZchn"/>
    <w:uiPriority w:val="99"/>
    <w:unhideWhenUsed/>
    <w:rsid w:val="006B25E1"/>
    <w:pPr>
      <w:tabs>
        <w:tab w:val="center" w:pos="4536"/>
        <w:tab w:val="right" w:pos="9072"/>
      </w:tabs>
    </w:pPr>
  </w:style>
  <w:style w:type="character" w:customStyle="1" w:styleId="FuzeileZchn">
    <w:name w:val="Fußzeile Zchn"/>
    <w:basedOn w:val="Absatz-Standardschriftart"/>
    <w:link w:val="Fuzeile"/>
    <w:uiPriority w:val="99"/>
    <w:rsid w:val="006B25E1"/>
    <w:rPr>
      <w:rFonts w:ascii="Arial" w:eastAsia="Times New Roman" w:hAnsi="Arial" w:cs="Arial"/>
      <w:color w:val="00000A"/>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rafi\Arbeitsdir\vorlage_rafi-pm.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vorlage_rafi-pm.dotx</Template>
  <TotalTime>0</TotalTime>
  <Pages>2</Pages>
  <Words>564</Words>
  <Characters>3560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Ralf</dc:creator>
  <cp:keywords/>
  <dc:description/>
  <cp:lastModifiedBy>R. Krause</cp:lastModifiedBy>
  <cp:revision>4</cp:revision>
  <dcterms:created xsi:type="dcterms:W3CDTF">2025-12-11T08:02:00Z</dcterms:created>
  <dcterms:modified xsi:type="dcterms:W3CDTF">2025-12-12T09:09:00Z</dcterms:modified>
</cp:coreProperties>
</file>