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B3ED" w14:textId="77777777" w:rsidR="00000277" w:rsidRDefault="00000277" w:rsidP="00000277">
      <w:pPr>
        <w:rPr>
          <w:sz w:val="40"/>
          <w:szCs w:val="40"/>
        </w:rPr>
      </w:pPr>
      <w:r>
        <w:rPr>
          <w:sz w:val="40"/>
          <w:szCs w:val="40"/>
        </w:rPr>
        <w:t>Presseinformation</w:t>
      </w:r>
    </w:p>
    <w:p w14:paraId="68377C9D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33B47412" w14:textId="77777777" w:rsidR="00000277" w:rsidRDefault="00000277" w:rsidP="00000277">
      <w:pPr>
        <w:suppressAutoHyphens/>
        <w:spacing w:line="100" w:lineRule="atLeast"/>
        <w:ind w:right="-2"/>
        <w:rPr>
          <w:b/>
          <w:sz w:val="24"/>
        </w:rPr>
      </w:pPr>
    </w:p>
    <w:p w14:paraId="2CD592A2" w14:textId="631B4C77" w:rsidR="00000277" w:rsidRPr="00EE420B" w:rsidRDefault="00DE1404" w:rsidP="00000277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sz w:val="24"/>
        </w:rPr>
        <w:t>embedded world</w:t>
      </w:r>
      <w:r w:rsidR="00F50893">
        <w:rPr>
          <w:b/>
          <w:sz w:val="24"/>
        </w:rPr>
        <w:t xml:space="preserve"> 2026</w:t>
      </w:r>
      <w:r w:rsidR="00EE420B">
        <w:rPr>
          <w:b/>
          <w:sz w:val="24"/>
        </w:rPr>
        <w:t xml:space="preserve">: </w:t>
      </w:r>
      <w:r w:rsidR="00665915">
        <w:rPr>
          <w:b/>
          <w:bCs/>
          <w:sz w:val="24"/>
          <w:szCs w:val="24"/>
        </w:rPr>
        <w:t xml:space="preserve">RAFI rückt </w:t>
      </w:r>
      <w:r w:rsidR="00EE420B" w:rsidRPr="00EE420B">
        <w:rPr>
          <w:b/>
          <w:bCs/>
          <w:sz w:val="24"/>
          <w:szCs w:val="24"/>
        </w:rPr>
        <w:t>E</w:t>
      </w:r>
      <w:r w:rsidR="00EE420B" w:rsidRPr="00EE420B">
        <w:rPr>
          <w:b/>
          <w:bCs/>
          <w:sz w:val="24"/>
          <w:szCs w:val="24"/>
          <w:vertAlign w:val="superscript"/>
        </w:rPr>
        <w:t>2</w:t>
      </w:r>
      <w:r w:rsidR="00EE420B" w:rsidRPr="00EE420B">
        <w:rPr>
          <w:b/>
          <w:bCs/>
          <w:sz w:val="24"/>
          <w:szCs w:val="24"/>
        </w:rPr>
        <w:t>MS, Robotik und Safety</w:t>
      </w:r>
      <w:r w:rsidR="00A64D75">
        <w:rPr>
          <w:b/>
          <w:bCs/>
          <w:sz w:val="24"/>
          <w:szCs w:val="24"/>
        </w:rPr>
        <w:t xml:space="preserve"> </w:t>
      </w:r>
      <w:r w:rsidR="00EE420B" w:rsidRPr="00EE420B">
        <w:rPr>
          <w:b/>
          <w:bCs/>
          <w:sz w:val="24"/>
          <w:szCs w:val="24"/>
        </w:rPr>
        <w:t>Touch i</w:t>
      </w:r>
      <w:r w:rsidR="00665915">
        <w:rPr>
          <w:b/>
          <w:bCs/>
          <w:sz w:val="24"/>
          <w:szCs w:val="24"/>
        </w:rPr>
        <w:t xml:space="preserve">n den </w:t>
      </w:r>
      <w:r w:rsidR="00EE420B" w:rsidRPr="00EE420B">
        <w:rPr>
          <w:b/>
          <w:bCs/>
          <w:sz w:val="24"/>
          <w:szCs w:val="24"/>
        </w:rPr>
        <w:t>Fokus</w:t>
      </w:r>
    </w:p>
    <w:p w14:paraId="18671E41" w14:textId="77777777" w:rsidR="00000277" w:rsidRDefault="00000277" w:rsidP="00000277">
      <w:pPr>
        <w:suppressAutoHyphens/>
        <w:spacing w:line="360" w:lineRule="auto"/>
        <w:ind w:right="-2"/>
        <w:jc w:val="both"/>
      </w:pPr>
    </w:p>
    <w:p w14:paraId="78BE781C" w14:textId="313077A0" w:rsidR="000337FF" w:rsidRDefault="002C189F" w:rsidP="008751F4">
      <w:pPr>
        <w:suppressAutoHyphens/>
        <w:spacing w:line="360" w:lineRule="auto"/>
        <w:ind w:right="-2"/>
        <w:jc w:val="both"/>
      </w:pPr>
      <w:r>
        <w:t>Vom 10. bis 12. März 2026 präsentiert RAFI auf der embe</w:t>
      </w:r>
      <w:r w:rsidR="000337FF">
        <w:t>d</w:t>
      </w:r>
      <w:r>
        <w:t xml:space="preserve">ded world in Nürnberg seine Produkt- und Lösungskompetenz von der Leiterplatte bis zur </w:t>
      </w:r>
      <w:r w:rsidR="00EE420B">
        <w:t>k</w:t>
      </w:r>
      <w:r>
        <w:t>ompletten Systemintegration und Gerätemontage aus einer Hand. In den Fokus seines Messeauftritts in Halle 3</w:t>
      </w:r>
      <w:r w:rsidR="00CC1021">
        <w:t xml:space="preserve"> </w:t>
      </w:r>
      <w:r>
        <w:t>/</w:t>
      </w:r>
      <w:r w:rsidR="00CC1021">
        <w:t xml:space="preserve"> </w:t>
      </w:r>
      <w:r>
        <w:t xml:space="preserve">Stand 330 rückt der HMI-Spezialist </w:t>
      </w:r>
      <w:r w:rsidR="0076333D">
        <w:t xml:space="preserve">die </w:t>
      </w:r>
      <w:r>
        <w:t>vier Themenwelten</w:t>
      </w:r>
      <w:r w:rsidR="0076333D">
        <w:t xml:space="preserve"> der </w:t>
      </w:r>
      <w:r>
        <w:t>E</w:t>
      </w:r>
      <w:r w:rsidRPr="00EE420B">
        <w:rPr>
          <w:vertAlign w:val="superscript"/>
        </w:rPr>
        <w:t>2</w:t>
      </w:r>
      <w:r>
        <w:t>MS</w:t>
      </w:r>
      <w:r w:rsidR="00EE420B">
        <w:t>-Fertigung</w:t>
      </w:r>
      <w:r w:rsidR="0076333D">
        <w:t>,</w:t>
      </w:r>
      <w:r w:rsidR="00EE420B">
        <w:t xml:space="preserve"> Robotik, Befehls- und Steuergeräte</w:t>
      </w:r>
      <w:r w:rsidR="0076333D">
        <w:t xml:space="preserve"> sowie </w:t>
      </w:r>
      <w:r w:rsidR="00F50893">
        <w:t xml:space="preserve">der </w:t>
      </w:r>
      <w:r w:rsidR="00EE420B">
        <w:t xml:space="preserve">Safety-Touchbedienung. </w:t>
      </w:r>
    </w:p>
    <w:p w14:paraId="00F25724" w14:textId="77777777" w:rsidR="00A64D75" w:rsidRDefault="00A64D75" w:rsidP="008751F4">
      <w:pPr>
        <w:suppressAutoHyphens/>
        <w:spacing w:line="360" w:lineRule="auto"/>
        <w:ind w:right="-2"/>
        <w:jc w:val="both"/>
      </w:pPr>
    </w:p>
    <w:p w14:paraId="6CC6DE59" w14:textId="77777777" w:rsidR="00A64D75" w:rsidRDefault="00EE420B" w:rsidP="008751F4">
      <w:pPr>
        <w:suppressAutoHyphens/>
        <w:spacing w:line="360" w:lineRule="auto"/>
        <w:ind w:right="-2"/>
        <w:jc w:val="both"/>
      </w:pPr>
      <w:r w:rsidRPr="00EE420B">
        <w:t xml:space="preserve">Als erfahrener Partner für Electronic Engineering and Manufacturing Services (E²MS) </w:t>
      </w:r>
      <w:r w:rsidR="00665915">
        <w:t>begleitet</w:t>
      </w:r>
      <w:r>
        <w:t xml:space="preserve"> RAFI seine Kunden bei der Produktentwicklung und Produktion der Elektronik von der Idee bis zur Serienreife. </w:t>
      </w:r>
      <w:r w:rsidR="00166599">
        <w:t xml:space="preserve">Mit seinem neuen Autonomy Kit hat der Hersteller eine skalierbare Plattformtechnologie </w:t>
      </w:r>
      <w:r w:rsidR="0076333D">
        <w:t xml:space="preserve">zur </w:t>
      </w:r>
      <w:r w:rsidR="00166599">
        <w:t>Automatisierung</w:t>
      </w:r>
      <w:r w:rsidR="0076333D">
        <w:t xml:space="preserve"> von Maschinen für die </w:t>
      </w:r>
      <w:r w:rsidR="0076333D" w:rsidRPr="0076333D">
        <w:t>Agrarindustrie, Logistik und das Bauwesen</w:t>
      </w:r>
      <w:r w:rsidR="0076333D">
        <w:t xml:space="preserve"> entwickelt. Die Kombination aus modularer Hardware und intelligenter Software unterstützt Maschinenhersteller bei der Transformation mechanischer</w:t>
      </w:r>
      <w:r w:rsidR="000337FF">
        <w:t xml:space="preserve"> Systeme</w:t>
      </w:r>
      <w:r w:rsidR="0076333D">
        <w:t xml:space="preserve"> in halb- oder vollautonome </w:t>
      </w:r>
      <w:r w:rsidR="000337FF">
        <w:t>Lösungen</w:t>
      </w:r>
      <w:r w:rsidR="0076333D">
        <w:t xml:space="preserve">. </w:t>
      </w:r>
    </w:p>
    <w:p w14:paraId="386146DD" w14:textId="77777777" w:rsidR="00A64D75" w:rsidRDefault="00A64D75" w:rsidP="008751F4">
      <w:pPr>
        <w:suppressAutoHyphens/>
        <w:spacing w:line="360" w:lineRule="auto"/>
        <w:ind w:right="-2"/>
        <w:jc w:val="both"/>
      </w:pPr>
    </w:p>
    <w:p w14:paraId="1D9CC00C" w14:textId="2B6A126A" w:rsidR="00A64D75" w:rsidRDefault="0076333D" w:rsidP="008751F4">
      <w:pPr>
        <w:suppressAutoHyphens/>
        <w:spacing w:line="360" w:lineRule="auto"/>
        <w:ind w:right="-2"/>
        <w:jc w:val="both"/>
      </w:pPr>
      <w:r>
        <w:t>Ein dritter Schwerpunkt liegt auf dem breit</w:t>
      </w:r>
      <w:r w:rsidR="00CC1021">
        <w:t xml:space="preserve"> </w:t>
      </w:r>
      <w:r>
        <w:t xml:space="preserve">gefächerten Produktspektrum </w:t>
      </w:r>
      <w:r w:rsidR="00F50893">
        <w:t>v</w:t>
      </w:r>
      <w:r>
        <w:t>on Befehls- und Steuergeräten</w:t>
      </w:r>
      <w:r w:rsidR="00F50893">
        <w:t xml:space="preserve"> – angefangen </w:t>
      </w:r>
      <w:r w:rsidR="000337FF">
        <w:t>bei</w:t>
      </w:r>
      <w:r w:rsidR="00F50893">
        <w:t xml:space="preserve"> Mikrotastern über die variantenreichen Tasterserien RAFIX und RAMO bis </w:t>
      </w:r>
      <w:r w:rsidR="000337FF">
        <w:t xml:space="preserve">hin </w:t>
      </w:r>
      <w:r w:rsidR="00F50893">
        <w:t xml:space="preserve">zu Encodern und Joysticks. Ein Highlight stellen hier die Taster der Serie </w:t>
      </w:r>
      <w:r w:rsidR="00F50893" w:rsidRPr="00F50893">
        <w:t>RAFIX 22 FS+</w:t>
      </w:r>
      <w:r w:rsidR="00F50893">
        <w:t xml:space="preserve"> dar, die eine flache Bauweise mit ästhetischem Design vereinen und sich individuell anpassen lassen.</w:t>
      </w:r>
      <w:r w:rsidR="00273A6E">
        <w:t xml:space="preserve"> </w:t>
      </w:r>
    </w:p>
    <w:p w14:paraId="53CF7BDD" w14:textId="77777777" w:rsidR="00A64D75" w:rsidRDefault="00A64D75" w:rsidP="008751F4">
      <w:pPr>
        <w:suppressAutoHyphens/>
        <w:spacing w:line="360" w:lineRule="auto"/>
        <w:ind w:right="-2"/>
        <w:jc w:val="both"/>
      </w:pPr>
    </w:p>
    <w:p w14:paraId="728E6F2C" w14:textId="2180587D" w:rsidR="000337FF" w:rsidRDefault="00273A6E" w:rsidP="004268A5">
      <w:pPr>
        <w:suppressAutoHyphens/>
        <w:spacing w:line="360" w:lineRule="auto"/>
        <w:jc w:val="both"/>
      </w:pPr>
      <w:r>
        <w:t xml:space="preserve">Für den Einsatz in sicherheitskritischen Anwendungen produziert RAFI auf Basis seiner JOYSCAPE-Plattform speziell abgesicherte Joystick-Ausführungen. Außerdem hat der Hersteller mit Safety Touch eine neue Technologieplattform für die serienreife Fertigung von Touchscreen-Systemen auf Performance Level d entwickelt. </w:t>
      </w:r>
    </w:p>
    <w:p w14:paraId="2F30FE01" w14:textId="77777777" w:rsidR="00A64D75" w:rsidRDefault="00A64D75" w:rsidP="008751F4">
      <w:pPr>
        <w:suppressAutoHyphens/>
        <w:spacing w:line="360" w:lineRule="auto"/>
        <w:ind w:right="-2"/>
        <w:jc w:val="both"/>
      </w:pPr>
    </w:p>
    <w:p w14:paraId="27A33DAD" w14:textId="5C4A423C" w:rsidR="00000277" w:rsidRPr="00B46FB9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BF4084" w:rsidRPr="00665915" w14:paraId="5D5EAA91" w14:textId="77777777" w:rsidTr="004268A5">
        <w:tc>
          <w:tcPr>
            <w:tcW w:w="7226" w:type="dxa"/>
          </w:tcPr>
          <w:p w14:paraId="4B6ADAF4" w14:textId="26063F59" w:rsidR="00BF4084" w:rsidRDefault="00BF4084" w:rsidP="004268A5">
            <w:pPr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58B90588" wp14:editId="4AD01A7A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0</wp:posOffset>
                  </wp:positionV>
                  <wp:extent cx="2560320" cy="3048000"/>
                  <wp:effectExtent l="0" t="0" r="0" b="0"/>
                  <wp:wrapTopAndBottom/>
                  <wp:docPr id="161496363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32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0277" w:rsidRPr="00665915" w14:paraId="4F693130" w14:textId="77777777" w:rsidTr="004268A5">
        <w:tc>
          <w:tcPr>
            <w:tcW w:w="7226" w:type="dxa"/>
          </w:tcPr>
          <w:p w14:paraId="478B69DA" w14:textId="239BAB45" w:rsidR="00BF4084" w:rsidRDefault="00BF4084" w:rsidP="004268A5">
            <w:pPr>
              <w:suppressAutoHyphens/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Bild</w:t>
            </w:r>
            <w:r w:rsidR="00000277" w:rsidRPr="009706EF">
              <w:rPr>
                <w:b/>
                <w:sz w:val="18"/>
                <w:szCs w:val="18"/>
              </w:rPr>
              <w:t>:</w:t>
            </w:r>
            <w:r w:rsidR="00000277" w:rsidRPr="009706EF">
              <w:rPr>
                <w:sz w:val="18"/>
                <w:szCs w:val="18"/>
              </w:rPr>
              <w:t xml:space="preserve"> </w:t>
            </w:r>
            <w:r w:rsidR="004268A5" w:rsidRPr="004268A5">
              <w:rPr>
                <w:bCs/>
                <w:sz w:val="18"/>
                <w:szCs w:val="18"/>
              </w:rPr>
              <w:t xml:space="preserve">Auf der Messe </w:t>
            </w:r>
            <w:r>
              <w:rPr>
                <w:bCs/>
                <w:sz w:val="18"/>
                <w:szCs w:val="18"/>
              </w:rPr>
              <w:t xml:space="preserve">gibt RAFI einen </w:t>
            </w:r>
            <w:r w:rsidR="004268A5" w:rsidRPr="004268A5">
              <w:rPr>
                <w:bCs/>
                <w:sz w:val="18"/>
                <w:szCs w:val="18"/>
              </w:rPr>
              <w:t xml:space="preserve">Einblick in </w:t>
            </w:r>
            <w:r>
              <w:rPr>
                <w:bCs/>
                <w:sz w:val="18"/>
                <w:szCs w:val="18"/>
              </w:rPr>
              <w:t xml:space="preserve">das neue </w:t>
            </w:r>
            <w:r w:rsidR="00490A92">
              <w:rPr>
                <w:bCs/>
                <w:sz w:val="18"/>
                <w:szCs w:val="18"/>
              </w:rPr>
              <w:t>Autonomy Kit</w:t>
            </w:r>
            <w:r w:rsidR="004268A5" w:rsidRPr="004268A5">
              <w:rPr>
                <w:bCs/>
                <w:sz w:val="18"/>
                <w:szCs w:val="18"/>
              </w:rPr>
              <w:t> und zeig</w:t>
            </w:r>
            <w:r>
              <w:rPr>
                <w:bCs/>
                <w:sz w:val="18"/>
                <w:szCs w:val="18"/>
              </w:rPr>
              <w:t>t</w:t>
            </w:r>
            <w:r w:rsidR="004268A5" w:rsidRPr="004268A5">
              <w:rPr>
                <w:bCs/>
                <w:sz w:val="18"/>
                <w:szCs w:val="18"/>
              </w:rPr>
              <w:t>, wie sich Hardwarekompetenz und Softwareintelligenz verbinden, um Effizienz, Flexibilität und Produktivität</w:t>
            </w:r>
            <w:r>
              <w:rPr>
                <w:bCs/>
                <w:sz w:val="18"/>
                <w:szCs w:val="18"/>
              </w:rPr>
              <w:t xml:space="preserve"> zu optimieren</w:t>
            </w:r>
            <w:r w:rsidR="0027598A">
              <w:rPr>
                <w:bCs/>
                <w:sz w:val="18"/>
                <w:szCs w:val="18"/>
              </w:rPr>
              <w:t xml:space="preserve"> </w:t>
            </w:r>
          </w:p>
          <w:p w14:paraId="2CC007E6" w14:textId="77777777" w:rsidR="00BF4084" w:rsidRDefault="00BF4084" w:rsidP="004268A5">
            <w:pPr>
              <w:suppressAutoHyphens/>
              <w:jc w:val="center"/>
              <w:rPr>
                <w:bCs/>
                <w:sz w:val="18"/>
                <w:szCs w:val="18"/>
              </w:rPr>
            </w:pPr>
          </w:p>
          <w:p w14:paraId="4C2F7CC8" w14:textId="4A68ACF5" w:rsidR="00665915" w:rsidRPr="004268A5" w:rsidRDefault="0027598A" w:rsidP="004268A5">
            <w:pPr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Quelle: RAFI</w:t>
            </w:r>
          </w:p>
          <w:p w14:paraId="376F99B9" w14:textId="2DAA5629" w:rsidR="008751F4" w:rsidRPr="00665915" w:rsidRDefault="008751F4" w:rsidP="00A84088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14:paraId="1190D642" w14:textId="77777777" w:rsidR="00000277" w:rsidRPr="00665915" w:rsidRDefault="00000277" w:rsidP="00000277">
      <w:pPr>
        <w:suppressAutoHyphens/>
        <w:spacing w:line="360" w:lineRule="auto"/>
        <w:jc w:val="both"/>
      </w:pPr>
    </w:p>
    <w:tbl>
      <w:tblPr>
        <w:tblStyle w:val="TabellemithellemGitternetz"/>
        <w:tblW w:w="7184" w:type="dxa"/>
        <w:tblLook w:val="04A0" w:firstRow="1" w:lastRow="0" w:firstColumn="1" w:lastColumn="0" w:noHBand="0" w:noVBand="1"/>
      </w:tblPr>
      <w:tblGrid>
        <w:gridCol w:w="1150"/>
        <w:gridCol w:w="3839"/>
        <w:gridCol w:w="907"/>
        <w:gridCol w:w="1288"/>
      </w:tblGrid>
      <w:tr w:rsidR="00000277" w:rsidRPr="000337FF" w14:paraId="404E180B" w14:textId="77777777" w:rsidTr="00A84088">
        <w:tc>
          <w:tcPr>
            <w:tcW w:w="1150" w:type="dxa"/>
          </w:tcPr>
          <w:p w14:paraId="7C7850F4" w14:textId="77777777" w:rsidR="00000277" w:rsidRPr="000337FF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0337FF">
              <w:rPr>
                <w:sz w:val="18"/>
                <w:szCs w:val="18"/>
              </w:rPr>
              <w:t>Bilder:</w:t>
            </w:r>
          </w:p>
        </w:tc>
        <w:tc>
          <w:tcPr>
            <w:tcW w:w="3839" w:type="dxa"/>
          </w:tcPr>
          <w:p w14:paraId="2EC69C93" w14:textId="315EE53C" w:rsidR="00000277" w:rsidRPr="00BF4084" w:rsidRDefault="00BF4084" w:rsidP="00A84088">
            <w:pPr>
              <w:suppressAutoHyphens/>
              <w:rPr>
                <w:sz w:val="18"/>
                <w:szCs w:val="18"/>
              </w:rPr>
            </w:pPr>
            <w:r w:rsidRPr="00BF4084">
              <w:rPr>
                <w:sz w:val="18"/>
                <w:szCs w:val="18"/>
              </w:rPr>
              <w:t>autonomy_kit_2000.jpg</w:t>
            </w:r>
          </w:p>
        </w:tc>
        <w:tc>
          <w:tcPr>
            <w:tcW w:w="907" w:type="dxa"/>
          </w:tcPr>
          <w:p w14:paraId="147177AA" w14:textId="77777777" w:rsidR="00000277" w:rsidRPr="00BF4084" w:rsidRDefault="00000277" w:rsidP="00A84088">
            <w:pPr>
              <w:suppressAutoHyphens/>
              <w:jc w:val="both"/>
              <w:rPr>
                <w:sz w:val="18"/>
                <w:szCs w:val="18"/>
              </w:rPr>
            </w:pPr>
            <w:r w:rsidRPr="00BF4084">
              <w:rPr>
                <w:sz w:val="18"/>
                <w:szCs w:val="18"/>
              </w:rPr>
              <w:t>Zeichen:</w:t>
            </w:r>
          </w:p>
        </w:tc>
        <w:tc>
          <w:tcPr>
            <w:tcW w:w="1288" w:type="dxa"/>
          </w:tcPr>
          <w:p w14:paraId="60087A71" w14:textId="0716AEC8" w:rsidR="00000277" w:rsidRPr="00BF4084" w:rsidRDefault="000337FF" w:rsidP="00A84088">
            <w:pPr>
              <w:suppressAutoHyphens/>
              <w:jc w:val="right"/>
              <w:rPr>
                <w:sz w:val="18"/>
                <w:szCs w:val="18"/>
              </w:rPr>
            </w:pPr>
            <w:r w:rsidRPr="00BF4084">
              <w:rPr>
                <w:sz w:val="18"/>
                <w:szCs w:val="18"/>
              </w:rPr>
              <w:t>1.</w:t>
            </w:r>
            <w:r w:rsidR="00BF4084">
              <w:rPr>
                <w:sz w:val="18"/>
                <w:szCs w:val="18"/>
              </w:rPr>
              <w:t>66</w:t>
            </w:r>
            <w:r w:rsidR="00CC1021">
              <w:rPr>
                <w:sz w:val="18"/>
                <w:szCs w:val="18"/>
              </w:rPr>
              <w:t>5</w:t>
            </w:r>
          </w:p>
        </w:tc>
      </w:tr>
      <w:tr w:rsidR="00000277" w:rsidRPr="000337FF" w14:paraId="2D345BB7" w14:textId="77777777" w:rsidTr="00A84088">
        <w:tc>
          <w:tcPr>
            <w:tcW w:w="1150" w:type="dxa"/>
          </w:tcPr>
          <w:p w14:paraId="0EFD336B" w14:textId="77777777" w:rsidR="00000277" w:rsidRPr="000337FF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337FF">
              <w:rPr>
                <w:sz w:val="18"/>
                <w:szCs w:val="18"/>
              </w:rPr>
              <w:t>Dateiname:</w:t>
            </w:r>
          </w:p>
        </w:tc>
        <w:tc>
          <w:tcPr>
            <w:tcW w:w="3839" w:type="dxa"/>
          </w:tcPr>
          <w:p w14:paraId="22AA460C" w14:textId="2E04A1D9" w:rsidR="00000277" w:rsidRPr="00BF4084" w:rsidRDefault="002F4380" w:rsidP="00A84088">
            <w:pPr>
              <w:suppressAutoHyphens/>
              <w:spacing w:before="120"/>
              <w:rPr>
                <w:sz w:val="18"/>
                <w:szCs w:val="18"/>
              </w:rPr>
            </w:pPr>
            <w:r w:rsidRPr="002F4380">
              <w:rPr>
                <w:sz w:val="18"/>
                <w:szCs w:val="18"/>
              </w:rPr>
              <w:t>202602011_pm_embedded-world.docx</w:t>
            </w:r>
          </w:p>
        </w:tc>
        <w:tc>
          <w:tcPr>
            <w:tcW w:w="907" w:type="dxa"/>
          </w:tcPr>
          <w:p w14:paraId="794DFA58" w14:textId="77777777" w:rsidR="00000277" w:rsidRPr="00BF4084" w:rsidRDefault="00000277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BF4084">
              <w:rPr>
                <w:sz w:val="18"/>
                <w:szCs w:val="18"/>
              </w:rPr>
              <w:t>Datum:</w:t>
            </w:r>
          </w:p>
        </w:tc>
        <w:tc>
          <w:tcPr>
            <w:tcW w:w="1288" w:type="dxa"/>
          </w:tcPr>
          <w:p w14:paraId="3F8A06D1" w14:textId="78CDE2B7" w:rsidR="00000277" w:rsidRPr="00BF4084" w:rsidRDefault="00076125" w:rsidP="00A8408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10.02.2026</w:t>
            </w:r>
          </w:p>
        </w:tc>
      </w:tr>
      <w:tr w:rsidR="00B04FAE" w:rsidRPr="000337FF" w14:paraId="20A041B4" w14:textId="77777777" w:rsidTr="00E97F78">
        <w:tc>
          <w:tcPr>
            <w:tcW w:w="1150" w:type="dxa"/>
          </w:tcPr>
          <w:p w14:paraId="4CAF4283" w14:textId="77777777" w:rsidR="00B04FAE" w:rsidRPr="000337FF" w:rsidRDefault="00B04FAE" w:rsidP="00A84088">
            <w:pPr>
              <w:suppressAutoHyphens/>
              <w:spacing w:before="120"/>
              <w:jc w:val="both"/>
              <w:rPr>
                <w:sz w:val="18"/>
                <w:szCs w:val="18"/>
              </w:rPr>
            </w:pPr>
            <w:r w:rsidRPr="000337FF">
              <w:rPr>
                <w:sz w:val="18"/>
                <w:szCs w:val="18"/>
              </w:rPr>
              <w:t>Tags:</w:t>
            </w:r>
          </w:p>
        </w:tc>
        <w:tc>
          <w:tcPr>
            <w:tcW w:w="6034" w:type="dxa"/>
            <w:gridSpan w:val="3"/>
          </w:tcPr>
          <w:p w14:paraId="7A977CEB" w14:textId="72C92DCA" w:rsidR="00B04FAE" w:rsidRPr="00BF4084" w:rsidRDefault="000337FF" w:rsidP="000337FF">
            <w:pPr>
              <w:suppressAutoHyphens/>
              <w:spacing w:before="120"/>
              <w:rPr>
                <w:sz w:val="18"/>
                <w:szCs w:val="18"/>
              </w:rPr>
            </w:pPr>
            <w:r w:rsidRPr="00BF4084">
              <w:rPr>
                <w:sz w:val="18"/>
                <w:szCs w:val="18"/>
              </w:rPr>
              <w:t>embedded world, RAFI, E</w:t>
            </w:r>
            <w:r w:rsidRPr="00BF4084">
              <w:rPr>
                <w:sz w:val="18"/>
                <w:szCs w:val="18"/>
                <w:vertAlign w:val="superscript"/>
              </w:rPr>
              <w:t>2</w:t>
            </w:r>
            <w:r w:rsidRPr="00BF4084">
              <w:rPr>
                <w:sz w:val="18"/>
                <w:szCs w:val="18"/>
              </w:rPr>
              <w:t>MS, Robotik, Safety</w:t>
            </w:r>
            <w:r w:rsidR="0092591E">
              <w:rPr>
                <w:sz w:val="18"/>
                <w:szCs w:val="18"/>
              </w:rPr>
              <w:t xml:space="preserve"> </w:t>
            </w:r>
            <w:r w:rsidRPr="00BF4084">
              <w:rPr>
                <w:sz w:val="18"/>
                <w:szCs w:val="18"/>
              </w:rPr>
              <w:t>Touch, HMI-Spezialist, E</w:t>
            </w:r>
            <w:r w:rsidRPr="00BF4084">
              <w:rPr>
                <w:sz w:val="18"/>
                <w:szCs w:val="18"/>
                <w:vertAlign w:val="superscript"/>
              </w:rPr>
              <w:t>2</w:t>
            </w:r>
            <w:r w:rsidRPr="00BF4084">
              <w:rPr>
                <w:sz w:val="18"/>
                <w:szCs w:val="18"/>
              </w:rPr>
              <w:t>MS-Fertigung, Befehls- und Steuergeräte, Safety-Touchbedienung, Electronic Engineering and Manufacturing Services, Elektronik, Autonomy Kit, Automatisierung, autonome Systeme, Mikrotaster, Tasterserien, RAFIX, RAMO, Joysticks, RAFIX 22 FS+, JOYSCAPE-Plattform, Joystick-Ausführungen, Touchscreen-Systeme, Performance Level d, Systemintegration</w:t>
            </w:r>
          </w:p>
        </w:tc>
      </w:tr>
    </w:tbl>
    <w:p w14:paraId="3F055375" w14:textId="77777777" w:rsidR="00000277" w:rsidRDefault="00000277" w:rsidP="00000277">
      <w:pPr>
        <w:suppressAutoHyphens/>
        <w:spacing w:before="120" w:after="120"/>
        <w:rPr>
          <w:b/>
          <w:color w:val="auto"/>
          <w:sz w:val="16"/>
        </w:rPr>
      </w:pPr>
    </w:p>
    <w:p w14:paraId="4A5F8AC4" w14:textId="77777777" w:rsidR="00000277" w:rsidRPr="00020568" w:rsidRDefault="00000277" w:rsidP="004268A5">
      <w:pPr>
        <w:suppressAutoHyphens/>
        <w:spacing w:line="360" w:lineRule="auto"/>
        <w:rPr>
          <w:b/>
          <w:color w:val="auto"/>
          <w:sz w:val="16"/>
        </w:rPr>
      </w:pPr>
      <w:r w:rsidRPr="00A779E4">
        <w:rPr>
          <w:b/>
          <w:color w:val="auto"/>
          <w:sz w:val="16"/>
        </w:rPr>
        <w:t>Über die RAFI</w:t>
      </w:r>
      <w:r>
        <w:rPr>
          <w:b/>
          <w:color w:val="auto"/>
          <w:sz w:val="16"/>
        </w:rPr>
        <w:t xml:space="preserve"> </w:t>
      </w:r>
      <w:r w:rsidRPr="00A779E4">
        <w:rPr>
          <w:b/>
          <w:color w:val="auto"/>
          <w:sz w:val="16"/>
        </w:rPr>
        <w:t>Gr</w:t>
      </w:r>
      <w:r>
        <w:rPr>
          <w:b/>
          <w:color w:val="auto"/>
          <w:sz w:val="16"/>
        </w:rPr>
        <w:t>uppe</w:t>
      </w:r>
    </w:p>
    <w:p w14:paraId="4E5B642F" w14:textId="08404FD1" w:rsidR="00000277" w:rsidRPr="003E4CA2" w:rsidRDefault="00000277" w:rsidP="00BF4084">
      <w:pPr>
        <w:suppressAutoHyphens/>
        <w:spacing w:line="276" w:lineRule="auto"/>
        <w:ind w:right="140"/>
        <w:jc w:val="both"/>
        <w:rPr>
          <w:color w:val="auto"/>
          <w:sz w:val="16"/>
          <w:szCs w:val="16"/>
        </w:rPr>
      </w:pPr>
      <w:r w:rsidRPr="00A779E4">
        <w:rPr>
          <w:color w:val="auto"/>
          <w:sz w:val="16"/>
          <w:szCs w:val="16"/>
        </w:rPr>
        <w:t xml:space="preserve">Das im Jahr 1900 gegründete Unternehmen entwickelt und produziert elektromechanische Bauelemente und Systeme für die Mensch-Maschine-Kommunikation. Dazu gehören Taster, Schalter, Touchscreens und Bediensysteme sowie elektronische Baugruppen. RAFI-Produkte werden eingesetzt in der Automation und Medizintechnik, im Maschinen- und Anlagenbau, in Straßen- und </w:t>
      </w:r>
      <w:r w:rsidRPr="001418A4">
        <w:rPr>
          <w:color w:val="auto"/>
          <w:sz w:val="16"/>
          <w:szCs w:val="16"/>
        </w:rPr>
        <w:t>Schienenfahrzeugen, in Haushaltsgeräten sowie in der Telekommunikation. Die RAFI</w:t>
      </w:r>
      <w:r>
        <w:rPr>
          <w:color w:val="auto"/>
          <w:sz w:val="16"/>
          <w:szCs w:val="16"/>
        </w:rPr>
        <w:t xml:space="preserve"> </w:t>
      </w:r>
      <w:r w:rsidRPr="001418A4">
        <w:rPr>
          <w:color w:val="auto"/>
          <w:sz w:val="16"/>
          <w:szCs w:val="16"/>
        </w:rPr>
        <w:t>Gr</w:t>
      </w:r>
      <w:r>
        <w:rPr>
          <w:color w:val="auto"/>
          <w:sz w:val="16"/>
          <w:szCs w:val="16"/>
        </w:rPr>
        <w:t xml:space="preserve">uppe </w:t>
      </w:r>
      <w:r w:rsidRPr="001418A4">
        <w:rPr>
          <w:color w:val="auto"/>
          <w:sz w:val="16"/>
          <w:szCs w:val="16"/>
        </w:rPr>
        <w:t>agiert weltweit mit über 2.</w:t>
      </w:r>
      <w:r>
        <w:rPr>
          <w:color w:val="auto"/>
          <w:sz w:val="16"/>
          <w:szCs w:val="16"/>
        </w:rPr>
        <w:t>0</w:t>
      </w:r>
      <w:r w:rsidRPr="001418A4">
        <w:rPr>
          <w:color w:val="auto"/>
          <w:sz w:val="16"/>
          <w:szCs w:val="16"/>
        </w:rPr>
        <w:t>00 Mitarbeitern an Standorten in Deutschland, Europa, China und den USA</w:t>
      </w:r>
      <w:r>
        <w:rPr>
          <w:color w:val="auto"/>
          <w:sz w:val="16"/>
          <w:szCs w:val="16"/>
        </w:rPr>
        <w:t xml:space="preserve">. </w:t>
      </w:r>
      <w:r w:rsidRPr="001418A4">
        <w:rPr>
          <w:color w:val="auto"/>
          <w:sz w:val="16"/>
          <w:szCs w:val="16"/>
        </w:rPr>
        <w:t>Der Hauptsitz der RAFI</w:t>
      </w:r>
      <w:r w:rsidR="00A64D75">
        <w:rPr>
          <w:color w:val="auto"/>
          <w:sz w:val="16"/>
          <w:szCs w:val="16"/>
        </w:rPr>
        <w:t xml:space="preserve"> Gruppe</w:t>
      </w:r>
      <w:r w:rsidRPr="001418A4">
        <w:rPr>
          <w:color w:val="auto"/>
          <w:sz w:val="16"/>
          <w:szCs w:val="16"/>
        </w:rPr>
        <w:t xml:space="preserve"> befindet sich in Berg bei Ravensburg.</w:t>
      </w:r>
    </w:p>
    <w:p w14:paraId="231F36E4" w14:textId="77777777" w:rsidR="00000277" w:rsidRPr="001418A4" w:rsidRDefault="00000277" w:rsidP="00000277">
      <w:pPr>
        <w:pStyle w:val="Textkrper"/>
        <w:suppressAutoHyphens/>
        <w:jc w:val="both"/>
        <w:rPr>
          <w:color w:val="auto"/>
          <w:sz w:val="16"/>
        </w:rPr>
      </w:pPr>
    </w:p>
    <w:p w14:paraId="7F899E2B" w14:textId="3571E1D7" w:rsidR="004268A5" w:rsidRDefault="004268A5">
      <w:pPr>
        <w:spacing w:after="160" w:line="259" w:lineRule="auto"/>
        <w:rPr>
          <w:sz w:val="16"/>
        </w:rPr>
      </w:pPr>
      <w:r>
        <w:rPr>
          <w:sz w:val="16"/>
        </w:rPr>
        <w:br w:type="page"/>
      </w:r>
    </w:p>
    <w:p w14:paraId="6CF1C427" w14:textId="77777777" w:rsidR="00000277" w:rsidRDefault="00000277" w:rsidP="00000277">
      <w:pPr>
        <w:pStyle w:val="Textkrper"/>
        <w:suppressAutoHyphens/>
        <w:jc w:val="both"/>
        <w:rPr>
          <w:sz w:val="16"/>
        </w:rPr>
      </w:pPr>
    </w:p>
    <w:tbl>
      <w:tblPr>
        <w:tblStyle w:val="TabellemithellemGitternetz"/>
        <w:tblW w:w="7158" w:type="dxa"/>
        <w:tblLook w:val="04A0" w:firstRow="1" w:lastRow="0" w:firstColumn="1" w:lastColumn="0" w:noHBand="0" w:noVBand="1"/>
      </w:tblPr>
      <w:tblGrid>
        <w:gridCol w:w="3755"/>
        <w:gridCol w:w="1133"/>
        <w:gridCol w:w="2270"/>
      </w:tblGrid>
      <w:tr w:rsidR="00000277" w14:paraId="5B13AC45" w14:textId="77777777" w:rsidTr="00A84088">
        <w:tc>
          <w:tcPr>
            <w:tcW w:w="3755" w:type="dxa"/>
          </w:tcPr>
          <w:p w14:paraId="5D85D38D" w14:textId="77777777" w:rsidR="008C1F3B" w:rsidRDefault="008C1F3B" w:rsidP="008C1F3B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Kontakt:</w:t>
            </w:r>
          </w:p>
          <w:p w14:paraId="7211B2D8" w14:textId="77777777" w:rsidR="008C1F3B" w:rsidRDefault="008C1F3B" w:rsidP="008C1F3B">
            <w:pPr>
              <w:pStyle w:val="Kopfzeile"/>
              <w:tabs>
                <w:tab w:val="left" w:pos="708"/>
              </w:tabs>
              <w:suppressAutoHyphens/>
              <w:rPr>
                <w:b/>
                <w:lang w:val="pl-PL"/>
              </w:rPr>
            </w:pPr>
            <w:r>
              <w:rPr>
                <w:b/>
                <w:lang w:val="pl-PL"/>
              </w:rPr>
              <w:t>RAFI GmbH &amp; Co. KG</w:t>
            </w:r>
          </w:p>
          <w:p w14:paraId="2C06F484" w14:textId="77777777" w:rsidR="008C1F3B" w:rsidRPr="004268A5" w:rsidRDefault="008C1F3B" w:rsidP="008C1F3B">
            <w:pPr>
              <w:rPr>
                <w:lang w:val="pl-PL"/>
              </w:rPr>
            </w:pPr>
          </w:p>
          <w:p w14:paraId="21DF4319" w14:textId="77777777" w:rsidR="008C1F3B" w:rsidRPr="004268A5" w:rsidRDefault="008C1F3B" w:rsidP="008C1F3B">
            <w:pPr>
              <w:rPr>
                <w:sz w:val="18"/>
                <w:szCs w:val="18"/>
                <w:lang w:val="pl-PL"/>
              </w:rPr>
            </w:pPr>
            <w:r w:rsidRPr="004268A5">
              <w:rPr>
                <w:sz w:val="18"/>
                <w:szCs w:val="18"/>
                <w:lang w:val="pl-PL"/>
              </w:rPr>
              <w:t>Fred Nemitz</w:t>
            </w:r>
          </w:p>
          <w:p w14:paraId="0D1DD314" w14:textId="77777777" w:rsidR="008C1F3B" w:rsidRDefault="008C1F3B" w:rsidP="008C1F3B">
            <w:pPr>
              <w:suppressAutoHyphens/>
              <w:jc w:val="both"/>
              <w:rPr>
                <w:sz w:val="18"/>
                <w:szCs w:val="18"/>
              </w:rPr>
            </w:pPr>
            <w:r w:rsidRPr="00800BB2">
              <w:rPr>
                <w:sz w:val="18"/>
                <w:szCs w:val="18"/>
              </w:rPr>
              <w:t>Unternehmenskommunikation</w:t>
            </w:r>
          </w:p>
          <w:p w14:paraId="4C375432" w14:textId="77777777" w:rsidR="008C1F3B" w:rsidRDefault="008C1F3B" w:rsidP="008C1F3B">
            <w:pPr>
              <w:suppressAutoHyphens/>
              <w:jc w:val="both"/>
              <w:rPr>
                <w:sz w:val="18"/>
                <w:szCs w:val="18"/>
              </w:rPr>
            </w:pPr>
          </w:p>
          <w:p w14:paraId="01A5E945" w14:textId="77777777" w:rsidR="008C1F3B" w:rsidRPr="00653492" w:rsidRDefault="008C1F3B" w:rsidP="008C1F3B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Ravensburger Straße 128-134</w:t>
            </w:r>
          </w:p>
          <w:p w14:paraId="54F2AD25" w14:textId="77777777" w:rsidR="008C1F3B" w:rsidRPr="00653492" w:rsidRDefault="008C1F3B" w:rsidP="008C1F3B">
            <w:pPr>
              <w:suppressAutoHyphens/>
              <w:jc w:val="both"/>
              <w:rPr>
                <w:sz w:val="18"/>
                <w:szCs w:val="18"/>
              </w:rPr>
            </w:pPr>
            <w:r w:rsidRPr="00653492">
              <w:rPr>
                <w:sz w:val="18"/>
                <w:szCs w:val="18"/>
              </w:rPr>
              <w:t>88276 Berg</w:t>
            </w:r>
          </w:p>
          <w:p w14:paraId="1AE1CEFA" w14:textId="77777777" w:rsidR="008C1F3B" w:rsidRPr="0027598A" w:rsidRDefault="008C1F3B" w:rsidP="008C1F3B">
            <w:pPr>
              <w:suppressAutoHyphens/>
              <w:jc w:val="both"/>
              <w:rPr>
                <w:bCs/>
                <w:iCs/>
                <w:sz w:val="18"/>
                <w:szCs w:val="18"/>
              </w:rPr>
            </w:pPr>
            <w:r w:rsidRPr="0027598A">
              <w:rPr>
                <w:sz w:val="18"/>
                <w:szCs w:val="18"/>
              </w:rPr>
              <w:t>E-Mail: fred.nemitz@rafi-group.com</w:t>
            </w:r>
          </w:p>
          <w:p w14:paraId="63CE0730" w14:textId="77777777" w:rsidR="00000277" w:rsidRPr="008735FF" w:rsidRDefault="008C1F3B" w:rsidP="008C1F3B">
            <w:pPr>
              <w:suppressAutoHyphens/>
              <w:jc w:val="both"/>
              <w:rPr>
                <w:bCs/>
                <w:iCs/>
              </w:rPr>
            </w:pPr>
            <w:r w:rsidRPr="00653492">
              <w:rPr>
                <w:bCs/>
                <w:iCs/>
                <w:sz w:val="18"/>
                <w:szCs w:val="18"/>
              </w:rPr>
              <w:t>Int</w:t>
            </w:r>
            <w:r w:rsidRPr="00653492">
              <w:rPr>
                <w:sz w:val="18"/>
                <w:szCs w:val="18"/>
              </w:rPr>
              <w:t>ernet: www.rafi-group.com</w:t>
            </w:r>
          </w:p>
        </w:tc>
        <w:tc>
          <w:tcPr>
            <w:tcW w:w="1133" w:type="dxa"/>
          </w:tcPr>
          <w:p w14:paraId="71F6A961" w14:textId="77777777" w:rsidR="00000277" w:rsidRDefault="00000277" w:rsidP="00A84088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70" w:type="dxa"/>
          </w:tcPr>
          <w:p w14:paraId="1ECCF27D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377F6FD1" w14:textId="77777777" w:rsidR="00680612" w:rsidRDefault="00680612" w:rsidP="00A84088">
            <w:pPr>
              <w:pStyle w:val="Textkrper"/>
              <w:suppressAutoHyphens/>
              <w:jc w:val="both"/>
              <w:rPr>
                <w:sz w:val="16"/>
              </w:rPr>
            </w:pPr>
            <w:r w:rsidRPr="00680612">
              <w:rPr>
                <w:sz w:val="16"/>
              </w:rPr>
              <w:t>Christburger Str. 41</w:t>
            </w:r>
          </w:p>
          <w:p w14:paraId="2EF16690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DF880A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Tel.: 030 53 89 65-0</w:t>
            </w:r>
          </w:p>
          <w:p w14:paraId="416C2E1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E30A415" w14:textId="77777777" w:rsidR="00000277" w:rsidRDefault="00000277" w:rsidP="00A84088">
            <w:pPr>
              <w:pStyle w:val="Textkrper"/>
              <w:suppressAutoHyphens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</w:tbl>
    <w:p w14:paraId="1CC4A99C" w14:textId="77777777" w:rsidR="00000277" w:rsidRDefault="00000277" w:rsidP="00000277">
      <w:pPr>
        <w:suppressAutoHyphens/>
      </w:pPr>
    </w:p>
    <w:sectPr w:rsidR="00000277" w:rsidSect="00BD3DA6">
      <w:headerReference w:type="default" r:id="rId7"/>
      <w:headerReference w:type="first" r:id="rId8"/>
      <w:pgSz w:w="11906" w:h="16838"/>
      <w:pgMar w:top="2268" w:right="2835" w:bottom="851" w:left="1985" w:header="720" w:footer="0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B051" w14:textId="77777777" w:rsidR="00BE1C38" w:rsidRDefault="00BE1C38">
      <w:r>
        <w:separator/>
      </w:r>
    </w:p>
  </w:endnote>
  <w:endnote w:type="continuationSeparator" w:id="0">
    <w:p w14:paraId="59C2AEA1" w14:textId="77777777" w:rsidR="00BE1C38" w:rsidRDefault="00BE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A107C" w14:textId="77777777" w:rsidR="00BE1C38" w:rsidRDefault="00BE1C38">
      <w:r>
        <w:separator/>
      </w:r>
    </w:p>
  </w:footnote>
  <w:footnote w:type="continuationSeparator" w:id="0">
    <w:p w14:paraId="62F3C4CD" w14:textId="77777777" w:rsidR="00BE1C38" w:rsidRDefault="00BE1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CD076" w14:textId="71EC90F7" w:rsidR="007256D1" w:rsidRPr="008751F4" w:rsidRDefault="00DE1404">
    <w:pPr>
      <w:spacing w:before="840"/>
      <w:ind w:left="709" w:hanging="709"/>
      <w:rPr>
        <w:sz w:val="18"/>
        <w:szCs w:val="18"/>
      </w:rPr>
    </w:pPr>
    <w:r w:rsidRPr="008751F4">
      <w:rPr>
        <w:noProof/>
        <w:sz w:val="18"/>
        <w:szCs w:val="18"/>
      </w:rPr>
      <w:drawing>
        <wp:anchor distT="0" distB="0" distL="114935" distR="114935" simplePos="0" relativeHeight="251661312" behindDoc="1" locked="0" layoutInCell="1" allowOverlap="1" wp14:anchorId="0002B6EA" wp14:editId="032FE689">
          <wp:simplePos x="0" y="0"/>
          <wp:positionH relativeFrom="column">
            <wp:posOffset>-71120</wp:posOffset>
          </wp:positionH>
          <wp:positionV relativeFrom="paragraph">
            <wp:posOffset>-99695</wp:posOffset>
          </wp:positionV>
          <wp:extent cx="1263015" cy="506095"/>
          <wp:effectExtent l="0" t="0" r="0" b="0"/>
          <wp:wrapNone/>
          <wp:docPr id="2" name="Bild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751F4">
      <w:rPr>
        <w:noProof/>
        <w:sz w:val="18"/>
        <w:szCs w:val="18"/>
      </w:rPr>
      <w:drawing>
        <wp:anchor distT="0" distB="0" distL="114935" distR="114935" simplePos="0" relativeHeight="251662336" behindDoc="1" locked="0" layoutInCell="1" allowOverlap="1" wp14:anchorId="5FABB9BC" wp14:editId="5A01502A">
          <wp:simplePos x="0" y="0"/>
          <wp:positionH relativeFrom="page">
            <wp:posOffset>5257800</wp:posOffset>
          </wp:positionH>
          <wp:positionV relativeFrom="margin">
            <wp:posOffset>-1074420</wp:posOffset>
          </wp:positionV>
          <wp:extent cx="1605915" cy="224790"/>
          <wp:effectExtent l="0" t="0" r="0" b="0"/>
          <wp:wrapNone/>
          <wp:docPr id="3" name="Bild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751F4">
      <w:rPr>
        <w:sz w:val="18"/>
        <w:szCs w:val="18"/>
      </w:rPr>
      <w:t xml:space="preserve">Seite </w:t>
    </w:r>
    <w:r w:rsidRPr="008751F4">
      <w:rPr>
        <w:sz w:val="18"/>
        <w:szCs w:val="18"/>
      </w:rPr>
      <w:fldChar w:fldCharType="begin"/>
    </w:r>
    <w:r w:rsidRPr="008751F4">
      <w:rPr>
        <w:sz w:val="18"/>
        <w:szCs w:val="18"/>
      </w:rPr>
      <w:instrText>PAGE</w:instrText>
    </w:r>
    <w:r w:rsidRPr="008751F4">
      <w:rPr>
        <w:sz w:val="18"/>
        <w:szCs w:val="18"/>
      </w:rPr>
      <w:fldChar w:fldCharType="separate"/>
    </w:r>
    <w:r w:rsidRPr="008751F4">
      <w:rPr>
        <w:sz w:val="18"/>
        <w:szCs w:val="18"/>
      </w:rPr>
      <w:t>4</w:t>
    </w:r>
    <w:r w:rsidRPr="008751F4">
      <w:rPr>
        <w:sz w:val="18"/>
        <w:szCs w:val="18"/>
      </w:rPr>
      <w:fldChar w:fldCharType="end"/>
    </w:r>
    <w:r w:rsidRPr="008751F4">
      <w:rPr>
        <w:rStyle w:val="Seitenzahl"/>
        <w:sz w:val="18"/>
        <w:szCs w:val="18"/>
      </w:rPr>
      <w:t>:</w:t>
    </w:r>
    <w:r w:rsidR="008751F4">
      <w:t xml:space="preserve"> RAFI auf der embedded world 2026</w:t>
    </w:r>
    <w:r w:rsidRPr="008751F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65048" w14:textId="77777777" w:rsidR="007256D1" w:rsidRDefault="00DE1404">
    <w:pPr>
      <w:pStyle w:val="Kopfzeile"/>
      <w:rPr>
        <w:sz w:val="2"/>
        <w:lang w:eastAsia="de-DE"/>
      </w:rPr>
    </w:pPr>
    <w:r>
      <w:rPr>
        <w:noProof/>
        <w:sz w:val="2"/>
        <w:lang w:eastAsia="de-DE"/>
      </w:rPr>
      <w:drawing>
        <wp:anchor distT="0" distB="0" distL="114935" distR="114935" simplePos="0" relativeHeight="251659264" behindDoc="1" locked="0" layoutInCell="1" allowOverlap="1" wp14:anchorId="7F6D3E16" wp14:editId="1CF3C23D">
          <wp:simplePos x="0" y="0"/>
          <wp:positionH relativeFrom="page">
            <wp:posOffset>5257800</wp:posOffset>
          </wp:positionH>
          <wp:positionV relativeFrom="margin">
            <wp:posOffset>-1073150</wp:posOffset>
          </wp:positionV>
          <wp:extent cx="1605915" cy="224790"/>
          <wp:effectExtent l="0" t="0" r="0" b="0"/>
          <wp:wrapNone/>
          <wp:docPr id="4" name="Bil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224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"/>
        <w:lang w:eastAsia="de-DE"/>
      </w:rPr>
      <w:drawing>
        <wp:anchor distT="0" distB="0" distL="114935" distR="114935" simplePos="0" relativeHeight="251660288" behindDoc="1" locked="0" layoutInCell="1" allowOverlap="1" wp14:anchorId="4E6F5588" wp14:editId="2031252A">
          <wp:simplePos x="0" y="0"/>
          <wp:positionH relativeFrom="column">
            <wp:posOffset>-71120</wp:posOffset>
          </wp:positionH>
          <wp:positionV relativeFrom="paragraph">
            <wp:posOffset>-90170</wp:posOffset>
          </wp:positionV>
          <wp:extent cx="1263015" cy="506095"/>
          <wp:effectExtent l="0" t="0" r="0" b="0"/>
          <wp:wrapNone/>
          <wp:docPr id="5" name="Bil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6301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2E"/>
    <w:rsid w:val="00000277"/>
    <w:rsid w:val="000337FF"/>
    <w:rsid w:val="00076125"/>
    <w:rsid w:val="000A5B7D"/>
    <w:rsid w:val="000F07EE"/>
    <w:rsid w:val="001354D7"/>
    <w:rsid w:val="00166599"/>
    <w:rsid w:val="001B193D"/>
    <w:rsid w:val="00273A6E"/>
    <w:rsid w:val="0027598A"/>
    <w:rsid w:val="002C189F"/>
    <w:rsid w:val="002F4380"/>
    <w:rsid w:val="004268A5"/>
    <w:rsid w:val="00490A92"/>
    <w:rsid w:val="005B75CB"/>
    <w:rsid w:val="00665915"/>
    <w:rsid w:val="00680612"/>
    <w:rsid w:val="006D085C"/>
    <w:rsid w:val="00712F63"/>
    <w:rsid w:val="007256D1"/>
    <w:rsid w:val="0076333D"/>
    <w:rsid w:val="007A2C0E"/>
    <w:rsid w:val="008751F4"/>
    <w:rsid w:val="008C1F3B"/>
    <w:rsid w:val="0092591E"/>
    <w:rsid w:val="009E3716"/>
    <w:rsid w:val="00A64D75"/>
    <w:rsid w:val="00A70663"/>
    <w:rsid w:val="00B04FAE"/>
    <w:rsid w:val="00BA7378"/>
    <w:rsid w:val="00BB0668"/>
    <w:rsid w:val="00BC4ABA"/>
    <w:rsid w:val="00BD3DA6"/>
    <w:rsid w:val="00BD58CF"/>
    <w:rsid w:val="00BE1C38"/>
    <w:rsid w:val="00BF4084"/>
    <w:rsid w:val="00CC1021"/>
    <w:rsid w:val="00D21E0F"/>
    <w:rsid w:val="00DC1D2C"/>
    <w:rsid w:val="00DE1404"/>
    <w:rsid w:val="00E001AE"/>
    <w:rsid w:val="00EE420B"/>
    <w:rsid w:val="00F50893"/>
    <w:rsid w:val="00F75862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A7653"/>
  <w15:chartTrackingRefBased/>
  <w15:docId w15:val="{E89F1C1B-4A9F-40EF-B8A8-4AEF8263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07EE"/>
    <w:pPr>
      <w:spacing w:after="0" w:line="240" w:lineRule="auto"/>
    </w:pPr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qFormat/>
    <w:rsid w:val="00000277"/>
  </w:style>
  <w:style w:type="paragraph" w:styleId="Textkrper">
    <w:name w:val="Body Text"/>
    <w:basedOn w:val="Standard"/>
    <w:link w:val="TextkrperZchn"/>
    <w:rsid w:val="00000277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00277"/>
    <w:rPr>
      <w:rFonts w:ascii="Arial" w:eastAsia="Times New Roman" w:hAnsi="Arial" w:cs="Arial"/>
      <w:color w:val="00000A"/>
      <w:kern w:val="0"/>
      <w:sz w:val="24"/>
      <w:szCs w:val="20"/>
      <w:lang w:eastAsia="zh-CN"/>
      <w14:ligatures w14:val="none"/>
    </w:rPr>
  </w:style>
  <w:style w:type="paragraph" w:styleId="Kopfzeile">
    <w:name w:val="header"/>
    <w:basedOn w:val="Standard"/>
    <w:link w:val="KopfzeileZchn"/>
    <w:rsid w:val="000002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00277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table" w:styleId="TabellemithellemGitternetz">
    <w:name w:val="Grid Table Light"/>
    <w:basedOn w:val="NormaleTabelle"/>
    <w:uiPriority w:val="40"/>
    <w:rsid w:val="00000277"/>
    <w:pPr>
      <w:spacing w:after="0" w:line="240" w:lineRule="auto"/>
    </w:pPr>
    <w:rPr>
      <w:rFonts w:ascii="Arial" w:eastAsia="Arial" w:hAnsi="Arial" w:cs="Arial"/>
      <w:kern w:val="0"/>
      <w:sz w:val="20"/>
      <w:szCs w:val="24"/>
      <w:lang w:eastAsia="zh-CN" w:bidi="hi-I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bsatz-Standardschriftart"/>
    <w:uiPriority w:val="99"/>
    <w:unhideWhenUsed/>
    <w:rsid w:val="008751F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51F4"/>
    <w:rPr>
      <w:color w:val="605E5C"/>
      <w:shd w:val="clear" w:color="auto" w:fill="E1DFDD"/>
    </w:rPr>
  </w:style>
  <w:style w:type="paragraph" w:styleId="Fuzeile">
    <w:name w:val="footer"/>
    <w:basedOn w:val="Standard"/>
    <w:link w:val="FuzeileZchn"/>
    <w:uiPriority w:val="99"/>
    <w:unhideWhenUsed/>
    <w:rsid w:val="008751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51F4"/>
    <w:rPr>
      <w:rFonts w:ascii="Arial" w:eastAsia="Times New Roman" w:hAnsi="Arial" w:cs="Arial"/>
      <w:color w:val="00000A"/>
      <w:kern w:val="0"/>
      <w:sz w:val="20"/>
      <w:szCs w:val="20"/>
      <w:lang w:eastAsia="zh-CN"/>
      <w14:ligatures w14:val="none"/>
    </w:rPr>
  </w:style>
  <w:style w:type="character" w:styleId="Fett">
    <w:name w:val="Strong"/>
    <w:basedOn w:val="Absatz-Standardschriftart"/>
    <w:uiPriority w:val="22"/>
    <w:qFormat/>
    <w:rsid w:val="00426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rafi\Arbeitsdir\vorlage_rafi-f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vorlage_rafi-fn.dotx</Template>
  <TotalTime>0</TotalTime>
  <Pages>3</Pages>
  <Words>474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</dc:creator>
  <cp:keywords/>
  <dc:description/>
  <cp:lastModifiedBy>a.schlee</cp:lastModifiedBy>
  <cp:revision>5</cp:revision>
  <cp:lastPrinted>2026-02-03T10:48:00Z</cp:lastPrinted>
  <dcterms:created xsi:type="dcterms:W3CDTF">2026-02-03T12:57:00Z</dcterms:created>
  <dcterms:modified xsi:type="dcterms:W3CDTF">2026-02-10T12:41:00Z</dcterms:modified>
</cp:coreProperties>
</file>