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D291F" w14:textId="07426607" w:rsidR="00000277" w:rsidRPr="009344AA" w:rsidRDefault="00030BF1" w:rsidP="00000277">
      <w:pPr>
        <w:suppressAutoHyphens/>
        <w:spacing w:line="100" w:lineRule="atLeast"/>
        <w:ind w:right="-2"/>
        <w:rPr>
          <w:b/>
          <w:sz w:val="24"/>
          <w:lang w:val="en-US"/>
        </w:rPr>
      </w:pPr>
      <w:r w:rsidRPr="009344AA">
        <w:rPr>
          <w:sz w:val="40"/>
          <w:szCs w:val="40"/>
          <w:lang w:val="en-US"/>
        </w:rPr>
        <w:t>Press Release</w:t>
      </w:r>
    </w:p>
    <w:p w14:paraId="340F69B9" w14:textId="77777777" w:rsidR="00000277" w:rsidRPr="009344AA" w:rsidRDefault="00000277" w:rsidP="00000277">
      <w:pPr>
        <w:suppressAutoHyphens/>
        <w:spacing w:line="100" w:lineRule="atLeast"/>
        <w:ind w:right="-2"/>
        <w:rPr>
          <w:b/>
          <w:sz w:val="24"/>
          <w:lang w:val="en-US"/>
        </w:rPr>
      </w:pPr>
    </w:p>
    <w:p w14:paraId="54B56FB2" w14:textId="52372491" w:rsidR="00EF18E8" w:rsidRDefault="00030BF1" w:rsidP="00000277">
      <w:pPr>
        <w:suppressAutoHyphens/>
        <w:spacing w:line="360" w:lineRule="auto"/>
        <w:ind w:right="-2"/>
        <w:rPr>
          <w:b/>
          <w:sz w:val="24"/>
          <w:lang w:val="en-US"/>
        </w:rPr>
      </w:pPr>
      <w:r w:rsidRPr="00030BF1">
        <w:rPr>
          <w:b/>
          <w:sz w:val="24"/>
          <w:lang w:val="en-US"/>
        </w:rPr>
        <w:t>RAFI Standard Keypads and Encoders for robust Off-Highway Applications</w:t>
      </w:r>
    </w:p>
    <w:p w14:paraId="236092A2" w14:textId="4AE60946" w:rsidR="00894DE2" w:rsidRPr="009344AA" w:rsidRDefault="00894DE2" w:rsidP="00D80B71">
      <w:pPr>
        <w:suppressAutoHyphens/>
        <w:spacing w:line="360" w:lineRule="auto"/>
        <w:ind w:right="-2"/>
        <w:jc w:val="both"/>
        <w:rPr>
          <w:bCs/>
          <w:lang w:val="en-US"/>
        </w:rPr>
      </w:pPr>
    </w:p>
    <w:p w14:paraId="75FE93A6" w14:textId="7F8CC47B" w:rsidR="00894DE2" w:rsidRDefault="00894DE2" w:rsidP="00D80B71">
      <w:pPr>
        <w:suppressAutoHyphens/>
        <w:spacing w:line="360" w:lineRule="auto"/>
        <w:ind w:right="-2"/>
        <w:jc w:val="both"/>
        <w:rPr>
          <w:bCs/>
          <w:lang w:val="en-US"/>
        </w:rPr>
      </w:pPr>
      <w:r w:rsidRPr="00894DE2">
        <w:rPr>
          <w:bCs/>
          <w:lang w:val="en-US"/>
        </w:rPr>
        <w:t>RAFI is expanding its HMI portfolio of standardized keypads and encoders for off-highway vehicles. The new control units are specifically designed for rugged use in construction machinery, agricultural vehicles, mining vehicles, forestry machinery, and other off-highway applications. They support modern vehicle architectures and enable safe, intuitive, and durable operation directly within the driver's environment.</w:t>
      </w:r>
    </w:p>
    <w:p w14:paraId="565AA06A" w14:textId="77777777" w:rsidR="00894DE2" w:rsidRPr="00894DE2" w:rsidRDefault="00894DE2" w:rsidP="00D80B71">
      <w:pPr>
        <w:suppressAutoHyphens/>
        <w:spacing w:line="360" w:lineRule="auto"/>
        <w:ind w:right="-2"/>
        <w:jc w:val="both"/>
        <w:rPr>
          <w:bCs/>
          <w:lang w:val="en-US"/>
        </w:rPr>
      </w:pPr>
    </w:p>
    <w:p w14:paraId="5AF59EB2" w14:textId="4C8F2174" w:rsidR="00894DE2" w:rsidRDefault="00894DE2" w:rsidP="00D80B71">
      <w:pPr>
        <w:suppressAutoHyphens/>
        <w:spacing w:line="360" w:lineRule="auto"/>
        <w:ind w:right="-2"/>
        <w:jc w:val="both"/>
        <w:rPr>
          <w:bCs/>
          <w:lang w:val="en-US"/>
        </w:rPr>
      </w:pPr>
      <w:r w:rsidRPr="00894DE2">
        <w:rPr>
          <w:bCs/>
          <w:lang w:val="en-US"/>
        </w:rPr>
        <w:t>The product family includes keypads with silicone keys and rotary push encoders for precise input, menu navigation, and function control. Depending on the model, solutions with 16 or 20 keys, integrated encoder keypads, and compact encoder variants are available. This allows for the implementation of both simple direct functions and more complex operating concepts with high functional density. Typical installation locations include armrests, control consoles, side panels, steering columns, and cockpit trim.</w:t>
      </w:r>
    </w:p>
    <w:p w14:paraId="2A033F46" w14:textId="599F3BFE" w:rsidR="00894DE2" w:rsidRDefault="00894DE2" w:rsidP="00D80B71">
      <w:pPr>
        <w:suppressAutoHyphens/>
        <w:spacing w:line="360" w:lineRule="auto"/>
        <w:ind w:right="-2"/>
        <w:jc w:val="both"/>
        <w:rPr>
          <w:bCs/>
          <w:lang w:val="en-US"/>
        </w:rPr>
      </w:pPr>
    </w:p>
    <w:p w14:paraId="4CCD57C3" w14:textId="12C9C752" w:rsidR="00894DE2" w:rsidRDefault="00894DE2" w:rsidP="00D80B71">
      <w:pPr>
        <w:suppressAutoHyphens/>
        <w:spacing w:line="360" w:lineRule="auto"/>
        <w:ind w:right="-2"/>
        <w:jc w:val="both"/>
        <w:rPr>
          <w:bCs/>
          <w:lang w:val="en-US"/>
        </w:rPr>
      </w:pPr>
      <w:r w:rsidRPr="00894DE2">
        <w:rPr>
          <w:bCs/>
          <w:lang w:val="en-US"/>
        </w:rPr>
        <w:t>Designed for use in challenging environmental conditions, the standard keypads and encoders are specified for a temperature range of -40 °C to +85 °C. The products feature CAN-FD interfaces with J1939 and UDS, a power supply ranging from 6 to 48 volts, and an IP 69 protection rating when installed. The variants are also designed for safety-critical applications in accordance with ISO 25119 AGPL d, ISO 13849 PL d, and ISO 19014 MPL d. Security features such as Secure Boot and Secure Update support current requirements for cybersecurity and CRA compliance.</w:t>
      </w:r>
    </w:p>
    <w:p w14:paraId="61F054C7" w14:textId="5BF134C7" w:rsidR="007A6042" w:rsidRDefault="007A6042" w:rsidP="00D80B71">
      <w:pPr>
        <w:suppressAutoHyphens/>
        <w:spacing w:line="360" w:lineRule="auto"/>
        <w:ind w:right="-2"/>
        <w:jc w:val="both"/>
        <w:rPr>
          <w:bCs/>
          <w:lang w:val="en-US"/>
        </w:rPr>
      </w:pPr>
    </w:p>
    <w:p w14:paraId="4F829201" w14:textId="672C2D5E" w:rsidR="007A6042" w:rsidRPr="00894DE2" w:rsidRDefault="007A6042" w:rsidP="00D80B71">
      <w:pPr>
        <w:suppressAutoHyphens/>
        <w:spacing w:line="360" w:lineRule="auto"/>
        <w:ind w:right="-2"/>
        <w:jc w:val="both"/>
        <w:rPr>
          <w:bCs/>
          <w:lang w:val="en-US"/>
        </w:rPr>
      </w:pPr>
      <w:r w:rsidRPr="007A6042">
        <w:rPr>
          <w:bCs/>
          <w:lang w:val="en-US"/>
        </w:rPr>
        <w:t>RGB status LEDs, along with function and backlighting, provide clear visual feedback on operating states, active functions, and switching states. This makes the controls particularly suitable for applications where frequently used functions must be reliably accessible and tactile blind operation is required during the work process. The products’ customizability allows them to be adapted to different machine classes, operating concepts, and customer-specific requirements.</w:t>
      </w:r>
    </w:p>
    <w:p w14:paraId="6EC10D40" w14:textId="77777777" w:rsidR="00D80B71" w:rsidRPr="00894DE2" w:rsidRDefault="00D80B71" w:rsidP="00D80B71">
      <w:pPr>
        <w:suppressAutoHyphens/>
        <w:spacing w:line="360" w:lineRule="auto"/>
        <w:ind w:right="-2"/>
        <w:jc w:val="both"/>
        <w:rPr>
          <w:bCs/>
          <w:lang w:val="en-US"/>
        </w:rPr>
      </w:pPr>
    </w:p>
    <w:p w14:paraId="21F28610" w14:textId="24D54E4F" w:rsidR="00D80B71" w:rsidRPr="009344AA" w:rsidRDefault="00D80B71" w:rsidP="00D80B71">
      <w:pPr>
        <w:suppressAutoHyphens/>
        <w:spacing w:line="360" w:lineRule="auto"/>
        <w:ind w:right="-2"/>
        <w:jc w:val="both"/>
        <w:rPr>
          <w:bCs/>
          <w:lang w:val="en-US"/>
        </w:rPr>
      </w:pPr>
    </w:p>
    <w:p w14:paraId="2629FA67" w14:textId="77777777" w:rsidR="007A6042" w:rsidRPr="009344AA" w:rsidRDefault="007A6042" w:rsidP="00D80B71">
      <w:pPr>
        <w:suppressAutoHyphens/>
        <w:spacing w:line="360" w:lineRule="auto"/>
        <w:ind w:right="-2"/>
        <w:jc w:val="both"/>
        <w:rPr>
          <w:bCs/>
          <w:lang w:val="en-US"/>
        </w:rPr>
      </w:pPr>
    </w:p>
    <w:p w14:paraId="12960BAD" w14:textId="214AB8BA" w:rsidR="00894DE2" w:rsidRPr="009344AA" w:rsidRDefault="00894DE2" w:rsidP="00D80B71">
      <w:pPr>
        <w:suppressAutoHyphens/>
        <w:spacing w:line="360" w:lineRule="auto"/>
        <w:ind w:right="-2"/>
        <w:jc w:val="both"/>
        <w:rPr>
          <w:bCs/>
          <w:lang w:val="en-US"/>
        </w:rPr>
      </w:pPr>
    </w:p>
    <w:p w14:paraId="2ED7410C" w14:textId="77777777" w:rsidR="00894DE2" w:rsidRPr="00894DE2" w:rsidRDefault="00894DE2" w:rsidP="00894DE2">
      <w:pPr>
        <w:suppressAutoHyphens/>
        <w:spacing w:line="360" w:lineRule="auto"/>
        <w:ind w:right="-2"/>
        <w:jc w:val="both"/>
        <w:rPr>
          <w:b/>
          <w:lang w:val="en-US"/>
        </w:rPr>
      </w:pPr>
      <w:r w:rsidRPr="00894DE2">
        <w:rPr>
          <w:b/>
          <w:lang w:val="en-US"/>
        </w:rPr>
        <w:lastRenderedPageBreak/>
        <w:t>Live at the iVT Expo in Cologne</w:t>
      </w:r>
    </w:p>
    <w:p w14:paraId="12E72934" w14:textId="77777777" w:rsidR="00894DE2" w:rsidRPr="00894DE2" w:rsidRDefault="00894DE2" w:rsidP="00894DE2">
      <w:pPr>
        <w:suppressAutoHyphens/>
        <w:spacing w:line="360" w:lineRule="auto"/>
        <w:ind w:right="-2"/>
        <w:jc w:val="both"/>
        <w:rPr>
          <w:bCs/>
          <w:lang w:val="en-US"/>
        </w:rPr>
      </w:pPr>
    </w:p>
    <w:p w14:paraId="49245A13" w14:textId="77777777" w:rsidR="00894DE2" w:rsidRPr="00894DE2" w:rsidRDefault="00894DE2" w:rsidP="00894DE2">
      <w:pPr>
        <w:suppressAutoHyphens/>
        <w:spacing w:line="360" w:lineRule="auto"/>
        <w:ind w:right="-2"/>
        <w:jc w:val="both"/>
        <w:rPr>
          <w:bCs/>
          <w:lang w:val="en-US"/>
        </w:rPr>
      </w:pPr>
      <w:r w:rsidRPr="00894DE2">
        <w:rPr>
          <w:bCs/>
          <w:lang w:val="en-US"/>
        </w:rPr>
        <w:t>RAFI will present its new standard keypads and encoders at the iVT Expo in Cologne at its booth in Hall 1, 5130. The trade fair will take place on June 10 and 11, 2026, at the Cologne Exhibition Center and focuses on components, systems, and technologies for industrial off-highway vehicles. Visitors will have the opportunity to experience the new control elements firsthand and discuss HMI solutions for construction machinery, agricultural machinery, mining vehicles, and other mobile work machines with RAFI.</w:t>
      </w:r>
    </w:p>
    <w:p w14:paraId="69148D06" w14:textId="77777777" w:rsidR="00000277" w:rsidRDefault="00000277" w:rsidP="00894DE2">
      <w:pPr>
        <w:suppressAutoHyphens/>
        <w:spacing w:line="360" w:lineRule="auto"/>
        <w:rPr>
          <w:lang w:val="en-US"/>
        </w:rPr>
      </w:pPr>
    </w:p>
    <w:tbl>
      <w:tblPr>
        <w:tblStyle w:val="TabellemithellemGitternetz"/>
        <w:tblW w:w="0" w:type="auto"/>
        <w:tblLayout w:type="fixed"/>
        <w:tblLook w:val="0000" w:firstRow="0" w:lastRow="0" w:firstColumn="0" w:lastColumn="0" w:noHBand="0" w:noVBand="0"/>
      </w:tblPr>
      <w:tblGrid>
        <w:gridCol w:w="7226"/>
      </w:tblGrid>
      <w:tr w:rsidR="009344AA" w:rsidRPr="009706EF" w14:paraId="5518F385" w14:textId="77777777" w:rsidTr="00072147">
        <w:tc>
          <w:tcPr>
            <w:tcW w:w="7226" w:type="dxa"/>
          </w:tcPr>
          <w:p w14:paraId="752BF74C" w14:textId="77777777" w:rsidR="009344AA" w:rsidRDefault="009344AA" w:rsidP="00072147">
            <w:pPr>
              <w:suppressAutoHyphens/>
              <w:jc w:val="center"/>
              <w:rPr>
                <w:sz w:val="18"/>
                <w:szCs w:val="18"/>
              </w:rPr>
            </w:pPr>
            <w:r>
              <w:rPr>
                <w:noProof/>
                <w:sz w:val="18"/>
                <w:szCs w:val="18"/>
              </w:rPr>
              <w:drawing>
                <wp:inline distT="0" distB="0" distL="0" distR="0" wp14:anchorId="43037557" wp14:editId="236EA36D">
                  <wp:extent cx="3048000" cy="2286000"/>
                  <wp:effectExtent l="0" t="0" r="0" b="0"/>
                  <wp:docPr id="21467514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622F8BF4" w14:textId="77777777" w:rsidR="00CB6C1B" w:rsidRPr="009706EF" w:rsidRDefault="00CB6C1B" w:rsidP="00072147">
            <w:pPr>
              <w:suppressAutoHyphens/>
              <w:jc w:val="center"/>
              <w:rPr>
                <w:sz w:val="18"/>
                <w:szCs w:val="18"/>
              </w:rPr>
            </w:pPr>
          </w:p>
        </w:tc>
      </w:tr>
      <w:tr w:rsidR="009344AA" w:rsidRPr="009706EF" w14:paraId="0CAC2491" w14:textId="77777777" w:rsidTr="00072147">
        <w:tc>
          <w:tcPr>
            <w:tcW w:w="7226" w:type="dxa"/>
          </w:tcPr>
          <w:p w14:paraId="39431407" w14:textId="35A00B3A" w:rsidR="009344AA" w:rsidRPr="00CB6C1B" w:rsidRDefault="009344AA" w:rsidP="00072147">
            <w:pPr>
              <w:suppressAutoHyphens/>
              <w:jc w:val="center"/>
              <w:rPr>
                <w:sz w:val="18"/>
                <w:szCs w:val="18"/>
                <w:lang w:val="en-US"/>
              </w:rPr>
            </w:pPr>
            <w:r w:rsidRPr="00CB6C1B">
              <w:rPr>
                <w:b/>
                <w:bCs/>
                <w:sz w:val="18"/>
                <w:szCs w:val="18"/>
                <w:lang w:val="en-US"/>
              </w:rPr>
              <w:t>Caption:</w:t>
            </w:r>
            <w:r w:rsidRPr="00CB6C1B">
              <w:rPr>
                <w:sz w:val="18"/>
                <w:szCs w:val="18"/>
                <w:lang w:val="en-US"/>
              </w:rPr>
              <w:t xml:space="preserve"> </w:t>
            </w:r>
            <w:r w:rsidR="00CB6C1B" w:rsidRPr="00CB6C1B">
              <w:rPr>
                <w:sz w:val="18"/>
                <w:szCs w:val="18"/>
                <w:lang w:val="en-US"/>
              </w:rPr>
              <w:t>RAFI expands its HMI portfolio with keypads featuring 16 or 20 keys, integrated encoder keypads, and compact encoder variants</w:t>
            </w:r>
            <w:r w:rsidR="00CB6C1B">
              <w:rPr>
                <w:sz w:val="18"/>
                <w:szCs w:val="18"/>
                <w:lang w:val="en-US"/>
              </w:rPr>
              <w:t>.</w:t>
            </w:r>
          </w:p>
          <w:p w14:paraId="5D641ACC" w14:textId="77777777" w:rsidR="009344AA" w:rsidRPr="00CB6C1B" w:rsidRDefault="009344AA" w:rsidP="00072147">
            <w:pPr>
              <w:suppressAutoHyphens/>
              <w:jc w:val="center"/>
              <w:rPr>
                <w:sz w:val="18"/>
                <w:szCs w:val="18"/>
                <w:lang w:val="en-US"/>
              </w:rPr>
            </w:pPr>
          </w:p>
          <w:p w14:paraId="6464DE2C" w14:textId="6F03598C" w:rsidR="009344AA" w:rsidRPr="009706EF" w:rsidRDefault="00CB6C1B" w:rsidP="00072147">
            <w:pPr>
              <w:suppressAutoHyphens/>
              <w:jc w:val="center"/>
              <w:rPr>
                <w:sz w:val="18"/>
                <w:szCs w:val="18"/>
              </w:rPr>
            </w:pPr>
            <w:r>
              <w:rPr>
                <w:sz w:val="18"/>
                <w:szCs w:val="18"/>
              </w:rPr>
              <w:t>Image Source</w:t>
            </w:r>
            <w:r w:rsidR="009344AA">
              <w:rPr>
                <w:sz w:val="18"/>
                <w:szCs w:val="18"/>
              </w:rPr>
              <w:t>: RAFI</w:t>
            </w:r>
          </w:p>
        </w:tc>
      </w:tr>
    </w:tbl>
    <w:p w14:paraId="7FF9B50C" w14:textId="77777777" w:rsidR="009344AA" w:rsidRPr="00894DE2" w:rsidRDefault="009344AA" w:rsidP="00894DE2">
      <w:pPr>
        <w:suppressAutoHyphens/>
        <w:spacing w:line="360" w:lineRule="auto"/>
        <w:rPr>
          <w:lang w:val="en-US"/>
        </w:rPr>
      </w:pPr>
    </w:p>
    <w:p w14:paraId="2A1FB8F0" w14:textId="77777777" w:rsidR="00000277" w:rsidRPr="00894DE2" w:rsidRDefault="00000277" w:rsidP="00000277">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25"/>
        <w:gridCol w:w="3687"/>
        <w:gridCol w:w="1147"/>
        <w:gridCol w:w="1225"/>
      </w:tblGrid>
      <w:tr w:rsidR="00CB6C1B" w:rsidRPr="007E59C0" w14:paraId="3607975A" w14:textId="77777777" w:rsidTr="00CB6C1B">
        <w:tc>
          <w:tcPr>
            <w:tcW w:w="1150" w:type="dxa"/>
          </w:tcPr>
          <w:p w14:paraId="281A56D5" w14:textId="4B6CCE2F" w:rsidR="00CB6C1B" w:rsidRPr="007E59C0" w:rsidRDefault="00CB6C1B" w:rsidP="00CB6C1B">
            <w:pPr>
              <w:suppressAutoHyphens/>
              <w:jc w:val="both"/>
              <w:rPr>
                <w:sz w:val="18"/>
                <w:szCs w:val="18"/>
              </w:rPr>
            </w:pPr>
            <w:r w:rsidRPr="004E6A84">
              <w:rPr>
                <w:sz w:val="18"/>
                <w:szCs w:val="18"/>
                <w:lang w:val="en-US"/>
              </w:rPr>
              <w:t>Image</w:t>
            </w:r>
            <w:r>
              <w:rPr>
                <w:sz w:val="18"/>
                <w:szCs w:val="18"/>
                <w:lang w:val="en-US"/>
              </w:rPr>
              <w:t>/</w:t>
            </w:r>
            <w:r w:rsidRPr="004E6A84">
              <w:rPr>
                <w:sz w:val="18"/>
                <w:szCs w:val="18"/>
                <w:lang w:val="en-US"/>
              </w:rPr>
              <w:t>s:</w:t>
            </w:r>
          </w:p>
        </w:tc>
        <w:tc>
          <w:tcPr>
            <w:tcW w:w="3839" w:type="dxa"/>
          </w:tcPr>
          <w:p w14:paraId="7CB26FB3" w14:textId="20414441" w:rsidR="00CB6C1B" w:rsidRPr="007E59C0" w:rsidRDefault="00CB6C1B" w:rsidP="00CB6C1B">
            <w:pPr>
              <w:suppressAutoHyphens/>
              <w:rPr>
                <w:sz w:val="18"/>
                <w:szCs w:val="18"/>
              </w:rPr>
            </w:pPr>
            <w:r w:rsidRPr="009344AA">
              <w:rPr>
                <w:sz w:val="18"/>
                <w:szCs w:val="18"/>
              </w:rPr>
              <w:t>keypad_encoder_2000.jpg</w:t>
            </w:r>
          </w:p>
        </w:tc>
        <w:tc>
          <w:tcPr>
            <w:tcW w:w="907" w:type="dxa"/>
          </w:tcPr>
          <w:p w14:paraId="647423FB" w14:textId="556FA7A5" w:rsidR="00CB6C1B" w:rsidRPr="007E59C0" w:rsidRDefault="00CB6C1B" w:rsidP="00CB6C1B">
            <w:pPr>
              <w:suppressAutoHyphens/>
              <w:jc w:val="both"/>
              <w:rPr>
                <w:sz w:val="18"/>
                <w:szCs w:val="18"/>
              </w:rPr>
            </w:pPr>
            <w:r>
              <w:rPr>
                <w:sz w:val="18"/>
                <w:szCs w:val="18"/>
              </w:rPr>
              <w:t>Characters</w:t>
            </w:r>
            <w:r w:rsidRPr="007E59C0">
              <w:rPr>
                <w:sz w:val="18"/>
                <w:szCs w:val="18"/>
              </w:rPr>
              <w:t>:</w:t>
            </w:r>
          </w:p>
        </w:tc>
        <w:tc>
          <w:tcPr>
            <w:tcW w:w="1288" w:type="dxa"/>
          </w:tcPr>
          <w:p w14:paraId="56953B0F" w14:textId="0D5FC90B" w:rsidR="00CB6C1B" w:rsidRPr="007E59C0" w:rsidRDefault="00CB6C1B" w:rsidP="00CB6C1B">
            <w:pPr>
              <w:suppressAutoHyphens/>
              <w:jc w:val="right"/>
              <w:rPr>
                <w:sz w:val="18"/>
                <w:szCs w:val="18"/>
              </w:rPr>
            </w:pPr>
            <w:r>
              <w:rPr>
                <w:sz w:val="18"/>
                <w:szCs w:val="18"/>
              </w:rPr>
              <w:t>2,508</w:t>
            </w:r>
          </w:p>
        </w:tc>
      </w:tr>
      <w:tr w:rsidR="00CB6C1B" w:rsidRPr="007E59C0" w14:paraId="2F0201B5" w14:textId="77777777" w:rsidTr="00CB6C1B">
        <w:tc>
          <w:tcPr>
            <w:tcW w:w="1150" w:type="dxa"/>
          </w:tcPr>
          <w:p w14:paraId="354429BA" w14:textId="282EB6F2" w:rsidR="00CB6C1B" w:rsidRPr="007E59C0" w:rsidRDefault="00CB6C1B" w:rsidP="00CB6C1B">
            <w:pPr>
              <w:suppressAutoHyphens/>
              <w:spacing w:before="120"/>
              <w:jc w:val="both"/>
              <w:rPr>
                <w:sz w:val="18"/>
                <w:szCs w:val="18"/>
              </w:rPr>
            </w:pPr>
            <w:r w:rsidRPr="004E6A84">
              <w:rPr>
                <w:sz w:val="18"/>
                <w:szCs w:val="18"/>
                <w:lang w:val="en-US"/>
              </w:rPr>
              <w:t>File name:</w:t>
            </w:r>
          </w:p>
        </w:tc>
        <w:tc>
          <w:tcPr>
            <w:tcW w:w="3839" w:type="dxa"/>
          </w:tcPr>
          <w:p w14:paraId="07DC5501" w14:textId="6E298E30" w:rsidR="00CB6C1B" w:rsidRPr="007E59C0" w:rsidRDefault="00CB6C1B" w:rsidP="00CB6C1B">
            <w:pPr>
              <w:suppressAutoHyphens/>
              <w:spacing w:before="120"/>
              <w:rPr>
                <w:sz w:val="18"/>
                <w:szCs w:val="18"/>
              </w:rPr>
            </w:pPr>
            <w:r>
              <w:rPr>
                <w:sz w:val="18"/>
                <w:szCs w:val="18"/>
              </w:rPr>
              <w:t>20260528_pm_keypads-encoder_EN.docx</w:t>
            </w:r>
          </w:p>
        </w:tc>
        <w:tc>
          <w:tcPr>
            <w:tcW w:w="907" w:type="dxa"/>
          </w:tcPr>
          <w:p w14:paraId="2AB5ADCE" w14:textId="704EC8B7" w:rsidR="00CB6C1B" w:rsidRPr="007E59C0" w:rsidRDefault="00CB6C1B" w:rsidP="00CB6C1B">
            <w:pPr>
              <w:suppressAutoHyphens/>
              <w:spacing w:before="120"/>
              <w:jc w:val="both"/>
              <w:rPr>
                <w:sz w:val="18"/>
                <w:szCs w:val="18"/>
              </w:rPr>
            </w:pPr>
            <w:r>
              <w:rPr>
                <w:sz w:val="18"/>
                <w:szCs w:val="18"/>
              </w:rPr>
              <w:t>Date</w:t>
            </w:r>
            <w:r w:rsidRPr="007E59C0">
              <w:rPr>
                <w:sz w:val="18"/>
                <w:szCs w:val="18"/>
              </w:rPr>
              <w:t>:</w:t>
            </w:r>
          </w:p>
        </w:tc>
        <w:tc>
          <w:tcPr>
            <w:tcW w:w="1288" w:type="dxa"/>
          </w:tcPr>
          <w:p w14:paraId="16D97248" w14:textId="01B87D35" w:rsidR="00CB6C1B" w:rsidRPr="007E59C0" w:rsidRDefault="00D66A5D" w:rsidP="00CB6C1B">
            <w:pPr>
              <w:suppressAutoHyphens/>
              <w:spacing w:before="120"/>
              <w:jc w:val="right"/>
              <w:rPr>
                <w:sz w:val="18"/>
                <w:szCs w:val="18"/>
              </w:rPr>
            </w:pPr>
            <w:r>
              <w:rPr>
                <w:sz w:val="18"/>
                <w:szCs w:val="18"/>
              </w:rPr>
              <w:t>06-02-2026</w:t>
            </w:r>
          </w:p>
        </w:tc>
      </w:tr>
      <w:tr w:rsidR="00CB6C1B" w:rsidRPr="00CB6C1B" w14:paraId="3C705867" w14:textId="77777777" w:rsidTr="00CB6C1B">
        <w:tc>
          <w:tcPr>
            <w:tcW w:w="1150" w:type="dxa"/>
          </w:tcPr>
          <w:p w14:paraId="3F357EAE" w14:textId="232D1B89" w:rsidR="00CB6C1B" w:rsidRPr="007E59C0" w:rsidRDefault="00CB6C1B" w:rsidP="00CB6C1B">
            <w:pPr>
              <w:suppressAutoHyphens/>
              <w:spacing w:before="120"/>
              <w:jc w:val="both"/>
              <w:rPr>
                <w:sz w:val="18"/>
                <w:szCs w:val="18"/>
              </w:rPr>
            </w:pPr>
            <w:r>
              <w:rPr>
                <w:sz w:val="18"/>
                <w:szCs w:val="18"/>
                <w:lang w:val="en-US"/>
              </w:rPr>
              <w:t>Tags:</w:t>
            </w:r>
          </w:p>
        </w:tc>
        <w:tc>
          <w:tcPr>
            <w:tcW w:w="6034" w:type="dxa"/>
            <w:gridSpan w:val="3"/>
          </w:tcPr>
          <w:p w14:paraId="09EBF706" w14:textId="5D128A7F" w:rsidR="00CB6C1B" w:rsidRPr="00CB6C1B" w:rsidRDefault="00CB6C1B" w:rsidP="00CB6C1B">
            <w:pPr>
              <w:suppressAutoHyphens/>
              <w:spacing w:before="120"/>
              <w:rPr>
                <w:sz w:val="18"/>
                <w:szCs w:val="18"/>
                <w:lang w:val="en-US"/>
              </w:rPr>
            </w:pPr>
            <w:r w:rsidRPr="00CB6C1B">
              <w:rPr>
                <w:sz w:val="18"/>
                <w:szCs w:val="18"/>
                <w:lang w:val="en-US"/>
              </w:rPr>
              <w:t xml:space="preserve">RAFI, Rafi, iVT Expo, </w:t>
            </w:r>
            <w:r>
              <w:rPr>
                <w:sz w:val="18"/>
                <w:szCs w:val="18"/>
                <w:lang w:val="en-US"/>
              </w:rPr>
              <w:t xml:space="preserve">trade fair Cologne, </w:t>
            </w:r>
            <w:r w:rsidRPr="00CB6C1B">
              <w:rPr>
                <w:sz w:val="18"/>
                <w:szCs w:val="18"/>
                <w:lang w:val="en-US"/>
              </w:rPr>
              <w:t xml:space="preserve">standardized keypads, </w:t>
            </w:r>
            <w:r>
              <w:rPr>
                <w:sz w:val="18"/>
                <w:szCs w:val="18"/>
                <w:lang w:val="en-US"/>
              </w:rPr>
              <w:t>e</w:t>
            </w:r>
            <w:r w:rsidRPr="00CB6C1B">
              <w:rPr>
                <w:sz w:val="18"/>
                <w:szCs w:val="18"/>
                <w:lang w:val="en-US"/>
              </w:rPr>
              <w:t>ncoder</w:t>
            </w:r>
            <w:r>
              <w:rPr>
                <w:sz w:val="18"/>
                <w:szCs w:val="18"/>
                <w:lang w:val="en-US"/>
              </w:rPr>
              <w:t>s</w:t>
            </w:r>
            <w:r w:rsidRPr="00CB6C1B">
              <w:rPr>
                <w:sz w:val="18"/>
                <w:szCs w:val="18"/>
                <w:lang w:val="en-US"/>
              </w:rPr>
              <w:t>, rotary push encoders</w:t>
            </w:r>
            <w:r>
              <w:rPr>
                <w:sz w:val="18"/>
                <w:szCs w:val="18"/>
                <w:lang w:val="en-US"/>
              </w:rPr>
              <w:t>,</w:t>
            </w:r>
            <w:r w:rsidRPr="00CB6C1B">
              <w:rPr>
                <w:sz w:val="18"/>
                <w:szCs w:val="18"/>
                <w:lang w:val="en-US"/>
              </w:rPr>
              <w:t xml:space="preserve"> construction machinery, agricultural vehicles, mining vehicles, forestry machinery, off-highway applications</w:t>
            </w:r>
            <w:r>
              <w:rPr>
                <w:sz w:val="18"/>
                <w:szCs w:val="18"/>
                <w:lang w:val="en-US"/>
              </w:rPr>
              <w:t>,</w:t>
            </w:r>
            <w:r w:rsidRPr="00CB6C1B">
              <w:rPr>
                <w:sz w:val="18"/>
                <w:szCs w:val="18"/>
                <w:lang w:val="en-US"/>
              </w:rPr>
              <w:t xml:space="preserve"> ISO 25119 AGPL d, ISO 13849 PL d, ISO 19014 MPL </w:t>
            </w:r>
          </w:p>
        </w:tc>
      </w:tr>
    </w:tbl>
    <w:p w14:paraId="3CFC3C3D" w14:textId="77777777" w:rsidR="00000277" w:rsidRPr="00CB6C1B" w:rsidRDefault="00000277" w:rsidP="00000277">
      <w:pPr>
        <w:suppressAutoHyphens/>
        <w:spacing w:before="120" w:after="120"/>
        <w:rPr>
          <w:b/>
          <w:color w:val="auto"/>
          <w:sz w:val="16"/>
          <w:lang w:val="en-US"/>
        </w:rPr>
      </w:pPr>
    </w:p>
    <w:p w14:paraId="24F9473C" w14:textId="77777777" w:rsidR="00030BF1" w:rsidRDefault="00030BF1" w:rsidP="00030BF1">
      <w:pPr>
        <w:pStyle w:val="Textkrper"/>
        <w:suppressAutoHyphens/>
        <w:jc w:val="both"/>
        <w:rPr>
          <w:b/>
          <w:color w:val="auto"/>
          <w:sz w:val="16"/>
          <w:lang w:val="en-US"/>
        </w:rPr>
      </w:pPr>
      <w:r w:rsidRPr="00030BF1">
        <w:rPr>
          <w:b/>
          <w:color w:val="auto"/>
          <w:sz w:val="16"/>
          <w:lang w:val="en-US"/>
        </w:rPr>
        <w:t>About the RAFI Group</w:t>
      </w:r>
    </w:p>
    <w:p w14:paraId="0CF5EA66" w14:textId="77777777" w:rsidR="009344AA" w:rsidRPr="00030BF1" w:rsidRDefault="009344AA" w:rsidP="00030BF1">
      <w:pPr>
        <w:pStyle w:val="Textkrper"/>
        <w:suppressAutoHyphens/>
        <w:jc w:val="both"/>
        <w:rPr>
          <w:b/>
          <w:color w:val="auto"/>
          <w:sz w:val="16"/>
          <w:lang w:val="en-US"/>
        </w:rPr>
      </w:pPr>
    </w:p>
    <w:p w14:paraId="1E83144E" w14:textId="41E112F7" w:rsidR="00000277" w:rsidRPr="009344AA" w:rsidRDefault="00030BF1" w:rsidP="00030BF1">
      <w:pPr>
        <w:pStyle w:val="Textkrper"/>
        <w:suppressAutoHyphens/>
        <w:jc w:val="both"/>
        <w:rPr>
          <w:bCs/>
          <w:color w:val="auto"/>
          <w:sz w:val="16"/>
        </w:rPr>
      </w:pPr>
      <w:r w:rsidRPr="009344AA">
        <w:rPr>
          <w:bCs/>
          <w:color w:val="auto"/>
          <w:sz w:val="16"/>
          <w:lang w:val="en-US"/>
        </w:rPr>
        <w:t xml:space="preserve">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w:t>
      </w:r>
      <w:r w:rsidRPr="009344AA">
        <w:rPr>
          <w:bCs/>
          <w:color w:val="auto"/>
          <w:sz w:val="16"/>
        </w:rPr>
        <w:t>Its headquarters are in Berg, Germany.</w:t>
      </w:r>
    </w:p>
    <w:p w14:paraId="72A177E7" w14:textId="77777777" w:rsidR="00030BF1" w:rsidRPr="001418A4" w:rsidRDefault="00030BF1" w:rsidP="00030BF1">
      <w:pPr>
        <w:pStyle w:val="Textkrper"/>
        <w:suppressAutoHyphens/>
        <w:jc w:val="both"/>
        <w:rPr>
          <w:color w:val="auto"/>
          <w:sz w:val="16"/>
        </w:rPr>
      </w:pPr>
    </w:p>
    <w:p w14:paraId="25AEC5DC"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30BF1" w:rsidRPr="004E6A84" w14:paraId="1039F6BB" w14:textId="77777777" w:rsidTr="00EB398D">
        <w:tc>
          <w:tcPr>
            <w:tcW w:w="3755" w:type="dxa"/>
          </w:tcPr>
          <w:p w14:paraId="69C37E78" w14:textId="77777777" w:rsidR="00030BF1" w:rsidRPr="004E6A84" w:rsidRDefault="00030BF1" w:rsidP="00EB398D">
            <w:pPr>
              <w:rPr>
                <w:b/>
                <w:lang w:val="en-US"/>
              </w:rPr>
            </w:pPr>
            <w:r w:rsidRPr="004E6A84">
              <w:rPr>
                <w:b/>
                <w:lang w:val="en-US"/>
              </w:rPr>
              <w:t>Contact:</w:t>
            </w:r>
          </w:p>
          <w:p w14:paraId="0BD7A9F9" w14:textId="77777777" w:rsidR="00030BF1" w:rsidRPr="004E6A84" w:rsidRDefault="00030BF1" w:rsidP="00EB398D">
            <w:pPr>
              <w:pStyle w:val="Kopfzeile"/>
              <w:tabs>
                <w:tab w:val="left" w:pos="708"/>
              </w:tabs>
              <w:suppressAutoHyphens/>
              <w:rPr>
                <w:b/>
                <w:lang w:val="en-US"/>
              </w:rPr>
            </w:pPr>
            <w:r w:rsidRPr="004E6A84">
              <w:rPr>
                <w:b/>
                <w:lang w:val="en-US"/>
              </w:rPr>
              <w:t>RAFI GmbH &amp; Co. KG</w:t>
            </w:r>
          </w:p>
          <w:p w14:paraId="6BA069E8" w14:textId="77777777" w:rsidR="00030BF1" w:rsidRPr="00C53650" w:rsidRDefault="00030BF1" w:rsidP="00EB398D">
            <w:pPr>
              <w:rPr>
                <w:sz w:val="18"/>
                <w:szCs w:val="18"/>
                <w:lang w:val="en-US"/>
              </w:rPr>
            </w:pPr>
          </w:p>
          <w:p w14:paraId="040BC8D2" w14:textId="77777777" w:rsidR="00030BF1" w:rsidRPr="00030BF1" w:rsidRDefault="00030BF1" w:rsidP="00EB398D">
            <w:pPr>
              <w:pStyle w:val="Kopfzeile"/>
              <w:tabs>
                <w:tab w:val="left" w:pos="708"/>
              </w:tabs>
              <w:suppressAutoHyphens/>
              <w:rPr>
                <w:sz w:val="18"/>
                <w:szCs w:val="18"/>
                <w:lang w:val="en-US"/>
              </w:rPr>
            </w:pPr>
            <w:r w:rsidRPr="00030BF1">
              <w:rPr>
                <w:sz w:val="18"/>
                <w:szCs w:val="18"/>
                <w:lang w:val="en-US"/>
              </w:rPr>
              <w:t>Patrick Müller</w:t>
            </w:r>
          </w:p>
          <w:p w14:paraId="5323C42E" w14:textId="77777777" w:rsidR="00030BF1" w:rsidRPr="009B16B5" w:rsidRDefault="00030BF1" w:rsidP="00EB398D">
            <w:pPr>
              <w:pStyle w:val="Kopfzeile"/>
              <w:tabs>
                <w:tab w:val="left" w:pos="708"/>
              </w:tabs>
              <w:suppressAutoHyphens/>
              <w:rPr>
                <w:sz w:val="18"/>
                <w:szCs w:val="18"/>
                <w:lang w:val="pl-PL"/>
              </w:rPr>
            </w:pPr>
            <w:r w:rsidRPr="00822DB5">
              <w:rPr>
                <w:color w:val="000000"/>
                <w:sz w:val="18"/>
                <w:szCs w:val="18"/>
                <w:lang w:val="en-US"/>
              </w:rPr>
              <w:lastRenderedPageBreak/>
              <w:t>Product Marketing Manager</w:t>
            </w:r>
          </w:p>
          <w:p w14:paraId="1E29F2C7" w14:textId="77777777" w:rsidR="00030BF1" w:rsidRPr="00822DB5" w:rsidRDefault="00030BF1" w:rsidP="00EB398D">
            <w:pPr>
              <w:suppressAutoHyphens/>
              <w:jc w:val="both"/>
              <w:rPr>
                <w:sz w:val="18"/>
                <w:szCs w:val="18"/>
                <w:lang w:val="en-US"/>
              </w:rPr>
            </w:pPr>
          </w:p>
          <w:p w14:paraId="4A537C82" w14:textId="77777777" w:rsidR="00030BF1" w:rsidRPr="00822DB5" w:rsidRDefault="00030BF1" w:rsidP="00EB398D">
            <w:pPr>
              <w:suppressAutoHyphens/>
              <w:jc w:val="both"/>
              <w:rPr>
                <w:sz w:val="18"/>
                <w:szCs w:val="18"/>
                <w:lang w:val="en-US"/>
              </w:rPr>
            </w:pPr>
            <w:r w:rsidRPr="00822DB5">
              <w:rPr>
                <w:sz w:val="18"/>
                <w:szCs w:val="18"/>
                <w:lang w:val="en-US"/>
              </w:rPr>
              <w:t>Ravensburger Straße 128-134</w:t>
            </w:r>
          </w:p>
          <w:p w14:paraId="7FDC5440" w14:textId="77777777" w:rsidR="00030BF1" w:rsidRPr="00822DB5" w:rsidRDefault="00030BF1" w:rsidP="00EB398D">
            <w:pPr>
              <w:suppressAutoHyphens/>
              <w:jc w:val="both"/>
              <w:rPr>
                <w:sz w:val="18"/>
                <w:szCs w:val="18"/>
                <w:lang w:val="en-US"/>
              </w:rPr>
            </w:pPr>
            <w:r w:rsidRPr="00822DB5">
              <w:rPr>
                <w:sz w:val="18"/>
                <w:szCs w:val="18"/>
                <w:lang w:val="en-US"/>
              </w:rPr>
              <w:t>88276 Berg</w:t>
            </w:r>
          </w:p>
          <w:p w14:paraId="429910F6" w14:textId="44520560" w:rsidR="00030BF1" w:rsidRPr="00822DB5" w:rsidRDefault="00030BF1" w:rsidP="00EB398D">
            <w:pPr>
              <w:suppressAutoHyphens/>
              <w:spacing w:before="120"/>
              <w:jc w:val="both"/>
              <w:rPr>
                <w:sz w:val="18"/>
                <w:szCs w:val="18"/>
                <w:lang w:val="en-US"/>
              </w:rPr>
            </w:pPr>
            <w:r w:rsidRPr="00822DB5">
              <w:rPr>
                <w:sz w:val="18"/>
                <w:szCs w:val="18"/>
                <w:lang w:val="en-US"/>
              </w:rPr>
              <w:t xml:space="preserve">Tel.: </w:t>
            </w:r>
            <w:r w:rsidR="00CB6C1B">
              <w:rPr>
                <w:sz w:val="18"/>
                <w:szCs w:val="18"/>
                <w:lang w:val="en-US"/>
              </w:rPr>
              <w:t xml:space="preserve">+49 </w:t>
            </w:r>
            <w:r w:rsidRPr="00822DB5">
              <w:rPr>
                <w:sz w:val="18"/>
                <w:szCs w:val="18"/>
                <w:lang w:val="en-US"/>
              </w:rPr>
              <w:t>751 89-1634</w:t>
            </w:r>
          </w:p>
          <w:p w14:paraId="052C94FF" w14:textId="77777777" w:rsidR="00030BF1" w:rsidRPr="00653492" w:rsidRDefault="00030BF1" w:rsidP="00EB398D">
            <w:pPr>
              <w:suppressAutoHyphens/>
              <w:jc w:val="both"/>
              <w:rPr>
                <w:bCs/>
                <w:iCs/>
                <w:sz w:val="18"/>
                <w:szCs w:val="18"/>
                <w:lang w:val="it-IT"/>
              </w:rPr>
            </w:pPr>
            <w:r w:rsidRPr="00653492">
              <w:rPr>
                <w:sz w:val="18"/>
                <w:szCs w:val="18"/>
                <w:lang w:val="it-IT"/>
              </w:rPr>
              <w:t xml:space="preserve">E-Mail: </w:t>
            </w:r>
            <w:r w:rsidRPr="009B16B5">
              <w:rPr>
                <w:sz w:val="18"/>
                <w:szCs w:val="18"/>
                <w:lang w:val="it-IT"/>
              </w:rPr>
              <w:t>patrick.mueller@rafi-group.com</w:t>
            </w:r>
          </w:p>
          <w:p w14:paraId="1A5CB622" w14:textId="77777777" w:rsidR="00030BF1" w:rsidRPr="00822DB5" w:rsidRDefault="00030BF1" w:rsidP="00EB398D">
            <w:pPr>
              <w:suppressAutoHyphens/>
              <w:jc w:val="both"/>
              <w:rPr>
                <w:bCs/>
                <w:iCs/>
                <w:lang w:val="en-US"/>
              </w:rPr>
            </w:pPr>
            <w:r w:rsidRPr="00822DB5">
              <w:rPr>
                <w:bCs/>
                <w:iCs/>
                <w:sz w:val="18"/>
                <w:szCs w:val="18"/>
                <w:lang w:val="en-US"/>
              </w:rPr>
              <w:t>Int</w:t>
            </w:r>
            <w:r w:rsidRPr="00822DB5">
              <w:rPr>
                <w:sz w:val="18"/>
                <w:szCs w:val="18"/>
                <w:lang w:val="en-US"/>
              </w:rPr>
              <w:t>ernet: www.rafi-group.com</w:t>
            </w:r>
          </w:p>
        </w:tc>
        <w:tc>
          <w:tcPr>
            <w:tcW w:w="1133" w:type="dxa"/>
          </w:tcPr>
          <w:p w14:paraId="71C3F25E" w14:textId="77777777" w:rsidR="00030BF1" w:rsidRPr="00822DB5" w:rsidRDefault="00030BF1" w:rsidP="00EB398D">
            <w:pPr>
              <w:pStyle w:val="Textkrper"/>
              <w:suppressAutoHyphens/>
              <w:jc w:val="right"/>
              <w:rPr>
                <w:sz w:val="16"/>
                <w:lang w:val="en-US"/>
              </w:rPr>
            </w:pPr>
          </w:p>
        </w:tc>
        <w:tc>
          <w:tcPr>
            <w:tcW w:w="2270" w:type="dxa"/>
          </w:tcPr>
          <w:p w14:paraId="0535ECF3" w14:textId="77777777" w:rsidR="00030BF1" w:rsidRPr="00BA7DB1" w:rsidRDefault="00030BF1" w:rsidP="00EB398D">
            <w:pPr>
              <w:pStyle w:val="Textkrper"/>
              <w:suppressAutoHyphens/>
              <w:jc w:val="both"/>
              <w:rPr>
                <w:sz w:val="16"/>
              </w:rPr>
            </w:pPr>
            <w:r w:rsidRPr="00BA7DB1">
              <w:rPr>
                <w:sz w:val="16"/>
              </w:rPr>
              <w:t>gii die Presse-Agentur GmbH</w:t>
            </w:r>
          </w:p>
          <w:p w14:paraId="00CFCFDE" w14:textId="77777777" w:rsidR="00030BF1" w:rsidRPr="00BA7DB1" w:rsidRDefault="00030BF1" w:rsidP="00EB398D">
            <w:pPr>
              <w:pStyle w:val="Textkrper"/>
              <w:suppressAutoHyphens/>
              <w:jc w:val="both"/>
              <w:rPr>
                <w:sz w:val="16"/>
              </w:rPr>
            </w:pPr>
            <w:r w:rsidRPr="00BA7DB1">
              <w:rPr>
                <w:sz w:val="16"/>
              </w:rPr>
              <w:t>Christburger Str. 41</w:t>
            </w:r>
          </w:p>
          <w:p w14:paraId="3F6623DB" w14:textId="77777777" w:rsidR="00030BF1" w:rsidRPr="004E6A84" w:rsidRDefault="00030BF1" w:rsidP="00EB398D">
            <w:pPr>
              <w:pStyle w:val="Textkrper"/>
              <w:suppressAutoHyphens/>
              <w:jc w:val="both"/>
              <w:rPr>
                <w:sz w:val="16"/>
                <w:lang w:val="en-US"/>
              </w:rPr>
            </w:pPr>
            <w:r w:rsidRPr="004E6A84">
              <w:rPr>
                <w:sz w:val="16"/>
                <w:lang w:val="en-US"/>
              </w:rPr>
              <w:t>10405 Berlin, Germany</w:t>
            </w:r>
          </w:p>
          <w:p w14:paraId="4C7A68D8" w14:textId="77777777" w:rsidR="00030BF1" w:rsidRDefault="00030BF1" w:rsidP="00EB398D">
            <w:pPr>
              <w:pStyle w:val="Textkrper"/>
              <w:suppressAutoHyphens/>
              <w:jc w:val="both"/>
              <w:rPr>
                <w:sz w:val="16"/>
                <w:lang w:val="en-US"/>
              </w:rPr>
            </w:pPr>
          </w:p>
          <w:p w14:paraId="0F14F512" w14:textId="0CCC488A" w:rsidR="00030BF1" w:rsidRPr="004E6A84" w:rsidRDefault="00030BF1" w:rsidP="00EB398D">
            <w:pPr>
              <w:pStyle w:val="Textkrper"/>
              <w:suppressAutoHyphens/>
              <w:jc w:val="both"/>
              <w:rPr>
                <w:sz w:val="16"/>
                <w:lang w:val="en-US"/>
              </w:rPr>
            </w:pPr>
            <w:r w:rsidRPr="004E6A84">
              <w:rPr>
                <w:sz w:val="16"/>
                <w:lang w:val="en-US"/>
              </w:rPr>
              <w:t>Phone: +49 30 538</w:t>
            </w:r>
            <w:r w:rsidR="00CB6C1B">
              <w:rPr>
                <w:sz w:val="16"/>
                <w:lang w:val="en-US"/>
              </w:rPr>
              <w:t xml:space="preserve"> </w:t>
            </w:r>
            <w:r w:rsidRPr="004E6A84">
              <w:rPr>
                <w:sz w:val="16"/>
                <w:lang w:val="en-US"/>
              </w:rPr>
              <w:t>965-0</w:t>
            </w:r>
          </w:p>
          <w:p w14:paraId="320A7BC5" w14:textId="77777777" w:rsidR="00030BF1" w:rsidRPr="004E6A84" w:rsidRDefault="00030BF1" w:rsidP="00EB398D">
            <w:pPr>
              <w:pStyle w:val="Textkrper"/>
              <w:suppressAutoHyphens/>
              <w:jc w:val="both"/>
              <w:rPr>
                <w:sz w:val="16"/>
                <w:lang w:val="en-US"/>
              </w:rPr>
            </w:pPr>
            <w:r w:rsidRPr="004E6A84">
              <w:rPr>
                <w:sz w:val="16"/>
                <w:lang w:val="en-US"/>
              </w:rPr>
              <w:lastRenderedPageBreak/>
              <w:t>Email: info@gii.de</w:t>
            </w:r>
          </w:p>
          <w:p w14:paraId="573B124D" w14:textId="77777777" w:rsidR="00030BF1" w:rsidRPr="00BA7DB1" w:rsidRDefault="00030BF1" w:rsidP="00EB398D">
            <w:pPr>
              <w:pStyle w:val="Textkrper"/>
              <w:suppressAutoHyphens/>
              <w:jc w:val="both"/>
              <w:rPr>
                <w:sz w:val="16"/>
                <w:szCs w:val="16"/>
                <w:lang w:val="en-US"/>
              </w:rPr>
            </w:pPr>
            <w:r w:rsidRPr="00BA7DB1">
              <w:rPr>
                <w:sz w:val="16"/>
                <w:szCs w:val="16"/>
                <w:lang w:val="en-US"/>
              </w:rPr>
              <w:t>Web: www.gii.de</w:t>
            </w:r>
          </w:p>
        </w:tc>
      </w:tr>
    </w:tbl>
    <w:p w14:paraId="6AA6CB84" w14:textId="77777777" w:rsidR="00000277" w:rsidRDefault="00000277" w:rsidP="00000277">
      <w:pPr>
        <w:suppressAutoHyphens/>
      </w:pPr>
    </w:p>
    <w:p w14:paraId="1BDA68F6" w14:textId="77777777" w:rsidR="00F75862" w:rsidRDefault="00F75862"/>
    <w:sectPr w:rsidR="00F75862" w:rsidSect="00194A3E">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AD04" w14:textId="77777777" w:rsidR="00973B01" w:rsidRDefault="00973B01">
      <w:r>
        <w:separator/>
      </w:r>
    </w:p>
  </w:endnote>
  <w:endnote w:type="continuationSeparator" w:id="0">
    <w:p w14:paraId="04A9BB6B" w14:textId="77777777" w:rsidR="00973B01" w:rsidRDefault="0097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A735F" w14:textId="77777777" w:rsidR="00973B01" w:rsidRDefault="00973B01">
      <w:r>
        <w:separator/>
      </w:r>
    </w:p>
  </w:footnote>
  <w:footnote w:type="continuationSeparator" w:id="0">
    <w:p w14:paraId="0B88CF69" w14:textId="77777777" w:rsidR="00973B01" w:rsidRDefault="00973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94C4" w14:textId="735D89DC" w:rsidR="009445C0" w:rsidRDefault="00386474">
    <w:pPr>
      <w:spacing w:before="840"/>
      <w:ind w:left="709" w:hanging="709"/>
    </w:pPr>
    <w:r>
      <w:rPr>
        <w:noProof/>
      </w:rPr>
      <w:drawing>
        <wp:anchor distT="0" distB="0" distL="114935" distR="114935" simplePos="0" relativeHeight="251661312" behindDoc="1" locked="0" layoutInCell="1" allowOverlap="1" wp14:anchorId="6A71572D" wp14:editId="192A46D2">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05EBA83B" wp14:editId="3CA18CEA">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Seite </w:t>
    </w:r>
    <w:r w:rsidRPr="00083009">
      <w:rPr>
        <w:sz w:val="18"/>
        <w:szCs w:val="18"/>
      </w:rPr>
      <w:fldChar w:fldCharType="begin"/>
    </w:r>
    <w:r w:rsidRPr="00083009">
      <w:rPr>
        <w:sz w:val="18"/>
        <w:szCs w:val="18"/>
      </w:rPr>
      <w:instrText>PAGE</w:instrText>
    </w:r>
    <w:r w:rsidRPr="00083009">
      <w:rPr>
        <w:sz w:val="18"/>
        <w:szCs w:val="18"/>
      </w:rPr>
      <w:fldChar w:fldCharType="separate"/>
    </w:r>
    <w:r w:rsidRPr="00083009">
      <w:rPr>
        <w:sz w:val="18"/>
        <w:szCs w:val="18"/>
      </w:rPr>
      <w:t>4</w:t>
    </w:r>
    <w:r w:rsidRPr="00083009">
      <w:rPr>
        <w:sz w:val="18"/>
        <w:szCs w:val="18"/>
      </w:rPr>
      <w:fldChar w:fldCharType="end"/>
    </w:r>
    <w:r w:rsidRPr="00083009">
      <w:rPr>
        <w:rStyle w:val="Seitenzahl"/>
        <w:sz w:val="18"/>
        <w:szCs w:val="18"/>
      </w:rPr>
      <w:t>:</w:t>
    </w:r>
    <w:r>
      <w:rPr>
        <w:rStyle w:val="Seitenzahl"/>
        <w:sz w:val="18"/>
      </w:rPr>
      <w:tab/>
    </w:r>
    <w:r w:rsidR="009344AA">
      <w:rPr>
        <w:rStyle w:val="Seitenzahl"/>
        <w:sz w:val="18"/>
      </w:rPr>
      <w:t>Keypads and Encoders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7DBF" w14:textId="77777777" w:rsidR="009445C0" w:rsidRDefault="00386474">
    <w:pPr>
      <w:pStyle w:val="Kopfzeile"/>
      <w:rPr>
        <w:sz w:val="2"/>
        <w:lang w:eastAsia="de-DE"/>
      </w:rPr>
    </w:pPr>
    <w:r>
      <w:rPr>
        <w:noProof/>
        <w:sz w:val="2"/>
        <w:lang w:eastAsia="de-DE"/>
      </w:rPr>
      <w:drawing>
        <wp:anchor distT="0" distB="0" distL="114935" distR="114935" simplePos="0" relativeHeight="251659264" behindDoc="1" locked="0" layoutInCell="1" allowOverlap="1" wp14:anchorId="1CA7D0AA" wp14:editId="6CFCD38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3A4D11EE" wp14:editId="39B5B067">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E8"/>
    <w:rsid w:val="00000277"/>
    <w:rsid w:val="000023C8"/>
    <w:rsid w:val="00024C29"/>
    <w:rsid w:val="00030BF1"/>
    <w:rsid w:val="00083009"/>
    <w:rsid w:val="000A5B7D"/>
    <w:rsid w:val="00155DFB"/>
    <w:rsid w:val="00166C4C"/>
    <w:rsid w:val="00171155"/>
    <w:rsid w:val="00194A3E"/>
    <w:rsid w:val="002847D7"/>
    <w:rsid w:val="0033062B"/>
    <w:rsid w:val="003678B2"/>
    <w:rsid w:val="00386474"/>
    <w:rsid w:val="00473696"/>
    <w:rsid w:val="004A12AE"/>
    <w:rsid w:val="0053628A"/>
    <w:rsid w:val="005C041F"/>
    <w:rsid w:val="00617323"/>
    <w:rsid w:val="006862A7"/>
    <w:rsid w:val="006939FC"/>
    <w:rsid w:val="006C68DD"/>
    <w:rsid w:val="0076054C"/>
    <w:rsid w:val="007624D3"/>
    <w:rsid w:val="00766DE6"/>
    <w:rsid w:val="007A6042"/>
    <w:rsid w:val="007D3450"/>
    <w:rsid w:val="007E59C0"/>
    <w:rsid w:val="00814688"/>
    <w:rsid w:val="00837903"/>
    <w:rsid w:val="00894DE2"/>
    <w:rsid w:val="009344AA"/>
    <w:rsid w:val="009445C0"/>
    <w:rsid w:val="00973B01"/>
    <w:rsid w:val="00A27956"/>
    <w:rsid w:val="00A37FE3"/>
    <w:rsid w:val="00BA411D"/>
    <w:rsid w:val="00BC4ABA"/>
    <w:rsid w:val="00C83576"/>
    <w:rsid w:val="00CB6C1B"/>
    <w:rsid w:val="00D400CB"/>
    <w:rsid w:val="00D66A5D"/>
    <w:rsid w:val="00D80B71"/>
    <w:rsid w:val="00D822E4"/>
    <w:rsid w:val="00DB296E"/>
    <w:rsid w:val="00DB7181"/>
    <w:rsid w:val="00E560C4"/>
    <w:rsid w:val="00EB6E69"/>
    <w:rsid w:val="00EB78C2"/>
    <w:rsid w:val="00EF18E8"/>
    <w:rsid w:val="00F75862"/>
    <w:rsid w:val="00FF1298"/>
    <w:rsid w:val="00FF2A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8A4A4"/>
  <w15:chartTrackingRefBased/>
  <w15:docId w15:val="{64FF59DD-CC3C-49EE-B042-B9513555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8DD"/>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EF18E8"/>
    <w:rPr>
      <w:sz w:val="16"/>
      <w:szCs w:val="16"/>
    </w:rPr>
  </w:style>
  <w:style w:type="paragraph" w:styleId="Kommentartext">
    <w:name w:val="annotation text"/>
    <w:basedOn w:val="Standard"/>
    <w:link w:val="KommentartextZchn"/>
    <w:uiPriority w:val="99"/>
    <w:semiHidden/>
    <w:unhideWhenUsed/>
    <w:rsid w:val="00EF18E8"/>
  </w:style>
  <w:style w:type="character" w:customStyle="1" w:styleId="KommentartextZchn">
    <w:name w:val="Kommentartext Zchn"/>
    <w:basedOn w:val="Absatz-Standardschriftart"/>
    <w:link w:val="Kommentartext"/>
    <w:uiPriority w:val="99"/>
    <w:semiHidden/>
    <w:rsid w:val="00EF18E8"/>
    <w:rPr>
      <w:rFonts w:ascii="Arial" w:eastAsia="Times New Roman" w:hAnsi="Arial" w:cs="Arial"/>
      <w:color w:val="00000A"/>
      <w:kern w:val="0"/>
      <w:sz w:val="20"/>
      <w:szCs w:val="20"/>
      <w:lang w:eastAsia="zh-CN"/>
      <w14:ligatures w14:val="none"/>
    </w:rPr>
  </w:style>
  <w:style w:type="paragraph" w:styleId="Kommentarthema">
    <w:name w:val="annotation subject"/>
    <w:basedOn w:val="Kommentartext"/>
    <w:next w:val="Kommentartext"/>
    <w:link w:val="KommentarthemaZchn"/>
    <w:uiPriority w:val="99"/>
    <w:semiHidden/>
    <w:unhideWhenUsed/>
    <w:rsid w:val="00EF18E8"/>
    <w:rPr>
      <w:b/>
      <w:bCs/>
    </w:rPr>
  </w:style>
  <w:style w:type="character" w:customStyle="1" w:styleId="KommentarthemaZchn">
    <w:name w:val="Kommentarthema Zchn"/>
    <w:basedOn w:val="KommentartextZchn"/>
    <w:link w:val="Kommentarthema"/>
    <w:uiPriority w:val="99"/>
    <w:semiHidden/>
    <w:rsid w:val="00EF18E8"/>
    <w:rPr>
      <w:rFonts w:ascii="Arial" w:eastAsia="Times New Roman" w:hAnsi="Arial" w:cs="Arial"/>
      <w:b/>
      <w:bCs/>
      <w:color w:val="00000A"/>
      <w:kern w:val="0"/>
      <w:sz w:val="20"/>
      <w:szCs w:val="20"/>
      <w:lang w:eastAsia="zh-CN"/>
      <w14:ligatures w14:val="none"/>
    </w:rPr>
  </w:style>
  <w:style w:type="paragraph" w:styleId="Fuzeile">
    <w:name w:val="footer"/>
    <w:basedOn w:val="Standard"/>
    <w:link w:val="FuzeileZchn"/>
    <w:uiPriority w:val="99"/>
    <w:unhideWhenUsed/>
    <w:rsid w:val="00083009"/>
    <w:pPr>
      <w:tabs>
        <w:tab w:val="center" w:pos="4703"/>
        <w:tab w:val="right" w:pos="9406"/>
      </w:tabs>
    </w:pPr>
  </w:style>
  <w:style w:type="character" w:customStyle="1" w:styleId="FuzeileZchn">
    <w:name w:val="Fußzeile Zchn"/>
    <w:basedOn w:val="Absatz-Standardschriftart"/>
    <w:link w:val="Fuzeile"/>
    <w:uiPriority w:val="99"/>
    <w:rsid w:val="00083009"/>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6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202507_smart-knob\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3</Pages>
  <Words>561</Words>
  <Characters>3536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4</cp:revision>
  <dcterms:created xsi:type="dcterms:W3CDTF">2026-05-29T09:32:00Z</dcterms:created>
  <dcterms:modified xsi:type="dcterms:W3CDTF">2026-06-02T11:09:00Z</dcterms:modified>
</cp:coreProperties>
</file>