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301D3C" w:rsidRDefault="003E69D0" w:rsidP="003E69D0">
      <w:pPr>
        <w:pStyle w:val="Headline"/>
        <w:rPr>
          <w:rFonts w:ascii="Arial" w:hAnsi="Arial" w:cs="Arial"/>
          <w:sz w:val="22"/>
          <w:szCs w:val="22"/>
        </w:rPr>
      </w:pPr>
    </w:p>
    <w:p w14:paraId="4E50B0B3" w14:textId="66C9C0F2" w:rsidR="00D97E82" w:rsidRPr="003259CD" w:rsidRDefault="0078190E" w:rsidP="00D97E82">
      <w:pPr>
        <w:pStyle w:val="berschrift3"/>
        <w:spacing w:line="360" w:lineRule="auto"/>
        <w:rPr>
          <w:rStyle w:val="Fett"/>
          <w:rFonts w:ascii="Arial" w:hAnsi="Arial" w:cs="Arial"/>
          <w:b/>
          <w:bCs/>
          <w:color w:val="000000"/>
          <w:sz w:val="28"/>
          <w:szCs w:val="28"/>
        </w:rPr>
      </w:pPr>
      <w:r>
        <w:rPr>
          <w:rStyle w:val="Fett"/>
          <w:rFonts w:ascii="Arial" w:hAnsi="Arial" w:cs="Arial"/>
          <w:b/>
          <w:color w:val="000000"/>
          <w:sz w:val="28"/>
          <w:szCs w:val="28"/>
        </w:rPr>
        <w:t>Messeneuheiten für das Kabelmanagement</w:t>
      </w:r>
      <w:r w:rsidR="00A34F0B">
        <w:rPr>
          <w:rStyle w:val="Fett"/>
          <w:rFonts w:ascii="Arial" w:hAnsi="Arial" w:cs="Arial"/>
          <w:b/>
          <w:color w:val="000000"/>
          <w:sz w:val="28"/>
          <w:szCs w:val="28"/>
        </w:rPr>
        <w:t xml:space="preserve"> </w:t>
      </w:r>
    </w:p>
    <w:p w14:paraId="0897A9C2" w14:textId="77777777" w:rsidR="00D97E82" w:rsidRPr="00AE1D85" w:rsidRDefault="00D97E82" w:rsidP="00D97E82">
      <w:pPr>
        <w:spacing w:line="360" w:lineRule="auto"/>
      </w:pPr>
    </w:p>
    <w:p w14:paraId="7A9FC25F" w14:textId="1DF14BF4" w:rsidR="00D97E82" w:rsidRPr="00115FE0" w:rsidRDefault="0078190E" w:rsidP="00D97E82">
      <w:pPr>
        <w:pStyle w:val="StandardWeb"/>
        <w:spacing w:before="0" w:beforeAutospacing="0" w:after="0" w:afterAutospacing="0" w:line="360" w:lineRule="auto"/>
        <w:jc w:val="both"/>
        <w:rPr>
          <w:rFonts w:ascii="Arial" w:hAnsi="Arial" w:cs="Arial"/>
          <w:b/>
          <w:bCs/>
          <w:color w:val="000000"/>
          <w:sz w:val="22"/>
          <w:szCs w:val="22"/>
          <w:lang w:val="de-DE"/>
        </w:rPr>
      </w:pPr>
      <w:r w:rsidRPr="00115FE0">
        <w:rPr>
          <w:rFonts w:ascii="Arial" w:hAnsi="Arial" w:cs="Arial"/>
          <w:b/>
          <w:bCs/>
          <w:color w:val="000000"/>
          <w:sz w:val="22"/>
          <w:szCs w:val="22"/>
          <w:lang w:val="de-DE"/>
        </w:rPr>
        <w:t>Am 2. und 3. Juni zeigt KAISER auf der Hamburger all about automation in Halle B6, Stand 651</w:t>
      </w:r>
      <w:r w:rsidR="006B102E">
        <w:rPr>
          <w:rFonts w:ascii="Arial" w:hAnsi="Arial" w:cs="Arial"/>
          <w:b/>
          <w:bCs/>
          <w:color w:val="000000"/>
          <w:sz w:val="22"/>
          <w:szCs w:val="22"/>
          <w:lang w:val="de-DE"/>
        </w:rPr>
        <w:t>,</w:t>
      </w:r>
      <w:r w:rsidR="00220E47" w:rsidRPr="00115FE0">
        <w:rPr>
          <w:rFonts w:ascii="Arial" w:hAnsi="Arial" w:cs="Arial"/>
          <w:b/>
          <w:bCs/>
          <w:color w:val="000000"/>
          <w:sz w:val="22"/>
          <w:szCs w:val="22"/>
          <w:lang w:val="de-DE"/>
        </w:rPr>
        <w:t xml:space="preserve"> innovative Lösungen </w:t>
      </w:r>
      <w:r w:rsidR="005A4A79">
        <w:rPr>
          <w:rFonts w:ascii="Arial" w:hAnsi="Arial" w:cs="Arial"/>
          <w:b/>
          <w:bCs/>
          <w:color w:val="000000"/>
          <w:sz w:val="22"/>
          <w:szCs w:val="22"/>
          <w:lang w:val="de-DE"/>
        </w:rPr>
        <w:t>für die effiziente</w:t>
      </w:r>
      <w:r w:rsidR="00220E47" w:rsidRPr="00115FE0">
        <w:rPr>
          <w:rFonts w:ascii="Arial" w:hAnsi="Arial" w:cs="Arial"/>
          <w:b/>
          <w:bCs/>
          <w:color w:val="000000"/>
          <w:sz w:val="22"/>
          <w:szCs w:val="22"/>
          <w:lang w:val="de-DE"/>
        </w:rPr>
        <w:t xml:space="preserve"> Kabelverschraubung und </w:t>
      </w:r>
      <w:r w:rsidR="00B52E3A">
        <w:rPr>
          <w:rFonts w:ascii="Arial" w:hAnsi="Arial" w:cs="Arial"/>
          <w:b/>
          <w:bCs/>
          <w:color w:val="000000"/>
          <w:sz w:val="22"/>
          <w:szCs w:val="22"/>
          <w:lang w:val="de-DE"/>
        </w:rPr>
        <w:t>-</w:t>
      </w:r>
      <w:r w:rsidR="00220E47" w:rsidRPr="00115FE0">
        <w:rPr>
          <w:rFonts w:ascii="Arial" w:hAnsi="Arial" w:cs="Arial"/>
          <w:b/>
          <w:bCs/>
          <w:color w:val="000000"/>
          <w:sz w:val="22"/>
          <w:szCs w:val="22"/>
          <w:lang w:val="de-DE"/>
        </w:rPr>
        <w:t xml:space="preserve">durchführung. </w:t>
      </w:r>
    </w:p>
    <w:p w14:paraId="620D8F70" w14:textId="77777777" w:rsidR="00220E47" w:rsidRPr="00115FE0" w:rsidRDefault="00220E47" w:rsidP="00D97E82">
      <w:pPr>
        <w:pStyle w:val="StandardWeb"/>
        <w:spacing w:before="0" w:beforeAutospacing="0" w:after="0" w:afterAutospacing="0" w:line="360" w:lineRule="auto"/>
        <w:jc w:val="both"/>
        <w:rPr>
          <w:rFonts w:ascii="Arial" w:hAnsi="Arial" w:cs="Arial"/>
          <w:b/>
          <w:bCs/>
          <w:color w:val="000000"/>
          <w:sz w:val="22"/>
          <w:szCs w:val="22"/>
          <w:lang w:val="de-DE"/>
        </w:rPr>
      </w:pPr>
    </w:p>
    <w:p w14:paraId="147E0397" w14:textId="067E3877" w:rsidR="00220E47" w:rsidRPr="00115FE0" w:rsidRDefault="00220E47" w:rsidP="00D97E82">
      <w:pPr>
        <w:pStyle w:val="StandardWeb"/>
        <w:spacing w:before="0" w:beforeAutospacing="0" w:after="0" w:afterAutospacing="0" w:line="360" w:lineRule="auto"/>
        <w:jc w:val="both"/>
        <w:rPr>
          <w:rFonts w:ascii="Arial" w:hAnsi="Arial" w:cs="Arial"/>
          <w:b/>
          <w:bCs/>
          <w:color w:val="000000"/>
          <w:sz w:val="22"/>
          <w:szCs w:val="22"/>
          <w:lang w:val="de-DE"/>
        </w:rPr>
      </w:pPr>
      <w:r w:rsidRPr="00115FE0">
        <w:rPr>
          <w:rFonts w:ascii="Arial" w:hAnsi="Arial" w:cs="Arial"/>
          <w:b/>
          <w:bCs/>
          <w:color w:val="000000"/>
          <w:sz w:val="22"/>
          <w:szCs w:val="22"/>
          <w:lang w:val="de-DE"/>
        </w:rPr>
        <w:t xml:space="preserve">Vom 10. bis 11. Juni </w:t>
      </w:r>
      <w:r w:rsidR="00A072BD">
        <w:rPr>
          <w:rFonts w:ascii="Arial" w:hAnsi="Arial" w:cs="Arial"/>
          <w:b/>
          <w:bCs/>
          <w:color w:val="000000"/>
          <w:sz w:val="22"/>
          <w:szCs w:val="22"/>
          <w:lang w:val="de-DE"/>
        </w:rPr>
        <w:t>präsentiert</w:t>
      </w:r>
      <w:r w:rsidR="00F01A54">
        <w:rPr>
          <w:rFonts w:ascii="Arial" w:hAnsi="Arial" w:cs="Arial"/>
          <w:b/>
          <w:bCs/>
          <w:color w:val="000000"/>
          <w:sz w:val="22"/>
          <w:szCs w:val="22"/>
          <w:lang w:val="de-DE"/>
        </w:rPr>
        <w:t xml:space="preserve"> sich</w:t>
      </w:r>
      <w:r w:rsidRPr="00115FE0">
        <w:rPr>
          <w:rFonts w:ascii="Arial" w:hAnsi="Arial" w:cs="Arial"/>
          <w:b/>
          <w:bCs/>
          <w:color w:val="000000"/>
          <w:sz w:val="22"/>
          <w:szCs w:val="22"/>
          <w:lang w:val="de-DE"/>
        </w:rPr>
        <w:t xml:space="preserve"> KAISER auf </w:t>
      </w:r>
      <w:r w:rsidR="006B102E">
        <w:rPr>
          <w:rFonts w:ascii="Arial" w:hAnsi="Arial" w:cs="Arial"/>
          <w:b/>
          <w:bCs/>
          <w:color w:val="000000"/>
          <w:sz w:val="22"/>
          <w:szCs w:val="22"/>
          <w:lang w:val="de-DE"/>
        </w:rPr>
        <w:t xml:space="preserve">der </w:t>
      </w:r>
      <w:r w:rsidRPr="00115FE0">
        <w:rPr>
          <w:rFonts w:ascii="Arial" w:hAnsi="Arial" w:cs="Arial"/>
          <w:b/>
          <w:bCs/>
          <w:color w:val="000000"/>
          <w:sz w:val="22"/>
          <w:szCs w:val="22"/>
          <w:lang w:val="de-DE"/>
        </w:rPr>
        <w:t xml:space="preserve">all about automation in der Straubinger Messehalle, Stand M-245. </w:t>
      </w:r>
    </w:p>
    <w:p w14:paraId="5E18E7E9" w14:textId="77777777" w:rsidR="0082309D" w:rsidRDefault="0082309D" w:rsidP="00D97E82">
      <w:pPr>
        <w:pStyle w:val="StandardWeb"/>
        <w:spacing w:before="0" w:beforeAutospacing="0" w:after="0" w:afterAutospacing="0" w:line="360" w:lineRule="auto"/>
        <w:jc w:val="both"/>
        <w:rPr>
          <w:rFonts w:ascii="Arial" w:hAnsi="Arial" w:cs="Arial"/>
          <w:color w:val="000000"/>
          <w:sz w:val="22"/>
          <w:szCs w:val="22"/>
          <w:lang w:val="de-DE"/>
        </w:rPr>
      </w:pPr>
    </w:p>
    <w:p w14:paraId="63718710" w14:textId="3348EDF8" w:rsidR="00D35E00" w:rsidRDefault="00D35E00" w:rsidP="0078190E">
      <w:pPr>
        <w:pStyle w:val="StandardWeb"/>
        <w:spacing w:before="0" w:beforeAutospacing="0" w:after="0" w:afterAutospacing="0" w:line="360" w:lineRule="auto"/>
        <w:jc w:val="both"/>
        <w:rPr>
          <w:rStyle w:val="Fett"/>
          <w:rFonts w:ascii="Arial" w:hAnsi="Arial" w:cs="Arial"/>
          <w:b w:val="0"/>
          <w:bCs w:val="0"/>
          <w:color w:val="000000"/>
          <w:sz w:val="22"/>
          <w:szCs w:val="22"/>
          <w:lang w:val="de-DE"/>
        </w:rPr>
      </w:pPr>
      <w:r>
        <w:rPr>
          <w:rFonts w:ascii="Arial" w:hAnsi="Arial" w:cs="Arial"/>
          <w:color w:val="000000"/>
          <w:sz w:val="22"/>
          <w:szCs w:val="22"/>
          <w:lang w:val="de-DE"/>
        </w:rPr>
        <w:t>Zu den Messe</w:t>
      </w:r>
      <w:r w:rsidR="008D6AA4">
        <w:rPr>
          <w:rFonts w:ascii="Arial" w:hAnsi="Arial" w:cs="Arial"/>
          <w:color w:val="000000"/>
          <w:sz w:val="22"/>
          <w:szCs w:val="22"/>
          <w:lang w:val="de-DE"/>
        </w:rPr>
        <w:t xml:space="preserve">-Highlights </w:t>
      </w:r>
      <w:r>
        <w:rPr>
          <w:rFonts w:ascii="Arial" w:hAnsi="Arial" w:cs="Arial"/>
          <w:color w:val="000000"/>
          <w:sz w:val="22"/>
          <w:szCs w:val="22"/>
          <w:lang w:val="de-DE"/>
        </w:rPr>
        <w:t xml:space="preserve">zählt </w:t>
      </w:r>
      <w:r w:rsidR="0078190E">
        <w:rPr>
          <w:rFonts w:ascii="Arial" w:hAnsi="Arial" w:cs="Arial"/>
          <w:color w:val="000000"/>
          <w:sz w:val="22"/>
          <w:szCs w:val="22"/>
          <w:lang w:val="de-DE"/>
        </w:rPr>
        <w:t xml:space="preserve">der </w:t>
      </w:r>
      <w:r w:rsidR="0078190E" w:rsidRPr="001E6E8D">
        <w:rPr>
          <w:rStyle w:val="Fett"/>
          <w:rFonts w:ascii="Arial" w:hAnsi="Arial" w:cs="Arial"/>
          <w:b w:val="0"/>
          <w:bCs w:val="0"/>
          <w:color w:val="000000"/>
          <w:sz w:val="22"/>
          <w:szCs w:val="22"/>
          <w:lang w:val="de-DE"/>
        </w:rPr>
        <w:t>Hydraulikschlauch-Adapter</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Progress</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Messing</w:t>
      </w:r>
      <w:r w:rsidR="0078190E">
        <w:rPr>
          <w:rStyle w:val="Fett"/>
          <w:rFonts w:ascii="Arial" w:hAnsi="Arial" w:cs="Arial"/>
          <w:b w:val="0"/>
          <w:bCs w:val="0"/>
          <w:color w:val="000000"/>
          <w:sz w:val="22"/>
          <w:szCs w:val="22"/>
          <w:lang w:val="de-DE"/>
        </w:rPr>
        <w:t xml:space="preserve"> für i</w:t>
      </w:r>
      <w:r w:rsidR="0078190E" w:rsidRPr="001E6E8D">
        <w:rPr>
          <w:rStyle w:val="Fett"/>
          <w:rFonts w:ascii="Arial" w:hAnsi="Arial" w:cs="Arial"/>
          <w:b w:val="0"/>
          <w:bCs w:val="0"/>
          <w:color w:val="000000"/>
          <w:sz w:val="22"/>
          <w:szCs w:val="22"/>
          <w:lang w:val="de-DE"/>
        </w:rPr>
        <w:t>ndustrielle</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Installationen,</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die</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Bahntechnik</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und</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weitere</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anspruchsvolle</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Anwendungen</w:t>
      </w:r>
      <w:r w:rsidR="0078190E">
        <w:rPr>
          <w:rStyle w:val="Fett"/>
          <w:rFonts w:ascii="Arial" w:hAnsi="Arial" w:cs="Arial"/>
          <w:b w:val="0"/>
          <w:bCs w:val="0"/>
          <w:color w:val="000000"/>
          <w:sz w:val="22"/>
          <w:szCs w:val="22"/>
          <w:lang w:val="de-DE"/>
        </w:rPr>
        <w:t xml:space="preserve">. Der Adapter gewährleistet </w:t>
      </w:r>
      <w:r w:rsidR="0078190E">
        <w:rPr>
          <w:rFonts w:ascii="Arial" w:hAnsi="Arial" w:cs="Arial"/>
          <w:color w:val="000000"/>
          <w:sz w:val="22"/>
          <w:szCs w:val="22"/>
          <w:lang w:val="de-DE"/>
        </w:rPr>
        <w:t xml:space="preserve">eine sichere </w:t>
      </w:r>
      <w:r w:rsidR="0078190E" w:rsidRPr="001E6E8D">
        <w:rPr>
          <w:rStyle w:val="Fett"/>
          <w:rFonts w:ascii="Arial" w:hAnsi="Arial" w:cs="Arial"/>
          <w:b w:val="0"/>
          <w:bCs w:val="0"/>
          <w:color w:val="000000"/>
          <w:sz w:val="22"/>
          <w:szCs w:val="22"/>
          <w:lang w:val="de-DE"/>
        </w:rPr>
        <w:t>Fixierung</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und</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Abdichtung</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von</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Hydraulikschläuchen</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an</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Kabelverschraubungen</w:t>
      </w:r>
      <w:r w:rsidR="0078190E">
        <w:rPr>
          <w:rStyle w:val="Fett"/>
          <w:rFonts w:ascii="Arial" w:hAnsi="Arial" w:cs="Arial"/>
          <w:color w:val="000000"/>
          <w:sz w:val="22"/>
          <w:szCs w:val="22"/>
          <w:lang w:val="de-DE"/>
        </w:rPr>
        <w:t xml:space="preserve"> </w:t>
      </w:r>
      <w:r w:rsidR="0078190E" w:rsidRPr="001E6E8D">
        <w:rPr>
          <w:rFonts w:ascii="Arial" w:hAnsi="Arial" w:cs="Arial"/>
          <w:color w:val="000000"/>
          <w:sz w:val="22"/>
          <w:szCs w:val="22"/>
          <w:lang w:val="de-DE"/>
        </w:rPr>
        <w:t>selbst</w:t>
      </w:r>
      <w:r w:rsidR="0078190E">
        <w:rPr>
          <w:rFonts w:ascii="Arial" w:hAnsi="Arial" w:cs="Arial"/>
          <w:color w:val="000000"/>
          <w:sz w:val="22"/>
          <w:szCs w:val="22"/>
          <w:lang w:val="de-DE"/>
        </w:rPr>
        <w:t xml:space="preserve"> </w:t>
      </w:r>
      <w:r w:rsidR="0078190E" w:rsidRPr="001E6E8D">
        <w:rPr>
          <w:rFonts w:ascii="Arial" w:hAnsi="Arial" w:cs="Arial"/>
          <w:color w:val="000000"/>
          <w:sz w:val="22"/>
          <w:szCs w:val="22"/>
          <w:lang w:val="de-DE"/>
        </w:rPr>
        <w:t>unter</w:t>
      </w:r>
      <w:r w:rsidR="0078190E">
        <w:rPr>
          <w:rFonts w:ascii="Arial" w:hAnsi="Arial" w:cs="Arial"/>
          <w:color w:val="000000"/>
          <w:sz w:val="22"/>
          <w:szCs w:val="22"/>
          <w:lang w:val="de-DE"/>
        </w:rPr>
        <w:t xml:space="preserve"> </w:t>
      </w:r>
      <w:r w:rsidR="0078190E" w:rsidRPr="001E6E8D">
        <w:rPr>
          <w:rFonts w:ascii="Arial" w:hAnsi="Arial" w:cs="Arial"/>
          <w:color w:val="000000"/>
          <w:sz w:val="22"/>
          <w:szCs w:val="22"/>
          <w:lang w:val="de-DE"/>
        </w:rPr>
        <w:t>extremen</w:t>
      </w:r>
      <w:r w:rsidR="0078190E">
        <w:rPr>
          <w:rFonts w:ascii="Arial" w:hAnsi="Arial" w:cs="Arial"/>
          <w:color w:val="000000"/>
          <w:sz w:val="22"/>
          <w:szCs w:val="22"/>
          <w:lang w:val="de-DE"/>
        </w:rPr>
        <w:t xml:space="preserve"> </w:t>
      </w:r>
      <w:r w:rsidR="0078190E" w:rsidRPr="001E6E8D">
        <w:rPr>
          <w:rFonts w:ascii="Arial" w:hAnsi="Arial" w:cs="Arial"/>
          <w:color w:val="000000"/>
          <w:sz w:val="22"/>
          <w:szCs w:val="22"/>
          <w:lang w:val="de-DE"/>
        </w:rPr>
        <w:t>Umgebungsbedingungen</w:t>
      </w:r>
      <w:r>
        <w:rPr>
          <w:rFonts w:ascii="Arial" w:hAnsi="Arial" w:cs="Arial"/>
          <w:color w:val="000000"/>
          <w:sz w:val="22"/>
          <w:szCs w:val="22"/>
          <w:lang w:val="de-DE"/>
        </w:rPr>
        <w:t>.</w:t>
      </w:r>
      <w:r w:rsidR="0078190E">
        <w:rPr>
          <w:rFonts w:ascii="Arial" w:hAnsi="Arial" w:cs="Arial"/>
          <w:color w:val="000000"/>
          <w:sz w:val="22"/>
          <w:szCs w:val="22"/>
          <w:lang w:val="de-DE"/>
        </w:rPr>
        <w:t xml:space="preserve"> D</w:t>
      </w:r>
      <w:r w:rsidR="0078190E" w:rsidRPr="001E6E8D">
        <w:rPr>
          <w:rFonts w:ascii="Arial" w:hAnsi="Arial" w:cs="Arial"/>
          <w:color w:val="000000"/>
          <w:sz w:val="22"/>
          <w:szCs w:val="22"/>
          <w:lang w:val="de-DE"/>
        </w:rPr>
        <w:t>as</w:t>
      </w:r>
      <w:r w:rsidR="0078190E">
        <w:rPr>
          <w:rFonts w:ascii="Arial" w:hAnsi="Arial" w:cs="Arial"/>
          <w:color w:val="000000"/>
          <w:sz w:val="22"/>
          <w:szCs w:val="22"/>
          <w:lang w:val="de-DE"/>
        </w:rPr>
        <w:t xml:space="preserve"> </w:t>
      </w:r>
      <w:r w:rsidR="0078190E" w:rsidRPr="001E6E8D">
        <w:rPr>
          <w:rStyle w:val="Fett"/>
          <w:rFonts w:ascii="Arial" w:hAnsi="Arial" w:cs="Arial"/>
          <w:b w:val="0"/>
          <w:bCs w:val="0"/>
          <w:color w:val="000000"/>
          <w:sz w:val="22"/>
          <w:szCs w:val="22"/>
          <w:lang w:val="de-DE"/>
        </w:rPr>
        <w:t>nach</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EN</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45545-2</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HL3</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und</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NFPA</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130</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zertifizierte</w:t>
      </w:r>
      <w:r w:rsidR="0078190E">
        <w:rPr>
          <w:rStyle w:val="Fett"/>
          <w:rFonts w:ascii="Arial" w:hAnsi="Arial" w:cs="Arial"/>
          <w:b w:val="0"/>
          <w:bCs w:val="0"/>
          <w:color w:val="000000"/>
          <w:sz w:val="22"/>
          <w:szCs w:val="22"/>
          <w:lang w:val="de-DE"/>
        </w:rPr>
        <w:t xml:space="preserve"> Verbindungsstück bietet die </w:t>
      </w:r>
      <w:r w:rsidR="0078190E" w:rsidRPr="001E6E8D">
        <w:rPr>
          <w:rFonts w:ascii="Arial" w:hAnsi="Arial" w:cs="Arial"/>
          <w:color w:val="000000"/>
          <w:sz w:val="22"/>
          <w:szCs w:val="22"/>
          <w:lang w:val="de-DE"/>
        </w:rPr>
        <w:t>Schutzart</w:t>
      </w:r>
      <w:r w:rsidR="0078190E">
        <w:rPr>
          <w:rFonts w:ascii="Arial" w:hAnsi="Arial" w:cs="Arial"/>
          <w:color w:val="000000"/>
          <w:sz w:val="22"/>
          <w:szCs w:val="22"/>
          <w:lang w:val="de-DE"/>
        </w:rPr>
        <w:t xml:space="preserve"> </w:t>
      </w:r>
      <w:r w:rsidR="0078190E" w:rsidRPr="001E6E8D">
        <w:rPr>
          <w:rFonts w:ascii="Arial" w:hAnsi="Arial" w:cs="Arial"/>
          <w:color w:val="000000"/>
          <w:sz w:val="22"/>
          <w:szCs w:val="22"/>
          <w:lang w:val="de-DE"/>
        </w:rPr>
        <w:t>IP</w:t>
      </w:r>
      <w:r w:rsidR="006B102E">
        <w:rPr>
          <w:rFonts w:ascii="Arial" w:hAnsi="Arial" w:cs="Arial"/>
          <w:color w:val="000000"/>
          <w:sz w:val="22"/>
          <w:szCs w:val="22"/>
          <w:lang w:val="de-DE"/>
        </w:rPr>
        <w:t xml:space="preserve"> </w:t>
      </w:r>
      <w:r w:rsidR="0078190E" w:rsidRPr="001E6E8D">
        <w:rPr>
          <w:rFonts w:ascii="Arial" w:hAnsi="Arial" w:cs="Arial"/>
          <w:color w:val="000000"/>
          <w:sz w:val="22"/>
          <w:szCs w:val="22"/>
          <w:lang w:val="de-DE"/>
        </w:rPr>
        <w:t>68/69</w:t>
      </w:r>
      <w:r w:rsidR="0078190E">
        <w:rPr>
          <w:rFonts w:ascii="Arial" w:hAnsi="Arial" w:cs="Arial"/>
          <w:color w:val="000000"/>
          <w:sz w:val="22"/>
          <w:szCs w:val="22"/>
          <w:lang w:val="de-DE"/>
        </w:rPr>
        <w:t xml:space="preserve">, ist für einen </w:t>
      </w:r>
      <w:r w:rsidR="0078190E" w:rsidRPr="001E6E8D">
        <w:rPr>
          <w:rFonts w:ascii="Arial" w:hAnsi="Arial" w:cs="Arial"/>
          <w:color w:val="000000"/>
          <w:sz w:val="22"/>
          <w:szCs w:val="22"/>
          <w:lang w:val="de-DE"/>
        </w:rPr>
        <w:t>Temperaturbereich</w:t>
      </w:r>
      <w:r w:rsidR="0078190E">
        <w:rPr>
          <w:rFonts w:ascii="Arial" w:hAnsi="Arial" w:cs="Arial"/>
          <w:color w:val="000000"/>
          <w:sz w:val="22"/>
          <w:szCs w:val="22"/>
          <w:lang w:val="de-DE"/>
        </w:rPr>
        <w:t xml:space="preserve"> </w:t>
      </w:r>
      <w:r w:rsidR="0078190E">
        <w:rPr>
          <w:rStyle w:val="Fett"/>
          <w:rFonts w:ascii="Arial" w:hAnsi="Arial" w:cs="Arial"/>
          <w:b w:val="0"/>
          <w:bCs w:val="0"/>
          <w:color w:val="000000"/>
          <w:sz w:val="22"/>
          <w:szCs w:val="22"/>
          <w:lang w:val="de-DE"/>
        </w:rPr>
        <w:t xml:space="preserve">von </w:t>
      </w:r>
      <w:r w:rsidR="0078190E" w:rsidRPr="001E6E8D">
        <w:rPr>
          <w:rStyle w:val="Fett"/>
          <w:rFonts w:ascii="Arial" w:hAnsi="Arial" w:cs="Arial"/>
          <w:b w:val="0"/>
          <w:bCs w:val="0"/>
          <w:color w:val="000000"/>
          <w:sz w:val="22"/>
          <w:szCs w:val="22"/>
          <w:lang w:val="de-DE"/>
        </w:rPr>
        <w:t>-50</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°C</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bis</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+105</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°C</w:t>
      </w:r>
      <w:r w:rsidR="0078190E">
        <w:rPr>
          <w:rStyle w:val="Fett"/>
          <w:rFonts w:ascii="Arial" w:hAnsi="Arial" w:cs="Arial"/>
          <w:b w:val="0"/>
          <w:bCs w:val="0"/>
          <w:color w:val="000000"/>
          <w:sz w:val="22"/>
          <w:szCs w:val="22"/>
          <w:lang w:val="de-DE"/>
        </w:rPr>
        <w:t xml:space="preserve"> zugelassen und kompatibel </w:t>
      </w:r>
      <w:r w:rsidR="0078190E" w:rsidRPr="001E6E8D">
        <w:rPr>
          <w:rStyle w:val="Fett"/>
          <w:rFonts w:ascii="Arial" w:hAnsi="Arial" w:cs="Arial"/>
          <w:b w:val="0"/>
          <w:bCs w:val="0"/>
          <w:color w:val="000000"/>
          <w:sz w:val="22"/>
          <w:szCs w:val="22"/>
          <w:lang w:val="de-DE"/>
        </w:rPr>
        <w:t>mit</w:t>
      </w:r>
      <w:r w:rsidR="0078190E">
        <w:rPr>
          <w:rStyle w:val="Fett"/>
          <w:rFonts w:ascii="Arial" w:hAnsi="Arial" w:cs="Arial"/>
          <w:color w:val="000000"/>
          <w:sz w:val="22"/>
          <w:szCs w:val="22"/>
          <w:lang w:val="de-DE"/>
        </w:rPr>
        <w:t xml:space="preserve"> </w:t>
      </w:r>
      <w:r w:rsidR="0078190E" w:rsidRPr="001E6E8D">
        <w:rPr>
          <w:rFonts w:ascii="Arial" w:hAnsi="Arial" w:cs="Arial"/>
          <w:color w:val="000000"/>
          <w:sz w:val="22"/>
          <w:szCs w:val="22"/>
          <w:lang w:val="de-DE"/>
        </w:rPr>
        <w:t>verschiedenen</w:t>
      </w:r>
      <w:r w:rsidR="0078190E">
        <w:rPr>
          <w:rFonts w:ascii="Arial" w:hAnsi="Arial" w:cs="Arial"/>
          <w:color w:val="000000"/>
          <w:sz w:val="22"/>
          <w:szCs w:val="22"/>
          <w:lang w:val="de-DE"/>
        </w:rPr>
        <w:t xml:space="preserve"> </w:t>
      </w:r>
      <w:r w:rsidR="0078190E" w:rsidRPr="001E6E8D">
        <w:rPr>
          <w:rStyle w:val="Fett"/>
          <w:rFonts w:ascii="Arial" w:hAnsi="Arial" w:cs="Arial"/>
          <w:b w:val="0"/>
          <w:bCs w:val="0"/>
          <w:color w:val="000000"/>
          <w:sz w:val="22"/>
          <w:szCs w:val="22"/>
          <w:lang w:val="de-DE"/>
        </w:rPr>
        <w:t>Anschlussgewinden</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von</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M20</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bis</w:t>
      </w:r>
      <w:r w:rsidR="0078190E">
        <w:rPr>
          <w:rStyle w:val="Fett"/>
          <w:rFonts w:ascii="Arial" w:hAnsi="Arial" w:cs="Arial"/>
          <w:b w:val="0"/>
          <w:bCs w:val="0"/>
          <w:color w:val="000000"/>
          <w:sz w:val="22"/>
          <w:szCs w:val="22"/>
          <w:lang w:val="de-DE"/>
        </w:rPr>
        <w:t xml:space="preserve"> </w:t>
      </w:r>
      <w:r w:rsidR="0078190E" w:rsidRPr="001E6E8D">
        <w:rPr>
          <w:rStyle w:val="Fett"/>
          <w:rFonts w:ascii="Arial" w:hAnsi="Arial" w:cs="Arial"/>
          <w:b w:val="0"/>
          <w:bCs w:val="0"/>
          <w:color w:val="000000"/>
          <w:sz w:val="22"/>
          <w:szCs w:val="22"/>
          <w:lang w:val="de-DE"/>
        </w:rPr>
        <w:t>M32</w:t>
      </w:r>
      <w:r w:rsidR="0078190E">
        <w:rPr>
          <w:rStyle w:val="Fett"/>
          <w:rFonts w:ascii="Arial" w:hAnsi="Arial" w:cs="Arial"/>
          <w:b w:val="0"/>
          <w:bCs w:val="0"/>
          <w:color w:val="000000"/>
          <w:sz w:val="22"/>
          <w:szCs w:val="22"/>
          <w:lang w:val="de-DE"/>
        </w:rPr>
        <w:t xml:space="preserve">. </w:t>
      </w:r>
    </w:p>
    <w:p w14:paraId="51A3D128" w14:textId="2459997A" w:rsidR="00D35E00" w:rsidRDefault="0078190E" w:rsidP="0078190E">
      <w:pPr>
        <w:pStyle w:val="StandardWeb"/>
        <w:spacing w:before="0" w:beforeAutospacing="0" w:after="0" w:afterAutospacing="0" w:line="360" w:lineRule="auto"/>
        <w:jc w:val="both"/>
        <w:rPr>
          <w:rStyle w:val="Fett"/>
          <w:rFonts w:ascii="Arial" w:hAnsi="Arial" w:cs="Arial"/>
          <w:color w:val="000000"/>
          <w:sz w:val="22"/>
          <w:szCs w:val="22"/>
          <w:lang w:val="de-DE"/>
        </w:rPr>
      </w:pPr>
      <w:r>
        <w:rPr>
          <w:rStyle w:val="Fett"/>
          <w:rFonts w:ascii="Arial" w:hAnsi="Arial" w:cs="Arial"/>
          <w:b w:val="0"/>
          <w:bCs w:val="0"/>
          <w:color w:val="000000"/>
          <w:sz w:val="22"/>
          <w:szCs w:val="22"/>
          <w:lang w:val="de-DE"/>
        </w:rPr>
        <w:t xml:space="preserve">Eine weitere Neuentwicklung stellt der </w:t>
      </w:r>
      <w:r w:rsidRPr="00897982">
        <w:rPr>
          <w:rFonts w:ascii="Arial" w:hAnsi="Arial" w:cs="Arial"/>
          <w:color w:val="000000"/>
          <w:sz w:val="22"/>
          <w:szCs w:val="22"/>
          <w:lang w:val="de-DE"/>
        </w:rPr>
        <w:t>Kantenschutz</w:t>
      </w:r>
      <w:r>
        <w:rPr>
          <w:rFonts w:ascii="Arial" w:hAnsi="Arial" w:cs="Arial"/>
          <w:color w:val="000000"/>
          <w:sz w:val="22"/>
          <w:szCs w:val="22"/>
          <w:lang w:val="de-DE"/>
        </w:rPr>
        <w:t xml:space="preserve"> zur verlässlichen Protektion </w:t>
      </w:r>
      <w:r w:rsidRPr="00897982">
        <w:rPr>
          <w:rFonts w:ascii="Arial" w:hAnsi="Arial" w:cs="Arial"/>
          <w:color w:val="000000"/>
          <w:sz w:val="22"/>
          <w:szCs w:val="22"/>
          <w:lang w:val="de-DE"/>
        </w:rPr>
        <w:t>empfindliche</w:t>
      </w:r>
      <w:r>
        <w:rPr>
          <w:rFonts w:ascii="Arial" w:hAnsi="Arial" w:cs="Arial"/>
          <w:color w:val="000000"/>
          <w:sz w:val="22"/>
          <w:szCs w:val="22"/>
          <w:lang w:val="de-DE"/>
        </w:rPr>
        <w:t xml:space="preserve">r </w:t>
      </w:r>
      <w:r w:rsidRPr="00897982">
        <w:rPr>
          <w:rFonts w:ascii="Arial" w:hAnsi="Arial" w:cs="Arial"/>
          <w:color w:val="000000"/>
          <w:sz w:val="22"/>
          <w:szCs w:val="22"/>
          <w:lang w:val="de-DE"/>
        </w:rPr>
        <w:t>Kabel</w:t>
      </w:r>
      <w:r>
        <w:rPr>
          <w:rFonts w:ascii="Arial" w:hAnsi="Arial" w:cs="Arial"/>
          <w:color w:val="000000"/>
          <w:sz w:val="22"/>
          <w:szCs w:val="22"/>
          <w:lang w:val="de-DE"/>
        </w:rPr>
        <w:t xml:space="preserve"> </w:t>
      </w:r>
      <w:r w:rsidRPr="00897982">
        <w:rPr>
          <w:rFonts w:ascii="Arial" w:hAnsi="Arial" w:cs="Arial"/>
          <w:color w:val="000000"/>
          <w:sz w:val="22"/>
          <w:szCs w:val="22"/>
          <w:lang w:val="de-DE"/>
        </w:rPr>
        <w:t>vor</w:t>
      </w:r>
      <w:r>
        <w:rPr>
          <w:rFonts w:ascii="Arial" w:hAnsi="Arial" w:cs="Arial"/>
          <w:color w:val="000000"/>
          <w:sz w:val="22"/>
          <w:szCs w:val="22"/>
          <w:lang w:val="de-DE"/>
        </w:rPr>
        <w:t xml:space="preserve"> </w:t>
      </w:r>
      <w:r w:rsidRPr="00897982">
        <w:rPr>
          <w:rFonts w:ascii="Arial" w:hAnsi="Arial" w:cs="Arial"/>
          <w:color w:val="000000"/>
          <w:sz w:val="22"/>
          <w:szCs w:val="22"/>
          <w:lang w:val="de-DE"/>
        </w:rPr>
        <w:t>Abrieb,</w:t>
      </w:r>
      <w:r>
        <w:rPr>
          <w:rFonts w:ascii="Arial" w:hAnsi="Arial" w:cs="Arial"/>
          <w:color w:val="000000"/>
          <w:sz w:val="22"/>
          <w:szCs w:val="22"/>
          <w:lang w:val="de-DE"/>
        </w:rPr>
        <w:t xml:space="preserve"> </w:t>
      </w:r>
      <w:r w:rsidRPr="00897982">
        <w:rPr>
          <w:rFonts w:ascii="Arial" w:hAnsi="Arial" w:cs="Arial"/>
          <w:color w:val="000000"/>
          <w:sz w:val="22"/>
          <w:szCs w:val="22"/>
          <w:lang w:val="de-DE"/>
        </w:rPr>
        <w:t>Druckstellen</w:t>
      </w:r>
      <w:r>
        <w:rPr>
          <w:rFonts w:ascii="Arial" w:hAnsi="Arial" w:cs="Arial"/>
          <w:color w:val="000000"/>
          <w:sz w:val="22"/>
          <w:szCs w:val="22"/>
          <w:lang w:val="de-DE"/>
        </w:rPr>
        <w:t xml:space="preserve"> </w:t>
      </w:r>
      <w:r w:rsidRPr="00897982">
        <w:rPr>
          <w:rFonts w:ascii="Arial" w:hAnsi="Arial" w:cs="Arial"/>
          <w:color w:val="000000"/>
          <w:sz w:val="22"/>
          <w:szCs w:val="22"/>
          <w:lang w:val="de-DE"/>
        </w:rPr>
        <w:t>und</w:t>
      </w:r>
      <w:r>
        <w:rPr>
          <w:rFonts w:ascii="Arial" w:hAnsi="Arial" w:cs="Arial"/>
          <w:color w:val="000000"/>
          <w:sz w:val="22"/>
          <w:szCs w:val="22"/>
          <w:lang w:val="de-DE"/>
        </w:rPr>
        <w:t xml:space="preserve"> </w:t>
      </w:r>
      <w:r w:rsidRPr="00897982">
        <w:rPr>
          <w:rFonts w:ascii="Arial" w:hAnsi="Arial" w:cs="Arial"/>
          <w:color w:val="000000"/>
          <w:sz w:val="22"/>
          <w:szCs w:val="22"/>
          <w:lang w:val="de-DE"/>
        </w:rPr>
        <w:t>Isolationsdefekten</w:t>
      </w:r>
      <w:r>
        <w:rPr>
          <w:rFonts w:ascii="Arial" w:hAnsi="Arial" w:cs="Arial"/>
          <w:color w:val="000000"/>
          <w:sz w:val="22"/>
          <w:szCs w:val="22"/>
          <w:lang w:val="de-DE"/>
        </w:rPr>
        <w:t xml:space="preserve"> dar. </w:t>
      </w:r>
      <w:r w:rsidRPr="00897982">
        <w:rPr>
          <w:rFonts w:ascii="Arial" w:hAnsi="Arial" w:cs="Arial"/>
          <w:color w:val="000000"/>
          <w:sz w:val="22"/>
          <w:szCs w:val="22"/>
          <w:lang w:val="de-DE"/>
        </w:rPr>
        <w:t>Der</w:t>
      </w:r>
      <w:r>
        <w:rPr>
          <w:rFonts w:ascii="Arial" w:hAnsi="Arial" w:cs="Arial"/>
          <w:color w:val="000000"/>
          <w:sz w:val="22"/>
          <w:szCs w:val="22"/>
          <w:lang w:val="de-DE"/>
        </w:rPr>
        <w:t xml:space="preserve"> </w:t>
      </w:r>
      <w:r w:rsidRPr="00897982">
        <w:rPr>
          <w:rFonts w:ascii="Arial" w:hAnsi="Arial" w:cs="Arial"/>
          <w:color w:val="000000"/>
          <w:sz w:val="22"/>
          <w:szCs w:val="22"/>
          <w:lang w:val="de-DE"/>
        </w:rPr>
        <w:t>für</w:t>
      </w:r>
      <w:r>
        <w:rPr>
          <w:rFonts w:ascii="Arial" w:hAnsi="Arial" w:cs="Arial"/>
          <w:color w:val="000000"/>
          <w:sz w:val="22"/>
          <w:szCs w:val="22"/>
          <w:lang w:val="de-DE"/>
        </w:rPr>
        <w:t xml:space="preserve"> Temperaturen </w:t>
      </w:r>
      <w:r w:rsidRPr="00897982">
        <w:rPr>
          <w:rFonts w:ascii="Arial" w:hAnsi="Arial" w:cs="Arial"/>
          <w:color w:val="000000"/>
          <w:sz w:val="22"/>
          <w:szCs w:val="22"/>
          <w:lang w:val="de-DE"/>
        </w:rPr>
        <w:t>von</w:t>
      </w:r>
      <w:r>
        <w:rPr>
          <w:rFonts w:ascii="Arial" w:hAnsi="Arial" w:cs="Arial"/>
          <w:color w:val="000000"/>
          <w:sz w:val="22"/>
          <w:szCs w:val="22"/>
          <w:lang w:val="de-DE"/>
        </w:rPr>
        <w:t xml:space="preserve"> </w:t>
      </w:r>
      <w:r w:rsidRPr="001335F3">
        <w:rPr>
          <w:rStyle w:val="Fett"/>
          <w:rFonts w:ascii="Arial" w:hAnsi="Arial" w:cs="Arial"/>
          <w:b w:val="0"/>
          <w:color w:val="000000"/>
          <w:sz w:val="22"/>
          <w:szCs w:val="22"/>
          <w:lang w:val="de-DE"/>
        </w:rPr>
        <w:t>-50</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°C</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bis</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+105</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°C</w:t>
      </w:r>
      <w:r>
        <w:rPr>
          <w:rStyle w:val="Fett"/>
          <w:rFonts w:ascii="Arial" w:hAnsi="Arial" w:cs="Arial"/>
          <w:color w:val="000000"/>
          <w:sz w:val="22"/>
          <w:szCs w:val="22"/>
          <w:lang w:val="de-DE"/>
        </w:rPr>
        <w:t xml:space="preserve"> </w:t>
      </w:r>
      <w:r w:rsidRPr="00897982">
        <w:rPr>
          <w:rFonts w:ascii="Arial" w:hAnsi="Arial" w:cs="Arial"/>
          <w:color w:val="000000"/>
          <w:sz w:val="22"/>
          <w:szCs w:val="22"/>
          <w:lang w:val="de-DE"/>
        </w:rPr>
        <w:t>ausgelegt</w:t>
      </w:r>
      <w:r>
        <w:rPr>
          <w:rFonts w:ascii="Arial" w:hAnsi="Arial" w:cs="Arial"/>
          <w:color w:val="000000"/>
          <w:sz w:val="22"/>
          <w:szCs w:val="22"/>
          <w:lang w:val="de-DE"/>
        </w:rPr>
        <w:t xml:space="preserve">e Kantenschutz </w:t>
      </w:r>
      <w:r w:rsidRPr="00897982">
        <w:rPr>
          <w:rFonts w:ascii="Arial" w:hAnsi="Arial" w:cs="Arial"/>
          <w:color w:val="000000"/>
          <w:sz w:val="22"/>
          <w:szCs w:val="22"/>
          <w:lang w:val="de-DE"/>
        </w:rPr>
        <w:t>erfüllt</w:t>
      </w:r>
      <w:r>
        <w:rPr>
          <w:rFonts w:ascii="Arial" w:hAnsi="Arial" w:cs="Arial"/>
          <w:color w:val="000000"/>
          <w:sz w:val="22"/>
          <w:szCs w:val="22"/>
          <w:lang w:val="de-DE"/>
        </w:rPr>
        <w:t xml:space="preserve"> </w:t>
      </w:r>
      <w:r w:rsidRPr="00897982">
        <w:rPr>
          <w:rFonts w:ascii="Arial" w:hAnsi="Arial" w:cs="Arial"/>
          <w:color w:val="000000"/>
          <w:sz w:val="22"/>
          <w:szCs w:val="22"/>
          <w:lang w:val="de-DE"/>
        </w:rPr>
        <w:t>die</w:t>
      </w:r>
      <w:r>
        <w:rPr>
          <w:rFonts w:ascii="Arial" w:hAnsi="Arial" w:cs="Arial"/>
          <w:color w:val="000000"/>
          <w:sz w:val="22"/>
          <w:szCs w:val="22"/>
          <w:lang w:val="de-DE"/>
        </w:rPr>
        <w:t xml:space="preserve"> </w:t>
      </w:r>
      <w:r w:rsidRPr="00897982">
        <w:rPr>
          <w:rFonts w:ascii="Arial" w:hAnsi="Arial" w:cs="Arial"/>
          <w:color w:val="000000"/>
          <w:sz w:val="22"/>
          <w:szCs w:val="22"/>
          <w:lang w:val="de-DE"/>
        </w:rPr>
        <w:t>strengen</w:t>
      </w:r>
      <w:r>
        <w:rPr>
          <w:rFonts w:ascii="Arial" w:hAnsi="Arial" w:cs="Arial"/>
          <w:color w:val="000000"/>
          <w:sz w:val="22"/>
          <w:szCs w:val="22"/>
          <w:lang w:val="de-DE"/>
        </w:rPr>
        <w:t xml:space="preserve"> </w:t>
      </w:r>
      <w:r w:rsidRPr="00897982">
        <w:rPr>
          <w:rFonts w:ascii="Arial" w:hAnsi="Arial" w:cs="Arial"/>
          <w:color w:val="000000"/>
          <w:sz w:val="22"/>
          <w:szCs w:val="22"/>
          <w:lang w:val="de-DE"/>
        </w:rPr>
        <w:t>Brandschutzanforderungen</w:t>
      </w:r>
      <w:r>
        <w:rPr>
          <w:rFonts w:ascii="Arial" w:hAnsi="Arial" w:cs="Arial"/>
          <w:color w:val="000000"/>
          <w:sz w:val="22"/>
          <w:szCs w:val="22"/>
          <w:lang w:val="de-DE"/>
        </w:rPr>
        <w:t xml:space="preserve"> </w:t>
      </w:r>
      <w:r w:rsidRPr="00897982">
        <w:rPr>
          <w:rFonts w:ascii="Arial" w:hAnsi="Arial" w:cs="Arial"/>
          <w:color w:val="000000"/>
          <w:sz w:val="22"/>
          <w:szCs w:val="22"/>
          <w:lang w:val="de-DE"/>
        </w:rPr>
        <w:t>nach</w:t>
      </w:r>
      <w:r>
        <w:rPr>
          <w:rFonts w:ascii="Arial" w:hAnsi="Arial" w:cs="Arial"/>
          <w:color w:val="000000"/>
          <w:sz w:val="22"/>
          <w:szCs w:val="22"/>
          <w:lang w:val="de-DE"/>
        </w:rPr>
        <w:t xml:space="preserve"> </w:t>
      </w:r>
      <w:r w:rsidRPr="001335F3">
        <w:rPr>
          <w:rStyle w:val="Fett"/>
          <w:rFonts w:ascii="Arial" w:hAnsi="Arial" w:cs="Arial"/>
          <w:b w:val="0"/>
          <w:color w:val="000000"/>
          <w:sz w:val="22"/>
          <w:szCs w:val="22"/>
          <w:lang w:val="de-DE"/>
        </w:rPr>
        <w:t>EN</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45545-2</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HL3</w:t>
      </w:r>
      <w:r>
        <w:rPr>
          <w:rStyle w:val="apple-converted-space"/>
          <w:rFonts w:ascii="Arial" w:hAnsi="Arial" w:cs="Arial"/>
          <w:color w:val="000000"/>
          <w:sz w:val="22"/>
          <w:szCs w:val="22"/>
          <w:lang w:val="de-DE"/>
        </w:rPr>
        <w:t xml:space="preserve"> </w:t>
      </w:r>
      <w:r>
        <w:rPr>
          <w:rFonts w:ascii="Arial" w:hAnsi="Arial" w:cs="Arial"/>
          <w:color w:val="000000"/>
          <w:sz w:val="22"/>
          <w:szCs w:val="22"/>
          <w:lang w:val="de-DE"/>
        </w:rPr>
        <w:t xml:space="preserve">sowie </w:t>
      </w:r>
      <w:r w:rsidRPr="001335F3">
        <w:rPr>
          <w:rStyle w:val="Fett"/>
          <w:rFonts w:ascii="Arial" w:hAnsi="Arial" w:cs="Arial"/>
          <w:b w:val="0"/>
          <w:color w:val="000000"/>
          <w:sz w:val="22"/>
          <w:szCs w:val="22"/>
          <w:lang w:val="de-DE"/>
        </w:rPr>
        <w:t>UL</w:t>
      </w:r>
      <w:r w:rsidR="006B102E">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94</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V0</w:t>
      </w:r>
      <w:r>
        <w:rPr>
          <w:rStyle w:val="Fett"/>
          <w:rFonts w:ascii="Arial" w:hAnsi="Arial" w:cs="Arial"/>
          <w:b w:val="0"/>
          <w:color w:val="000000"/>
          <w:sz w:val="22"/>
          <w:szCs w:val="22"/>
          <w:lang w:val="de-DE"/>
        </w:rPr>
        <w:t xml:space="preserve"> und eignet sich daher ideal für sicherheitskritische Anwendungen</w:t>
      </w:r>
      <w:r w:rsidRPr="00897982">
        <w:rPr>
          <w:rFonts w:ascii="Arial" w:hAnsi="Arial" w:cs="Arial"/>
          <w:color w:val="000000"/>
          <w:sz w:val="22"/>
          <w:szCs w:val="22"/>
          <w:lang w:val="de-DE"/>
        </w:rPr>
        <w:t>.</w:t>
      </w:r>
      <w:r>
        <w:rPr>
          <w:rFonts w:ascii="Arial" w:hAnsi="Arial" w:cs="Arial"/>
          <w:color w:val="000000"/>
          <w:sz w:val="22"/>
          <w:szCs w:val="22"/>
          <w:lang w:val="de-DE"/>
        </w:rPr>
        <w:t xml:space="preserve"> </w:t>
      </w:r>
      <w:r w:rsidRPr="00897982">
        <w:rPr>
          <w:rFonts w:ascii="Arial" w:hAnsi="Arial" w:cs="Arial"/>
          <w:color w:val="000000"/>
          <w:sz w:val="22"/>
          <w:szCs w:val="22"/>
          <w:lang w:val="de-DE"/>
        </w:rPr>
        <w:t>Seine</w:t>
      </w:r>
      <w:r>
        <w:rPr>
          <w:rFonts w:ascii="Arial" w:hAnsi="Arial" w:cs="Arial"/>
          <w:color w:val="000000"/>
          <w:sz w:val="22"/>
          <w:szCs w:val="22"/>
          <w:lang w:val="de-DE"/>
        </w:rPr>
        <w:t xml:space="preserve"> </w:t>
      </w:r>
      <w:r w:rsidRPr="001335F3">
        <w:rPr>
          <w:rStyle w:val="Fett"/>
          <w:rFonts w:ascii="Arial" w:hAnsi="Arial" w:cs="Arial"/>
          <w:b w:val="0"/>
          <w:color w:val="000000"/>
          <w:sz w:val="22"/>
          <w:szCs w:val="22"/>
          <w:lang w:val="de-DE"/>
        </w:rPr>
        <w:t>teilbare</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Konstruktion</w:t>
      </w:r>
      <w:r>
        <w:rPr>
          <w:rStyle w:val="Fett"/>
          <w:rFonts w:ascii="Arial" w:hAnsi="Arial" w:cs="Arial"/>
          <w:color w:val="000000"/>
          <w:sz w:val="22"/>
          <w:szCs w:val="22"/>
          <w:lang w:val="de-DE"/>
        </w:rPr>
        <w:t xml:space="preserve"> </w:t>
      </w:r>
      <w:r w:rsidRPr="00897982">
        <w:rPr>
          <w:rFonts w:ascii="Arial" w:hAnsi="Arial" w:cs="Arial"/>
          <w:color w:val="000000"/>
          <w:sz w:val="22"/>
          <w:szCs w:val="22"/>
          <w:lang w:val="de-DE"/>
        </w:rPr>
        <w:t>ermöglicht</w:t>
      </w:r>
      <w:r>
        <w:rPr>
          <w:rFonts w:ascii="Arial" w:hAnsi="Arial" w:cs="Arial"/>
          <w:color w:val="000000"/>
          <w:sz w:val="22"/>
          <w:szCs w:val="22"/>
          <w:lang w:val="de-DE"/>
        </w:rPr>
        <w:t xml:space="preserve"> </w:t>
      </w:r>
      <w:r w:rsidRPr="00897982">
        <w:rPr>
          <w:rFonts w:ascii="Arial" w:hAnsi="Arial" w:cs="Arial"/>
          <w:color w:val="000000"/>
          <w:sz w:val="22"/>
          <w:szCs w:val="22"/>
          <w:lang w:val="de-DE"/>
        </w:rPr>
        <w:t>eine</w:t>
      </w:r>
      <w:r>
        <w:rPr>
          <w:rFonts w:ascii="Arial" w:hAnsi="Arial" w:cs="Arial"/>
          <w:color w:val="000000"/>
          <w:sz w:val="22"/>
          <w:szCs w:val="22"/>
          <w:lang w:val="de-DE"/>
        </w:rPr>
        <w:t xml:space="preserve"> </w:t>
      </w:r>
      <w:r w:rsidRPr="001335F3">
        <w:rPr>
          <w:rStyle w:val="Fett"/>
          <w:rFonts w:ascii="Arial" w:hAnsi="Arial" w:cs="Arial"/>
          <w:b w:val="0"/>
          <w:color w:val="000000"/>
          <w:sz w:val="22"/>
          <w:szCs w:val="22"/>
          <w:lang w:val="de-DE"/>
        </w:rPr>
        <w:t>einfache,</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schnelle</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und</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auch</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nachträgliche</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Montage.</w:t>
      </w:r>
      <w:r>
        <w:rPr>
          <w:rStyle w:val="Fett"/>
          <w:rFonts w:ascii="Arial" w:hAnsi="Arial" w:cs="Arial"/>
          <w:color w:val="000000"/>
          <w:sz w:val="22"/>
          <w:szCs w:val="22"/>
          <w:lang w:val="de-DE"/>
        </w:rPr>
        <w:t xml:space="preserve"> </w:t>
      </w:r>
    </w:p>
    <w:p w14:paraId="3800BA18" w14:textId="4911AF53" w:rsidR="0078190E" w:rsidRDefault="0078190E" w:rsidP="0078190E">
      <w:pPr>
        <w:pStyle w:val="StandardWeb"/>
        <w:spacing w:before="0" w:beforeAutospacing="0" w:after="0" w:afterAutospacing="0" w:line="360" w:lineRule="auto"/>
        <w:jc w:val="both"/>
        <w:rPr>
          <w:rFonts w:ascii="Arial" w:hAnsi="Arial" w:cs="Arial"/>
          <w:color w:val="000000"/>
          <w:sz w:val="22"/>
          <w:szCs w:val="22"/>
          <w:lang w:val="de-DE"/>
        </w:rPr>
      </w:pPr>
      <w:r w:rsidRPr="001335F3">
        <w:rPr>
          <w:rStyle w:val="Fett"/>
          <w:rFonts w:ascii="Arial" w:hAnsi="Arial" w:cs="Arial"/>
          <w:b w:val="0"/>
          <w:color w:val="000000"/>
          <w:sz w:val="22"/>
          <w:szCs w:val="22"/>
          <w:lang w:val="de-DE"/>
        </w:rPr>
        <w:t>Als</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dritte</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Innovation</w:t>
      </w:r>
      <w:r>
        <w:rPr>
          <w:rStyle w:val="Fett"/>
          <w:rFonts w:ascii="Arial" w:hAnsi="Arial" w:cs="Arial"/>
          <w:b w:val="0"/>
          <w:color w:val="000000"/>
          <w:sz w:val="22"/>
          <w:szCs w:val="22"/>
          <w:lang w:val="de-DE"/>
        </w:rPr>
        <w:t xml:space="preserve"> </w:t>
      </w:r>
      <w:r w:rsidR="00E56795">
        <w:rPr>
          <w:rStyle w:val="Fett"/>
          <w:rFonts w:ascii="Arial" w:hAnsi="Arial" w:cs="Arial"/>
          <w:b w:val="0"/>
          <w:color w:val="000000"/>
          <w:sz w:val="22"/>
          <w:szCs w:val="22"/>
          <w:lang w:val="de-DE"/>
        </w:rPr>
        <w:t>werden</w:t>
      </w:r>
      <w:r w:rsidR="00D35E00">
        <w:rPr>
          <w:rStyle w:val="Fett"/>
          <w:rFonts w:ascii="Arial" w:hAnsi="Arial" w:cs="Arial"/>
          <w:b w:val="0"/>
          <w:color w:val="000000"/>
          <w:sz w:val="22"/>
          <w:szCs w:val="22"/>
          <w:lang w:val="de-DE"/>
        </w:rPr>
        <w:t xml:space="preserve"> die </w:t>
      </w:r>
      <w:r>
        <w:rPr>
          <w:rStyle w:val="Fett"/>
          <w:rFonts w:ascii="Arial" w:hAnsi="Arial" w:cs="Arial"/>
          <w:b w:val="0"/>
          <w:color w:val="000000"/>
          <w:sz w:val="22"/>
          <w:szCs w:val="22"/>
          <w:lang w:val="de-DE"/>
        </w:rPr>
        <w:t>neue</w:t>
      </w:r>
      <w:r w:rsidR="00E56795">
        <w:rPr>
          <w:rStyle w:val="Fett"/>
          <w:rFonts w:ascii="Arial" w:hAnsi="Arial" w:cs="Arial"/>
          <w:b w:val="0"/>
          <w:color w:val="000000"/>
          <w:sz w:val="22"/>
          <w:szCs w:val="22"/>
          <w:lang w:val="de-DE"/>
        </w:rPr>
        <w:t>n</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Progress</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Kabelverschraubungen</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mit</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geschlitzten</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Dichteinsätzen</w:t>
      </w:r>
      <w:r>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vor</w:t>
      </w:r>
      <w:r>
        <w:rPr>
          <w:rFonts w:ascii="Arial" w:hAnsi="Arial" w:cs="Arial"/>
          <w:color w:val="000000"/>
          <w:sz w:val="22"/>
          <w:szCs w:val="22"/>
          <w:lang w:val="de-DE"/>
        </w:rPr>
        <w:t>gestellt</w:t>
      </w:r>
      <w:r w:rsidRPr="00CB0171">
        <w:rPr>
          <w:rFonts w:ascii="Arial" w:hAnsi="Arial" w:cs="Arial"/>
          <w:color w:val="000000"/>
          <w:sz w:val="22"/>
          <w:szCs w:val="22"/>
          <w:lang w:val="de-DE"/>
        </w:rPr>
        <w:t>.</w:t>
      </w:r>
      <w:r>
        <w:rPr>
          <w:rFonts w:ascii="Arial" w:hAnsi="Arial" w:cs="Arial"/>
          <w:color w:val="000000"/>
          <w:sz w:val="22"/>
          <w:szCs w:val="22"/>
          <w:lang w:val="de-DE"/>
        </w:rPr>
        <w:t xml:space="preserve"> </w:t>
      </w:r>
      <w:r w:rsidRPr="00CB0171">
        <w:rPr>
          <w:rFonts w:ascii="Arial" w:hAnsi="Arial" w:cs="Arial"/>
          <w:color w:val="000000"/>
          <w:sz w:val="22"/>
          <w:szCs w:val="22"/>
          <w:lang w:val="de-DE"/>
        </w:rPr>
        <w:t>Diese</w:t>
      </w:r>
      <w:r>
        <w:rPr>
          <w:rFonts w:ascii="Arial" w:hAnsi="Arial" w:cs="Arial"/>
          <w:color w:val="000000"/>
          <w:sz w:val="22"/>
          <w:szCs w:val="22"/>
          <w:lang w:val="de-DE"/>
        </w:rPr>
        <w:t xml:space="preserve"> </w:t>
      </w:r>
      <w:r w:rsidRPr="00CB0171">
        <w:rPr>
          <w:rFonts w:ascii="Arial" w:hAnsi="Arial" w:cs="Arial"/>
          <w:color w:val="000000"/>
          <w:sz w:val="22"/>
          <w:szCs w:val="22"/>
          <w:lang w:val="de-DE"/>
        </w:rPr>
        <w:t>speziell</w:t>
      </w:r>
      <w:r>
        <w:rPr>
          <w:rFonts w:ascii="Arial" w:hAnsi="Arial" w:cs="Arial"/>
          <w:color w:val="000000"/>
          <w:sz w:val="22"/>
          <w:szCs w:val="22"/>
          <w:lang w:val="de-DE"/>
        </w:rPr>
        <w:t xml:space="preserve"> </w:t>
      </w:r>
      <w:r w:rsidRPr="00CB0171">
        <w:rPr>
          <w:rFonts w:ascii="Arial" w:hAnsi="Arial" w:cs="Arial"/>
          <w:color w:val="000000"/>
          <w:sz w:val="22"/>
          <w:szCs w:val="22"/>
          <w:lang w:val="de-DE"/>
        </w:rPr>
        <w:t>für</w:t>
      </w:r>
      <w:r>
        <w:rPr>
          <w:rFonts w:ascii="Arial" w:hAnsi="Arial" w:cs="Arial"/>
          <w:color w:val="000000"/>
          <w:sz w:val="22"/>
          <w:szCs w:val="22"/>
          <w:lang w:val="de-DE"/>
        </w:rPr>
        <w:t xml:space="preserve"> </w:t>
      </w:r>
      <w:r w:rsidRPr="00CB0171">
        <w:rPr>
          <w:rFonts w:ascii="Arial" w:hAnsi="Arial" w:cs="Arial"/>
          <w:color w:val="000000"/>
          <w:sz w:val="22"/>
          <w:szCs w:val="22"/>
          <w:lang w:val="de-DE"/>
        </w:rPr>
        <w:t>die</w:t>
      </w:r>
      <w:r>
        <w:rPr>
          <w:rFonts w:ascii="Arial" w:hAnsi="Arial" w:cs="Arial"/>
          <w:color w:val="000000"/>
          <w:sz w:val="22"/>
          <w:szCs w:val="22"/>
          <w:lang w:val="de-DE"/>
        </w:rPr>
        <w:t xml:space="preserve"> </w:t>
      </w:r>
      <w:r w:rsidRPr="00CB0171">
        <w:rPr>
          <w:rFonts w:ascii="Arial" w:hAnsi="Arial" w:cs="Arial"/>
          <w:color w:val="000000"/>
          <w:sz w:val="22"/>
          <w:szCs w:val="22"/>
          <w:lang w:val="de-DE"/>
        </w:rPr>
        <w:t>sichere</w:t>
      </w:r>
      <w:r>
        <w:rPr>
          <w:rFonts w:ascii="Arial" w:hAnsi="Arial" w:cs="Arial"/>
          <w:color w:val="000000"/>
          <w:sz w:val="22"/>
          <w:szCs w:val="22"/>
          <w:lang w:val="de-DE"/>
        </w:rPr>
        <w:t xml:space="preserve"> </w:t>
      </w:r>
      <w:r w:rsidRPr="00CB0171">
        <w:rPr>
          <w:rFonts w:ascii="Arial" w:hAnsi="Arial" w:cs="Arial"/>
          <w:color w:val="000000"/>
          <w:sz w:val="22"/>
          <w:szCs w:val="22"/>
          <w:lang w:val="de-DE"/>
        </w:rPr>
        <w:t>und</w:t>
      </w:r>
      <w:r>
        <w:rPr>
          <w:rFonts w:ascii="Arial" w:hAnsi="Arial" w:cs="Arial"/>
          <w:color w:val="000000"/>
          <w:sz w:val="22"/>
          <w:szCs w:val="22"/>
          <w:lang w:val="de-DE"/>
        </w:rPr>
        <w:t xml:space="preserve"> </w:t>
      </w:r>
      <w:r w:rsidRPr="00CB0171">
        <w:rPr>
          <w:rFonts w:ascii="Arial" w:hAnsi="Arial" w:cs="Arial"/>
          <w:color w:val="000000"/>
          <w:sz w:val="22"/>
          <w:szCs w:val="22"/>
          <w:lang w:val="de-DE"/>
        </w:rPr>
        <w:t>dichte</w:t>
      </w:r>
      <w:r>
        <w:rPr>
          <w:rFonts w:ascii="Arial" w:hAnsi="Arial" w:cs="Arial"/>
          <w:color w:val="000000"/>
          <w:sz w:val="22"/>
          <w:szCs w:val="22"/>
          <w:lang w:val="de-DE"/>
        </w:rPr>
        <w:t xml:space="preserve"> </w:t>
      </w:r>
      <w:r w:rsidRPr="00CB0171">
        <w:rPr>
          <w:rFonts w:ascii="Arial" w:hAnsi="Arial" w:cs="Arial"/>
          <w:color w:val="000000"/>
          <w:sz w:val="22"/>
          <w:szCs w:val="22"/>
          <w:lang w:val="de-DE"/>
        </w:rPr>
        <w:t>Durchführung</w:t>
      </w:r>
      <w:r>
        <w:rPr>
          <w:rFonts w:ascii="Arial" w:hAnsi="Arial" w:cs="Arial"/>
          <w:color w:val="000000"/>
          <w:sz w:val="22"/>
          <w:szCs w:val="22"/>
          <w:lang w:val="de-DE"/>
        </w:rPr>
        <w:t xml:space="preserve"> </w:t>
      </w:r>
      <w:r w:rsidRPr="00CB0171">
        <w:rPr>
          <w:rFonts w:ascii="Arial" w:hAnsi="Arial" w:cs="Arial"/>
          <w:color w:val="000000"/>
          <w:sz w:val="22"/>
          <w:szCs w:val="22"/>
          <w:lang w:val="de-DE"/>
        </w:rPr>
        <w:t>von</w:t>
      </w:r>
      <w:r>
        <w:rPr>
          <w:rFonts w:ascii="Arial" w:hAnsi="Arial" w:cs="Arial"/>
          <w:color w:val="000000"/>
          <w:sz w:val="22"/>
          <w:szCs w:val="22"/>
          <w:lang w:val="de-DE"/>
        </w:rPr>
        <w:t xml:space="preserve"> </w:t>
      </w:r>
      <w:r w:rsidR="0013043C">
        <w:rPr>
          <w:rFonts w:ascii="Arial" w:hAnsi="Arial" w:cs="Arial"/>
          <w:color w:val="000000"/>
          <w:sz w:val="22"/>
          <w:szCs w:val="22"/>
          <w:lang w:val="de-DE"/>
        </w:rPr>
        <w:t xml:space="preserve">mit Steckern </w:t>
      </w:r>
      <w:r w:rsidRPr="001335F3">
        <w:rPr>
          <w:rStyle w:val="Fett"/>
          <w:rFonts w:ascii="Arial" w:hAnsi="Arial" w:cs="Arial"/>
          <w:b w:val="0"/>
          <w:color w:val="000000"/>
          <w:sz w:val="22"/>
          <w:szCs w:val="22"/>
          <w:lang w:val="de-DE"/>
        </w:rPr>
        <w:t>vorkonfektionierten</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Kabeln</w:t>
      </w:r>
      <w:r>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entwickelt</w:t>
      </w:r>
      <w:r>
        <w:rPr>
          <w:rFonts w:ascii="Arial" w:hAnsi="Arial" w:cs="Arial"/>
          <w:color w:val="000000"/>
          <w:sz w:val="22"/>
          <w:szCs w:val="22"/>
          <w:lang w:val="de-DE"/>
        </w:rPr>
        <w:t xml:space="preserve">e Lösung sorgt für große </w:t>
      </w:r>
      <w:r w:rsidRPr="00CB0171">
        <w:rPr>
          <w:rFonts w:ascii="Arial" w:hAnsi="Arial" w:cs="Arial"/>
          <w:color w:val="000000"/>
          <w:sz w:val="22"/>
          <w:szCs w:val="22"/>
          <w:lang w:val="de-DE"/>
        </w:rPr>
        <w:t>Zeitersparnis</w:t>
      </w:r>
      <w:r>
        <w:rPr>
          <w:rFonts w:ascii="Arial" w:hAnsi="Arial" w:cs="Arial"/>
          <w:color w:val="000000"/>
          <w:sz w:val="22"/>
          <w:szCs w:val="22"/>
          <w:lang w:val="de-DE"/>
        </w:rPr>
        <w:t xml:space="preserve"> </w:t>
      </w:r>
      <w:r w:rsidRPr="00CB0171">
        <w:rPr>
          <w:rFonts w:ascii="Arial" w:hAnsi="Arial" w:cs="Arial"/>
          <w:color w:val="000000"/>
          <w:sz w:val="22"/>
          <w:szCs w:val="22"/>
          <w:lang w:val="de-DE"/>
        </w:rPr>
        <w:t>bei</w:t>
      </w:r>
      <w:r>
        <w:rPr>
          <w:rFonts w:ascii="Arial" w:hAnsi="Arial" w:cs="Arial"/>
          <w:color w:val="000000"/>
          <w:sz w:val="22"/>
          <w:szCs w:val="22"/>
          <w:lang w:val="de-DE"/>
        </w:rPr>
        <w:t xml:space="preserve"> </w:t>
      </w:r>
      <w:r w:rsidRPr="00CB0171">
        <w:rPr>
          <w:rFonts w:ascii="Arial" w:hAnsi="Arial" w:cs="Arial"/>
          <w:color w:val="000000"/>
          <w:sz w:val="22"/>
          <w:szCs w:val="22"/>
          <w:lang w:val="de-DE"/>
        </w:rPr>
        <w:t>hoher</w:t>
      </w:r>
      <w:r>
        <w:rPr>
          <w:rFonts w:ascii="Arial" w:hAnsi="Arial" w:cs="Arial"/>
          <w:color w:val="000000"/>
          <w:sz w:val="22"/>
          <w:szCs w:val="22"/>
          <w:lang w:val="de-DE"/>
        </w:rPr>
        <w:t xml:space="preserve"> </w:t>
      </w:r>
      <w:r w:rsidRPr="00CB0171">
        <w:rPr>
          <w:rFonts w:ascii="Arial" w:hAnsi="Arial" w:cs="Arial"/>
          <w:color w:val="000000"/>
          <w:sz w:val="22"/>
          <w:szCs w:val="22"/>
          <w:lang w:val="de-DE"/>
        </w:rPr>
        <w:t>Zuverlässigkeit</w:t>
      </w:r>
      <w:r>
        <w:rPr>
          <w:rFonts w:ascii="Arial" w:hAnsi="Arial" w:cs="Arial"/>
          <w:color w:val="000000"/>
          <w:sz w:val="22"/>
          <w:szCs w:val="22"/>
          <w:lang w:val="de-DE"/>
        </w:rPr>
        <w:t xml:space="preserve"> </w:t>
      </w:r>
      <w:r w:rsidRPr="00CB0171">
        <w:rPr>
          <w:rFonts w:ascii="Arial" w:hAnsi="Arial" w:cs="Arial"/>
          <w:color w:val="000000"/>
          <w:sz w:val="22"/>
          <w:szCs w:val="22"/>
          <w:lang w:val="de-DE"/>
        </w:rPr>
        <w:t>und</w:t>
      </w:r>
      <w:r>
        <w:rPr>
          <w:rFonts w:ascii="Arial" w:hAnsi="Arial" w:cs="Arial"/>
          <w:color w:val="000000"/>
          <w:sz w:val="22"/>
          <w:szCs w:val="22"/>
          <w:lang w:val="de-DE"/>
        </w:rPr>
        <w:t xml:space="preserve"> </w:t>
      </w:r>
      <w:r w:rsidRPr="00CB0171">
        <w:rPr>
          <w:rFonts w:ascii="Arial" w:hAnsi="Arial" w:cs="Arial"/>
          <w:color w:val="000000"/>
          <w:sz w:val="22"/>
          <w:szCs w:val="22"/>
          <w:lang w:val="de-DE"/>
        </w:rPr>
        <w:t>Schutzwirkung.</w:t>
      </w:r>
      <w:r>
        <w:rPr>
          <w:rStyle w:val="Fett"/>
          <w:rFonts w:ascii="Arial" w:hAnsi="Arial" w:cs="Arial"/>
          <w:b w:val="0"/>
          <w:color w:val="000000"/>
          <w:sz w:val="22"/>
          <w:szCs w:val="22"/>
          <w:lang w:val="de-DE"/>
        </w:rPr>
        <w:t xml:space="preserve"> </w:t>
      </w:r>
      <w:r>
        <w:rPr>
          <w:rFonts w:ascii="Arial" w:hAnsi="Arial" w:cs="Arial"/>
          <w:color w:val="000000"/>
          <w:sz w:val="22"/>
          <w:szCs w:val="22"/>
          <w:lang w:val="de-DE"/>
        </w:rPr>
        <w:t xml:space="preserve">Die </w:t>
      </w:r>
      <w:r>
        <w:rPr>
          <w:rFonts w:ascii="Arial" w:hAnsi="Arial" w:cs="Arial"/>
          <w:color w:val="000000"/>
          <w:sz w:val="22"/>
          <w:szCs w:val="22"/>
          <w:lang w:val="de-DE"/>
        </w:rPr>
        <w:lastRenderedPageBreak/>
        <w:t xml:space="preserve">in </w:t>
      </w:r>
      <w:r w:rsidRPr="001335F3">
        <w:rPr>
          <w:rStyle w:val="Fett"/>
          <w:rFonts w:ascii="Arial" w:hAnsi="Arial" w:cs="Arial"/>
          <w:b w:val="0"/>
          <w:color w:val="000000"/>
          <w:sz w:val="22"/>
          <w:szCs w:val="22"/>
          <w:lang w:val="de-DE"/>
        </w:rPr>
        <w:t>Schutzart</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IP</w:t>
      </w:r>
      <w:r w:rsidR="006B102E">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54</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und</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IP</w:t>
      </w:r>
      <w:r w:rsidR="006B102E">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68</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gefertigten</w:t>
      </w:r>
      <w:r>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Kabelverschraubungen</w:t>
      </w:r>
      <w:r>
        <w:rPr>
          <w:rFonts w:ascii="Arial" w:hAnsi="Arial" w:cs="Arial"/>
          <w:color w:val="000000"/>
          <w:sz w:val="22"/>
          <w:szCs w:val="22"/>
          <w:lang w:val="de-DE"/>
        </w:rPr>
        <w:t xml:space="preserve"> schützen </w:t>
      </w:r>
      <w:r w:rsidR="00E56795">
        <w:rPr>
          <w:rStyle w:val="Fett"/>
          <w:rFonts w:ascii="Arial" w:hAnsi="Arial" w:cs="Arial"/>
          <w:b w:val="0"/>
          <w:color w:val="000000"/>
          <w:sz w:val="22"/>
          <w:szCs w:val="22"/>
          <w:lang w:val="de-DE"/>
        </w:rPr>
        <w:t>effektiv</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gegen</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Staub</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und</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Wasser</w:t>
      </w:r>
      <w:r>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selbst</w:t>
      </w:r>
      <w:r>
        <w:rPr>
          <w:rFonts w:ascii="Arial" w:hAnsi="Arial" w:cs="Arial"/>
          <w:color w:val="000000"/>
          <w:sz w:val="22"/>
          <w:szCs w:val="22"/>
          <w:lang w:val="de-DE"/>
        </w:rPr>
        <w:t xml:space="preserve"> in äußerst rauen Einsatzbereichen</w:t>
      </w:r>
      <w:r w:rsidR="00D35E00">
        <w:rPr>
          <w:rFonts w:ascii="Arial" w:hAnsi="Arial" w:cs="Arial"/>
          <w:color w:val="000000"/>
          <w:sz w:val="22"/>
          <w:szCs w:val="22"/>
          <w:lang w:val="de-DE"/>
        </w:rPr>
        <w:t xml:space="preserve"> und decken mit den </w:t>
      </w:r>
      <w:r w:rsidRPr="00CB0171">
        <w:rPr>
          <w:rFonts w:ascii="Arial" w:hAnsi="Arial" w:cs="Arial"/>
          <w:color w:val="000000"/>
          <w:sz w:val="22"/>
          <w:szCs w:val="22"/>
          <w:lang w:val="de-DE"/>
        </w:rPr>
        <w:t>Größen</w:t>
      </w:r>
      <w:r>
        <w:rPr>
          <w:rFonts w:ascii="Arial" w:hAnsi="Arial" w:cs="Arial"/>
          <w:color w:val="000000"/>
          <w:sz w:val="22"/>
          <w:szCs w:val="22"/>
          <w:lang w:val="de-DE"/>
        </w:rPr>
        <w:t xml:space="preserve"> </w:t>
      </w:r>
      <w:r w:rsidRPr="001335F3">
        <w:rPr>
          <w:rStyle w:val="Fett"/>
          <w:rFonts w:ascii="Arial" w:hAnsi="Arial" w:cs="Arial"/>
          <w:b w:val="0"/>
          <w:color w:val="000000"/>
          <w:sz w:val="22"/>
          <w:szCs w:val="22"/>
          <w:lang w:val="de-DE"/>
        </w:rPr>
        <w:t>M20</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bis</w:t>
      </w:r>
      <w:r>
        <w:rPr>
          <w:rStyle w:val="Fett"/>
          <w:rFonts w:ascii="Arial" w:hAnsi="Arial" w:cs="Arial"/>
          <w:b w:val="0"/>
          <w:color w:val="000000"/>
          <w:sz w:val="22"/>
          <w:szCs w:val="22"/>
          <w:lang w:val="de-DE"/>
        </w:rPr>
        <w:t xml:space="preserve"> </w:t>
      </w:r>
      <w:r w:rsidRPr="001335F3">
        <w:rPr>
          <w:rStyle w:val="Fett"/>
          <w:rFonts w:ascii="Arial" w:hAnsi="Arial" w:cs="Arial"/>
          <w:b w:val="0"/>
          <w:color w:val="000000"/>
          <w:sz w:val="22"/>
          <w:szCs w:val="22"/>
          <w:lang w:val="de-DE"/>
        </w:rPr>
        <w:t>M40</w:t>
      </w:r>
      <w:r>
        <w:rPr>
          <w:rStyle w:val="Fett"/>
          <w:rFonts w:ascii="Arial" w:hAnsi="Arial" w:cs="Arial"/>
          <w:b w:val="0"/>
          <w:color w:val="000000"/>
          <w:sz w:val="22"/>
          <w:szCs w:val="22"/>
          <w:lang w:val="de-DE"/>
        </w:rPr>
        <w:t xml:space="preserve"> </w:t>
      </w:r>
      <w:r w:rsidRPr="00CB0171">
        <w:rPr>
          <w:rFonts w:ascii="Arial" w:hAnsi="Arial" w:cs="Arial"/>
          <w:color w:val="000000"/>
          <w:sz w:val="22"/>
          <w:szCs w:val="22"/>
          <w:lang w:val="de-DE"/>
        </w:rPr>
        <w:t>ein</w:t>
      </w:r>
      <w:r>
        <w:rPr>
          <w:rFonts w:ascii="Arial" w:hAnsi="Arial" w:cs="Arial"/>
          <w:color w:val="000000"/>
          <w:sz w:val="22"/>
          <w:szCs w:val="22"/>
          <w:lang w:val="de-DE"/>
        </w:rPr>
        <w:t xml:space="preserve"> </w:t>
      </w:r>
      <w:r w:rsidRPr="00CB0171">
        <w:rPr>
          <w:rFonts w:ascii="Arial" w:hAnsi="Arial" w:cs="Arial"/>
          <w:color w:val="000000"/>
          <w:sz w:val="22"/>
          <w:szCs w:val="22"/>
          <w:lang w:val="de-DE"/>
        </w:rPr>
        <w:t>breites</w:t>
      </w:r>
      <w:r>
        <w:rPr>
          <w:rFonts w:ascii="Arial" w:hAnsi="Arial" w:cs="Arial"/>
          <w:color w:val="000000"/>
          <w:sz w:val="22"/>
          <w:szCs w:val="22"/>
          <w:lang w:val="de-DE"/>
        </w:rPr>
        <w:t xml:space="preserve"> </w:t>
      </w:r>
      <w:r w:rsidR="00D35E00">
        <w:rPr>
          <w:rFonts w:ascii="Arial" w:hAnsi="Arial" w:cs="Arial"/>
          <w:color w:val="000000"/>
          <w:sz w:val="22"/>
          <w:szCs w:val="22"/>
          <w:lang w:val="de-DE"/>
        </w:rPr>
        <w:t>Anwendungss</w:t>
      </w:r>
      <w:r w:rsidRPr="00CB0171">
        <w:rPr>
          <w:rFonts w:ascii="Arial" w:hAnsi="Arial" w:cs="Arial"/>
          <w:color w:val="000000"/>
          <w:sz w:val="22"/>
          <w:szCs w:val="22"/>
          <w:lang w:val="de-DE"/>
        </w:rPr>
        <w:t>pektrum</w:t>
      </w:r>
      <w:r>
        <w:rPr>
          <w:rFonts w:ascii="Arial" w:hAnsi="Arial" w:cs="Arial"/>
          <w:color w:val="000000"/>
          <w:sz w:val="22"/>
          <w:szCs w:val="22"/>
          <w:lang w:val="de-DE"/>
        </w:rPr>
        <w:t xml:space="preserve"> </w:t>
      </w:r>
      <w:r w:rsidRPr="00CB0171">
        <w:rPr>
          <w:rFonts w:ascii="Arial" w:hAnsi="Arial" w:cs="Arial"/>
          <w:color w:val="000000"/>
          <w:sz w:val="22"/>
          <w:szCs w:val="22"/>
          <w:lang w:val="de-DE"/>
        </w:rPr>
        <w:t>ab.</w:t>
      </w:r>
      <w:r w:rsidR="00A34F0B">
        <w:rPr>
          <w:rFonts w:ascii="Arial" w:hAnsi="Arial" w:cs="Arial"/>
          <w:color w:val="000000"/>
          <w:sz w:val="22"/>
          <w:szCs w:val="22"/>
          <w:lang w:val="de-DE"/>
        </w:rPr>
        <w:t xml:space="preserve"> </w:t>
      </w:r>
    </w:p>
    <w:p w14:paraId="278B22CE" w14:textId="78C228B6" w:rsidR="00D35E00" w:rsidRDefault="00D35E00" w:rsidP="0078190E">
      <w:pPr>
        <w:pStyle w:val="StandardWeb"/>
        <w:spacing w:before="0" w:beforeAutospacing="0" w:after="0" w:afterAutospacing="0" w:line="360" w:lineRule="auto"/>
        <w:jc w:val="both"/>
        <w:rPr>
          <w:rFonts w:ascii="Arial" w:hAnsi="Arial" w:cs="Arial"/>
          <w:color w:val="000000"/>
          <w:sz w:val="22"/>
          <w:szCs w:val="22"/>
          <w:lang w:val="de-DE"/>
        </w:rPr>
      </w:pPr>
      <w:r>
        <w:rPr>
          <w:rFonts w:ascii="Arial" w:hAnsi="Arial" w:cs="Arial"/>
          <w:color w:val="000000"/>
          <w:sz w:val="22"/>
          <w:szCs w:val="22"/>
          <w:lang w:val="de-DE"/>
        </w:rPr>
        <w:t>Komplettiert werden die Messeneuheiten durch das neue modulare Mehrfach-Kabeldurchführungssystem MCE</w:t>
      </w:r>
      <w:r w:rsidR="00E0045D">
        <w:rPr>
          <w:rFonts w:ascii="Arial" w:hAnsi="Arial" w:cs="Arial"/>
          <w:color w:val="000000"/>
          <w:sz w:val="22"/>
          <w:szCs w:val="22"/>
          <w:lang w:val="de-DE"/>
        </w:rPr>
        <w:t xml:space="preserve"> Syntec</w:t>
      </w:r>
      <w:r>
        <w:rPr>
          <w:rFonts w:ascii="Arial" w:hAnsi="Arial" w:cs="Arial"/>
          <w:color w:val="000000"/>
          <w:sz w:val="22"/>
          <w:szCs w:val="22"/>
          <w:lang w:val="de-DE"/>
        </w:rPr>
        <w:t>.</w:t>
      </w:r>
      <w:r w:rsidR="00A34F0B">
        <w:rPr>
          <w:rFonts w:ascii="Arial" w:hAnsi="Arial" w:cs="Arial"/>
          <w:color w:val="000000"/>
          <w:sz w:val="22"/>
          <w:szCs w:val="22"/>
          <w:lang w:val="de-DE"/>
        </w:rPr>
        <w:t xml:space="preserve"> </w:t>
      </w:r>
    </w:p>
    <w:p w14:paraId="72E4060E" w14:textId="77777777" w:rsidR="00D35E00" w:rsidRDefault="00D35E00" w:rsidP="0078190E">
      <w:pPr>
        <w:pStyle w:val="StandardWeb"/>
        <w:spacing w:before="0" w:beforeAutospacing="0" w:after="0" w:afterAutospacing="0" w:line="360" w:lineRule="auto"/>
        <w:jc w:val="both"/>
        <w:rPr>
          <w:rFonts w:ascii="Arial" w:hAnsi="Arial" w:cs="Arial"/>
          <w:b/>
          <w:color w:val="000000"/>
          <w:sz w:val="22"/>
          <w:szCs w:val="22"/>
          <w:lang w:val="de-DE"/>
        </w:rPr>
      </w:pPr>
    </w:p>
    <w:p w14:paraId="403008FD" w14:textId="4C96BB8E" w:rsidR="00115FE0" w:rsidRPr="00115FE0" w:rsidRDefault="00115FE0" w:rsidP="0078190E">
      <w:pPr>
        <w:pStyle w:val="StandardWeb"/>
        <w:spacing w:before="0" w:beforeAutospacing="0" w:after="0" w:afterAutospacing="0" w:line="360" w:lineRule="auto"/>
        <w:jc w:val="both"/>
        <w:rPr>
          <w:rFonts w:ascii="Arial" w:hAnsi="Arial" w:cs="Arial"/>
          <w:color w:val="000000"/>
          <w:sz w:val="22"/>
          <w:szCs w:val="22"/>
          <w:lang w:val="de-DE"/>
        </w:rPr>
      </w:pPr>
      <w:r w:rsidRPr="00115FE0">
        <w:rPr>
          <w:rFonts w:ascii="Arial" w:hAnsi="Arial" w:cs="Arial"/>
          <w:color w:val="000000"/>
          <w:sz w:val="22"/>
          <w:szCs w:val="22"/>
          <w:lang w:val="de-DE"/>
        </w:rPr>
        <w:t>Das kompetente KAISER-Team heißt die Messebesucher herzlich</w:t>
      </w:r>
      <w:r w:rsidR="00B52E3A">
        <w:rPr>
          <w:rFonts w:ascii="Arial" w:hAnsi="Arial" w:cs="Arial"/>
          <w:color w:val="000000"/>
          <w:sz w:val="22"/>
          <w:szCs w:val="22"/>
          <w:lang w:val="de-DE"/>
        </w:rPr>
        <w:t xml:space="preserve"> </w:t>
      </w:r>
      <w:r w:rsidRPr="00115FE0">
        <w:rPr>
          <w:rFonts w:ascii="Arial" w:hAnsi="Arial" w:cs="Arial"/>
          <w:color w:val="000000"/>
          <w:sz w:val="22"/>
          <w:szCs w:val="22"/>
          <w:lang w:val="de-DE"/>
        </w:rPr>
        <w:t xml:space="preserve">willkommen und freut </w:t>
      </w:r>
      <w:r>
        <w:rPr>
          <w:rFonts w:ascii="Arial" w:hAnsi="Arial" w:cs="Arial"/>
          <w:color w:val="000000"/>
          <w:sz w:val="22"/>
          <w:szCs w:val="22"/>
          <w:lang w:val="de-DE"/>
        </w:rPr>
        <w:t xml:space="preserve">sich </w:t>
      </w:r>
      <w:r w:rsidRPr="00115FE0">
        <w:rPr>
          <w:rFonts w:ascii="Arial" w:hAnsi="Arial" w:cs="Arial"/>
          <w:color w:val="000000"/>
          <w:sz w:val="22"/>
          <w:szCs w:val="22"/>
          <w:lang w:val="de-DE"/>
        </w:rPr>
        <w:t xml:space="preserve">auf den fachlichen Austausch vor Ort. </w:t>
      </w:r>
    </w:p>
    <w:p w14:paraId="26049C48" w14:textId="77777777" w:rsidR="0078190E" w:rsidRDefault="0078190E" w:rsidP="00D97E82">
      <w:pPr>
        <w:pStyle w:val="StandardWeb"/>
        <w:spacing w:before="0" w:beforeAutospacing="0" w:after="0" w:afterAutospacing="0" w:line="360" w:lineRule="auto"/>
        <w:jc w:val="both"/>
        <w:rPr>
          <w:rFonts w:ascii="Arial" w:hAnsi="Arial" w:cs="Arial"/>
          <w:color w:val="000000"/>
          <w:sz w:val="22"/>
          <w:szCs w:val="22"/>
          <w:lang w:val="de-DE"/>
        </w:rPr>
      </w:pPr>
    </w:p>
    <w:p w14:paraId="3AD769B9" w14:textId="77777777" w:rsidR="0082309D" w:rsidRDefault="0082309D" w:rsidP="00D97E82">
      <w:pPr>
        <w:pStyle w:val="StandardWeb"/>
        <w:spacing w:before="0" w:beforeAutospacing="0" w:after="0" w:afterAutospacing="0" w:line="360" w:lineRule="auto"/>
        <w:jc w:val="both"/>
        <w:rPr>
          <w:rFonts w:ascii="Arial" w:hAnsi="Arial" w:cs="Arial"/>
          <w:color w:val="000000"/>
          <w:sz w:val="22"/>
          <w:szCs w:val="22"/>
          <w:lang w:val="de-DE"/>
        </w:rPr>
      </w:pP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tblGrid>
      <w:tr w:rsidR="00115FE0" w14:paraId="63E5AE60" w14:textId="77777777" w:rsidTr="00115FE0">
        <w:tc>
          <w:tcPr>
            <w:tcW w:w="6803" w:type="dxa"/>
          </w:tcPr>
          <w:p w14:paraId="507998BF" w14:textId="77777777" w:rsidR="00115FE0" w:rsidRDefault="00115FE0" w:rsidP="00B16984">
            <w:pPr>
              <w:suppressAutoHyphens/>
              <w:spacing w:after="120"/>
              <w:jc w:val="center"/>
              <w:rPr>
                <w:rFonts w:cs="Arial"/>
              </w:rPr>
            </w:pPr>
            <w:r>
              <w:rPr>
                <w:rFonts w:cs="Arial"/>
                <w:noProof/>
                <w:color w:val="000000"/>
                <w:szCs w:val="22"/>
              </w:rPr>
              <w:drawing>
                <wp:inline distT="0" distB="0" distL="0" distR="0" wp14:anchorId="36C5C975" wp14:editId="1EB01153">
                  <wp:extent cx="3048000" cy="1127760"/>
                  <wp:effectExtent l="0" t="0" r="0" b="0"/>
                  <wp:docPr id="73742786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127760"/>
                          </a:xfrm>
                          <a:prstGeom prst="rect">
                            <a:avLst/>
                          </a:prstGeom>
                          <a:noFill/>
                          <a:ln>
                            <a:noFill/>
                          </a:ln>
                        </pic:spPr>
                      </pic:pic>
                    </a:graphicData>
                  </a:graphic>
                </wp:inline>
              </w:drawing>
            </w:r>
          </w:p>
        </w:tc>
      </w:tr>
      <w:tr w:rsidR="00115FE0" w:rsidRPr="00BE6DD9" w14:paraId="169A413F" w14:textId="77777777" w:rsidTr="00115FE0">
        <w:tc>
          <w:tcPr>
            <w:tcW w:w="6803" w:type="dxa"/>
          </w:tcPr>
          <w:p w14:paraId="7D5F94A7" w14:textId="38E02AE8" w:rsidR="00115FE0" w:rsidRDefault="00115FE0" w:rsidP="00B16984">
            <w:pPr>
              <w:jc w:val="center"/>
              <w:rPr>
                <w:iCs/>
                <w:sz w:val="20"/>
                <w:szCs w:val="20"/>
              </w:rPr>
            </w:pPr>
            <w:r w:rsidRPr="00B550FB">
              <w:rPr>
                <w:rFonts w:cs="Arial"/>
                <w:b/>
                <w:sz w:val="20"/>
                <w:szCs w:val="20"/>
              </w:rPr>
              <w:t>Bild</w:t>
            </w:r>
            <w:r>
              <w:rPr>
                <w:rFonts w:cs="Arial"/>
                <w:b/>
                <w:sz w:val="20"/>
                <w:szCs w:val="20"/>
              </w:rPr>
              <w:t xml:space="preserve"> 1</w:t>
            </w:r>
            <w:r w:rsidRPr="00B550FB">
              <w:rPr>
                <w:rFonts w:cs="Arial"/>
                <w:sz w:val="20"/>
                <w:szCs w:val="20"/>
              </w:rPr>
              <w:t>:</w:t>
            </w:r>
            <w:r>
              <w:rPr>
                <w:iCs/>
                <w:sz w:val="20"/>
                <w:szCs w:val="20"/>
              </w:rPr>
              <w:t xml:space="preserve"> Zu den Messeneuheiten gehören </w:t>
            </w:r>
            <w:r w:rsidR="00B52E3A">
              <w:rPr>
                <w:iCs/>
                <w:sz w:val="20"/>
                <w:szCs w:val="20"/>
              </w:rPr>
              <w:t>die</w:t>
            </w:r>
            <w:r>
              <w:rPr>
                <w:rFonts w:cs="Arial"/>
                <w:sz w:val="20"/>
                <w:szCs w:val="20"/>
              </w:rPr>
              <w:t xml:space="preserve"> </w:t>
            </w:r>
            <w:r w:rsidRPr="00E85221">
              <w:rPr>
                <w:iCs/>
                <w:sz w:val="20"/>
                <w:szCs w:val="20"/>
              </w:rPr>
              <w:t>Hydraulikschlauch-Adapter</w:t>
            </w:r>
            <w:r>
              <w:rPr>
                <w:iCs/>
                <w:sz w:val="20"/>
                <w:szCs w:val="20"/>
              </w:rPr>
              <w:t xml:space="preserve"> </w:t>
            </w:r>
            <w:r w:rsidRPr="00E85221">
              <w:rPr>
                <w:iCs/>
                <w:sz w:val="20"/>
                <w:szCs w:val="20"/>
              </w:rPr>
              <w:t>Progress</w:t>
            </w:r>
            <w:r>
              <w:rPr>
                <w:iCs/>
                <w:sz w:val="20"/>
                <w:szCs w:val="20"/>
              </w:rPr>
              <w:t xml:space="preserve"> </w:t>
            </w:r>
            <w:r w:rsidRPr="00E85221">
              <w:rPr>
                <w:iCs/>
                <w:sz w:val="20"/>
                <w:szCs w:val="20"/>
              </w:rPr>
              <w:t>Messin</w:t>
            </w:r>
            <w:r>
              <w:rPr>
                <w:iCs/>
                <w:sz w:val="20"/>
                <w:szCs w:val="20"/>
              </w:rPr>
              <w:t xml:space="preserve">g </w:t>
            </w:r>
            <w:r w:rsidR="001462A3">
              <w:rPr>
                <w:iCs/>
                <w:sz w:val="20"/>
                <w:szCs w:val="20"/>
              </w:rPr>
              <w:t>M20, M25</w:t>
            </w:r>
            <w:r w:rsidR="003A1D6F">
              <w:rPr>
                <w:iCs/>
                <w:sz w:val="20"/>
                <w:szCs w:val="20"/>
              </w:rPr>
              <w:t xml:space="preserve"> und M32 </w:t>
            </w:r>
            <w:r w:rsidR="00B52E3A">
              <w:rPr>
                <w:iCs/>
                <w:sz w:val="20"/>
                <w:szCs w:val="20"/>
              </w:rPr>
              <w:t>sowie</w:t>
            </w:r>
            <w:r>
              <w:rPr>
                <w:iCs/>
                <w:sz w:val="20"/>
                <w:szCs w:val="20"/>
              </w:rPr>
              <w:t xml:space="preserve"> der Kantenschutz für Gewindegrößen von </w:t>
            </w:r>
            <w:r w:rsidRPr="001335F3">
              <w:rPr>
                <w:iCs/>
                <w:sz w:val="20"/>
                <w:szCs w:val="20"/>
              </w:rPr>
              <w:t>M16</w:t>
            </w:r>
            <w:r>
              <w:rPr>
                <w:iCs/>
                <w:sz w:val="20"/>
                <w:szCs w:val="20"/>
              </w:rPr>
              <w:t xml:space="preserve"> </w:t>
            </w:r>
            <w:r w:rsidRPr="001335F3">
              <w:rPr>
                <w:iCs/>
                <w:sz w:val="20"/>
                <w:szCs w:val="20"/>
              </w:rPr>
              <w:t>bis</w:t>
            </w:r>
            <w:r>
              <w:rPr>
                <w:iCs/>
                <w:sz w:val="20"/>
                <w:szCs w:val="20"/>
              </w:rPr>
              <w:t xml:space="preserve"> </w:t>
            </w:r>
            <w:r w:rsidRPr="001335F3">
              <w:rPr>
                <w:iCs/>
                <w:sz w:val="20"/>
                <w:szCs w:val="20"/>
              </w:rPr>
              <w:t>M63</w:t>
            </w:r>
            <w:r>
              <w:rPr>
                <w:iCs/>
                <w:sz w:val="20"/>
                <w:szCs w:val="20"/>
              </w:rPr>
              <w:t xml:space="preserve">. </w:t>
            </w:r>
          </w:p>
          <w:p w14:paraId="56D6CD91" w14:textId="77777777" w:rsidR="00115FE0" w:rsidRDefault="00115FE0" w:rsidP="00B16984">
            <w:pPr>
              <w:jc w:val="center"/>
              <w:rPr>
                <w:rFonts w:cs="Arial"/>
                <w:iCs/>
                <w:sz w:val="20"/>
                <w:szCs w:val="20"/>
              </w:rPr>
            </w:pPr>
          </w:p>
          <w:p w14:paraId="09991A1B" w14:textId="77777777" w:rsidR="00115FE0" w:rsidRDefault="00115FE0" w:rsidP="00B16984">
            <w:pPr>
              <w:jc w:val="center"/>
              <w:rPr>
                <w:rFonts w:cs="Arial"/>
                <w:iCs/>
                <w:sz w:val="20"/>
                <w:szCs w:val="20"/>
              </w:rPr>
            </w:pPr>
            <w:r>
              <w:rPr>
                <w:rFonts w:cs="Arial"/>
                <w:iCs/>
                <w:sz w:val="20"/>
                <w:szCs w:val="20"/>
              </w:rPr>
              <w:t xml:space="preserve">(QR-Codes zu den Produktanimationen auf YouTube) </w:t>
            </w:r>
          </w:p>
          <w:p w14:paraId="518B3CE6" w14:textId="77777777" w:rsidR="00115FE0" w:rsidRDefault="00115FE0" w:rsidP="00B16984">
            <w:pPr>
              <w:jc w:val="center"/>
              <w:rPr>
                <w:rFonts w:cs="Arial"/>
                <w:sz w:val="20"/>
                <w:szCs w:val="20"/>
              </w:rPr>
            </w:pPr>
          </w:p>
          <w:p w14:paraId="65AC1B25" w14:textId="77777777" w:rsidR="00115FE0" w:rsidRPr="00CE7693" w:rsidRDefault="00115FE0" w:rsidP="00B16984">
            <w:pPr>
              <w:spacing w:line="360" w:lineRule="auto"/>
              <w:jc w:val="right"/>
              <w:rPr>
                <w:rFonts w:cs="Arial"/>
                <w:sz w:val="20"/>
                <w:szCs w:val="20"/>
                <w:lang w:val="en-US"/>
              </w:rPr>
            </w:pPr>
            <w:r w:rsidRPr="00CE7693">
              <w:rPr>
                <w:iCs/>
                <w:sz w:val="18"/>
                <w:szCs w:val="18"/>
                <w:lang w:val="en-US"/>
              </w:rPr>
              <w:t>(F</w:t>
            </w:r>
            <w:r>
              <w:rPr>
                <w:iCs/>
                <w:sz w:val="18"/>
                <w:szCs w:val="18"/>
                <w:lang w:val="en-US"/>
              </w:rPr>
              <w:t>oto</w:t>
            </w:r>
            <w:r w:rsidRPr="00CE7693">
              <w:rPr>
                <w:iCs/>
                <w:sz w:val="18"/>
                <w:szCs w:val="18"/>
                <w:lang w:val="en-US"/>
              </w:rPr>
              <w:t>:</w:t>
            </w:r>
            <w:r>
              <w:rPr>
                <w:iCs/>
                <w:sz w:val="18"/>
                <w:szCs w:val="18"/>
                <w:lang w:val="en-US"/>
              </w:rPr>
              <w:t xml:space="preserve"> </w:t>
            </w:r>
            <w:r w:rsidRPr="00CE7693">
              <w:rPr>
                <w:sz w:val="18"/>
                <w:szCs w:val="18"/>
                <w:lang w:val="en-US"/>
              </w:rPr>
              <w:t>KAISER</w:t>
            </w:r>
            <w:r>
              <w:rPr>
                <w:sz w:val="18"/>
                <w:szCs w:val="18"/>
                <w:lang w:val="en-US"/>
              </w:rPr>
              <w:t xml:space="preserve"> </w:t>
            </w:r>
            <w:r w:rsidRPr="00CE7693">
              <w:rPr>
                <w:sz w:val="18"/>
                <w:szCs w:val="18"/>
                <w:lang w:val="en-US"/>
              </w:rPr>
              <w:t>GmbH</w:t>
            </w:r>
            <w:r>
              <w:rPr>
                <w:sz w:val="18"/>
                <w:szCs w:val="18"/>
                <w:lang w:val="en-US"/>
              </w:rPr>
              <w:t xml:space="preserve"> </w:t>
            </w:r>
            <w:r w:rsidRPr="00CE7693">
              <w:rPr>
                <w:sz w:val="18"/>
                <w:szCs w:val="18"/>
                <w:lang w:val="en-US"/>
              </w:rPr>
              <w:t>&amp;</w:t>
            </w:r>
            <w:r>
              <w:rPr>
                <w:sz w:val="18"/>
                <w:szCs w:val="18"/>
                <w:lang w:val="en-US"/>
              </w:rPr>
              <w:t xml:space="preserve"> </w:t>
            </w:r>
            <w:r w:rsidRPr="00CE7693">
              <w:rPr>
                <w:sz w:val="18"/>
                <w:szCs w:val="18"/>
                <w:lang w:val="en-US"/>
              </w:rPr>
              <w:t>Co.</w:t>
            </w:r>
            <w:r>
              <w:rPr>
                <w:sz w:val="18"/>
                <w:szCs w:val="18"/>
                <w:lang w:val="en-US"/>
              </w:rPr>
              <w:t xml:space="preserve"> </w:t>
            </w:r>
            <w:r w:rsidRPr="00CE7693">
              <w:rPr>
                <w:sz w:val="18"/>
                <w:szCs w:val="18"/>
                <w:lang w:val="en-US"/>
              </w:rPr>
              <w:t>KG</w:t>
            </w:r>
            <w:r w:rsidRPr="00CE7693">
              <w:rPr>
                <w:iCs/>
                <w:sz w:val="18"/>
                <w:szCs w:val="18"/>
                <w:lang w:val="en-US"/>
              </w:rPr>
              <w:t>)</w:t>
            </w:r>
          </w:p>
        </w:tc>
      </w:tr>
    </w:tbl>
    <w:p w14:paraId="0A6D6DD9" w14:textId="77777777" w:rsidR="00115FE0" w:rsidRPr="00115FE0" w:rsidRDefault="00115FE0" w:rsidP="00D97E82">
      <w:pPr>
        <w:pStyle w:val="StandardWeb"/>
        <w:spacing w:before="0" w:beforeAutospacing="0" w:after="0" w:afterAutospacing="0" w:line="360" w:lineRule="auto"/>
        <w:jc w:val="both"/>
        <w:rPr>
          <w:rFonts w:ascii="Arial" w:hAnsi="Arial" w:cs="Arial"/>
          <w:color w:val="000000"/>
          <w:sz w:val="22"/>
          <w:szCs w:val="22"/>
        </w:rPr>
      </w:pPr>
    </w:p>
    <w:p w14:paraId="10BA7C3E" w14:textId="77777777" w:rsidR="0082309D" w:rsidRPr="00A072BD" w:rsidRDefault="0082309D" w:rsidP="00D97E82">
      <w:pPr>
        <w:pStyle w:val="StandardWeb"/>
        <w:spacing w:before="0" w:beforeAutospacing="0" w:after="0" w:afterAutospacing="0" w:line="360" w:lineRule="auto"/>
        <w:jc w:val="both"/>
        <w:rPr>
          <w:rFonts w:ascii="Arial" w:hAnsi="Arial" w:cs="Arial"/>
          <w:color w:val="000000"/>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115FE0" w14:paraId="43212021" w14:textId="77777777" w:rsidTr="00B16984">
        <w:tc>
          <w:tcPr>
            <w:tcW w:w="6793" w:type="dxa"/>
          </w:tcPr>
          <w:p w14:paraId="2AE2353D" w14:textId="77777777" w:rsidR="00115FE0" w:rsidRDefault="00115FE0" w:rsidP="00B16984">
            <w:pPr>
              <w:spacing w:line="360" w:lineRule="auto"/>
              <w:jc w:val="center"/>
              <w:rPr>
                <w:rFonts w:cs="Arial"/>
              </w:rPr>
            </w:pPr>
            <w:r w:rsidRPr="00F02C73">
              <w:rPr>
                <w:rFonts w:cs="Arial"/>
                <w:noProof/>
              </w:rPr>
              <w:drawing>
                <wp:inline distT="0" distB="0" distL="0" distR="0" wp14:anchorId="62DCEF9C" wp14:editId="50E10C16">
                  <wp:extent cx="2019373" cy="1329526"/>
                  <wp:effectExtent l="0" t="0" r="0" b="4445"/>
                  <wp:docPr id="10792003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0331" name=""/>
                          <pic:cNvPicPr/>
                        </pic:nvPicPr>
                        <pic:blipFill>
                          <a:blip r:embed="rId9"/>
                          <a:stretch>
                            <a:fillRect/>
                          </a:stretch>
                        </pic:blipFill>
                        <pic:spPr>
                          <a:xfrm>
                            <a:off x="0" y="0"/>
                            <a:ext cx="2067151" cy="1360982"/>
                          </a:xfrm>
                          <a:prstGeom prst="rect">
                            <a:avLst/>
                          </a:prstGeom>
                        </pic:spPr>
                      </pic:pic>
                    </a:graphicData>
                  </a:graphic>
                </wp:inline>
              </w:drawing>
            </w:r>
          </w:p>
        </w:tc>
      </w:tr>
      <w:tr w:rsidR="00115FE0" w:rsidRPr="00BE6DD9" w14:paraId="3AD39A8D" w14:textId="77777777" w:rsidTr="00B16984">
        <w:tc>
          <w:tcPr>
            <w:tcW w:w="6793" w:type="dxa"/>
          </w:tcPr>
          <w:p w14:paraId="68DA69F4" w14:textId="77777777" w:rsidR="00115FE0" w:rsidRPr="0007214F" w:rsidRDefault="00115FE0" w:rsidP="00B16984">
            <w:pPr>
              <w:tabs>
                <w:tab w:val="left" w:pos="3060"/>
              </w:tabs>
              <w:jc w:val="center"/>
              <w:rPr>
                <w:sz w:val="20"/>
                <w:szCs w:val="20"/>
                <w:lang w:val="de-CH"/>
              </w:rPr>
            </w:pPr>
            <w:r w:rsidRPr="0007214F">
              <w:rPr>
                <w:rFonts w:cs="Arial"/>
                <w:b/>
                <w:sz w:val="20"/>
                <w:szCs w:val="20"/>
              </w:rPr>
              <w:t xml:space="preserve">Bild: </w:t>
            </w:r>
            <w:r w:rsidRPr="0007214F">
              <w:rPr>
                <w:sz w:val="20"/>
                <w:szCs w:val="20"/>
                <w:lang w:val="de-CH"/>
              </w:rPr>
              <w:t>Die neuen kompakten MCE</w:t>
            </w:r>
            <w:r>
              <w:rPr>
                <w:sz w:val="20"/>
                <w:szCs w:val="20"/>
                <w:lang w:val="de-CH"/>
              </w:rPr>
              <w:t xml:space="preserve"> </w:t>
            </w:r>
            <w:r w:rsidRPr="0007214F">
              <w:rPr>
                <w:sz w:val="20"/>
                <w:szCs w:val="20"/>
                <w:lang w:val="de-CH"/>
              </w:rPr>
              <w:t xml:space="preserve">Syntec-Mehrfachdurchführungen von </w:t>
            </w:r>
            <w:r>
              <w:rPr>
                <w:sz w:val="20"/>
                <w:szCs w:val="20"/>
                <w:lang w:val="de-CH"/>
              </w:rPr>
              <w:t>KAISER</w:t>
            </w:r>
            <w:r w:rsidRPr="0007214F">
              <w:rPr>
                <w:sz w:val="20"/>
                <w:szCs w:val="20"/>
                <w:lang w:val="de-CH"/>
              </w:rPr>
              <w:t xml:space="preserve"> </w:t>
            </w:r>
            <w:r>
              <w:rPr>
                <w:sz w:val="20"/>
                <w:szCs w:val="20"/>
                <w:lang w:val="de-CH"/>
              </w:rPr>
              <w:t xml:space="preserve">steigern </w:t>
            </w:r>
            <w:r w:rsidRPr="0007214F">
              <w:rPr>
                <w:sz w:val="20"/>
                <w:szCs w:val="20"/>
                <w:lang w:val="de-CH"/>
              </w:rPr>
              <w:t xml:space="preserve">Flexibilität, Dichtheit und </w:t>
            </w:r>
            <w:r>
              <w:rPr>
                <w:sz w:val="20"/>
                <w:szCs w:val="20"/>
                <w:lang w:val="de-CH"/>
              </w:rPr>
              <w:t xml:space="preserve">Prozesssicherheit im Kabelmanagement. </w:t>
            </w:r>
          </w:p>
          <w:p w14:paraId="1E1F98EC" w14:textId="77777777" w:rsidR="00115FE0" w:rsidRDefault="00115FE0" w:rsidP="00B16984">
            <w:pPr>
              <w:jc w:val="center"/>
              <w:rPr>
                <w:rFonts w:cs="Arial"/>
                <w:sz w:val="20"/>
                <w:szCs w:val="20"/>
              </w:rPr>
            </w:pPr>
          </w:p>
          <w:p w14:paraId="3D3A6310" w14:textId="77777777" w:rsidR="00115FE0" w:rsidRPr="000A2E81" w:rsidRDefault="00115FE0" w:rsidP="00B16984">
            <w:pPr>
              <w:spacing w:line="360" w:lineRule="auto"/>
              <w:jc w:val="right"/>
              <w:rPr>
                <w:iCs/>
                <w:sz w:val="18"/>
                <w:szCs w:val="18"/>
                <w:lang w:val="en-US"/>
              </w:rPr>
            </w:pPr>
            <w:r w:rsidRPr="000A2E81">
              <w:rPr>
                <w:iCs/>
                <w:sz w:val="18"/>
                <w:szCs w:val="18"/>
                <w:lang w:val="en-US"/>
              </w:rPr>
              <w:t>(Foto: KAISER GmbH &amp; Co. KG)</w:t>
            </w:r>
            <w:r>
              <w:rPr>
                <w:iCs/>
                <w:sz w:val="18"/>
                <w:szCs w:val="18"/>
                <w:lang w:val="en-US"/>
              </w:rPr>
              <w:t xml:space="preserve"> </w:t>
            </w:r>
          </w:p>
          <w:p w14:paraId="03F721AD" w14:textId="77777777" w:rsidR="00115FE0" w:rsidRPr="000A2E81" w:rsidRDefault="00115FE0" w:rsidP="00B16984">
            <w:pPr>
              <w:jc w:val="center"/>
              <w:rPr>
                <w:rFonts w:cs="Arial"/>
                <w:sz w:val="20"/>
                <w:szCs w:val="20"/>
                <w:lang w:val="en-US"/>
              </w:rPr>
            </w:pPr>
          </w:p>
        </w:tc>
      </w:tr>
    </w:tbl>
    <w:p w14:paraId="0A8FE9D9" w14:textId="77777777" w:rsidR="0082309D" w:rsidRPr="00115FE0" w:rsidRDefault="0082309D" w:rsidP="00D97E82">
      <w:pPr>
        <w:pStyle w:val="StandardWeb"/>
        <w:spacing w:before="0" w:beforeAutospacing="0" w:after="0" w:afterAutospacing="0" w:line="360" w:lineRule="auto"/>
        <w:jc w:val="both"/>
        <w:rPr>
          <w:rFonts w:ascii="Arial" w:hAnsi="Arial" w:cs="Arial"/>
          <w:color w:val="000000"/>
          <w:sz w:val="22"/>
          <w:szCs w:val="22"/>
        </w:rPr>
      </w:pPr>
    </w:p>
    <w:p w14:paraId="5DF09ECF" w14:textId="77777777" w:rsidR="00D97E82" w:rsidRPr="00115FE0" w:rsidRDefault="00D97E82" w:rsidP="00D97E82">
      <w:pPr>
        <w:pStyle w:val="StandardWeb"/>
        <w:spacing w:before="0" w:beforeAutospacing="0" w:after="0" w:afterAutospacing="0" w:line="360" w:lineRule="auto"/>
        <w:jc w:val="both"/>
        <w:rPr>
          <w:rFonts w:ascii="Arial" w:hAnsi="Arial" w:cs="Arial"/>
          <w:color w:val="000000"/>
          <w:sz w:val="22"/>
          <w:szCs w:val="22"/>
        </w:rPr>
      </w:pPr>
    </w:p>
    <w:p w14:paraId="004141D3" w14:textId="77777777" w:rsidR="00D97E82" w:rsidRPr="00162FFF" w:rsidRDefault="00D97E82" w:rsidP="00D97E82">
      <w:pPr>
        <w:pStyle w:val="StandardWeb"/>
        <w:spacing w:before="0" w:beforeAutospacing="0" w:after="0" w:afterAutospacing="0" w:line="360" w:lineRule="auto"/>
        <w:jc w:val="both"/>
        <w:rPr>
          <w:rFonts w:ascii="Arial" w:hAnsi="Arial" w:cs="Arial"/>
          <w:color w:val="000000"/>
          <w:sz w:val="22"/>
          <w:szCs w:val="22"/>
        </w:rPr>
      </w:pPr>
    </w:p>
    <w:p w14:paraId="6286E8AF" w14:textId="77777777" w:rsidR="00D97E82" w:rsidRPr="00847387" w:rsidRDefault="00D97E82" w:rsidP="00D97E82">
      <w:pPr>
        <w:spacing w:line="360" w:lineRule="auto"/>
        <w:jc w:val="right"/>
        <w:rPr>
          <w:bCs/>
          <w:szCs w:val="22"/>
          <w:lang w:val="en-US"/>
        </w:rPr>
      </w:pPr>
    </w:p>
    <w:tbl>
      <w:tblPr>
        <w:tblStyle w:val="TabellemithellemGitternetz"/>
        <w:tblW w:w="7083" w:type="dxa"/>
        <w:tblInd w:w="-5" w:type="dxa"/>
        <w:tblLayout w:type="fixed"/>
        <w:tblLook w:val="04A0" w:firstRow="1" w:lastRow="0" w:firstColumn="1" w:lastColumn="0" w:noHBand="0" w:noVBand="1"/>
      </w:tblPr>
      <w:tblGrid>
        <w:gridCol w:w="1141"/>
        <w:gridCol w:w="3532"/>
        <w:gridCol w:w="1134"/>
        <w:gridCol w:w="1276"/>
      </w:tblGrid>
      <w:tr w:rsidR="00D97E82" w14:paraId="2A79A96D" w14:textId="77777777" w:rsidTr="009F65D9">
        <w:tc>
          <w:tcPr>
            <w:tcW w:w="1141" w:type="dxa"/>
          </w:tcPr>
          <w:p w14:paraId="6C9961C8" w14:textId="77777777" w:rsidR="00D97E82" w:rsidRDefault="00D97E82" w:rsidP="009F65D9">
            <w:pPr>
              <w:suppressAutoHyphens/>
              <w:rPr>
                <w:sz w:val="18"/>
                <w:szCs w:val="18"/>
              </w:rPr>
            </w:pPr>
            <w:r w:rsidRPr="00E82E31">
              <w:rPr>
                <w:sz w:val="18"/>
              </w:rPr>
              <w:t>Bilder:</w:t>
            </w:r>
          </w:p>
        </w:tc>
        <w:tc>
          <w:tcPr>
            <w:tcW w:w="3532" w:type="dxa"/>
          </w:tcPr>
          <w:p w14:paraId="154FDAE7" w14:textId="0CAF1AA9" w:rsidR="00115FE0" w:rsidRDefault="00115FE0" w:rsidP="009F65D9">
            <w:pPr>
              <w:suppressAutoHyphens/>
              <w:rPr>
                <w:sz w:val="18"/>
                <w:szCs w:val="18"/>
              </w:rPr>
            </w:pPr>
            <w:r w:rsidRPr="00E15FE7">
              <w:rPr>
                <w:sz w:val="18"/>
                <w:szCs w:val="18"/>
              </w:rPr>
              <w:t>hydschlauch_k_schutz_qr_2000.jpg</w:t>
            </w:r>
          </w:p>
          <w:p w14:paraId="53492693" w14:textId="0BA35DBD" w:rsidR="00D97E82" w:rsidRPr="00A072BD" w:rsidRDefault="00115FE0" w:rsidP="009F65D9">
            <w:pPr>
              <w:suppressAutoHyphens/>
              <w:rPr>
                <w:sz w:val="18"/>
                <w:szCs w:val="18"/>
              </w:rPr>
            </w:pPr>
            <w:r w:rsidRPr="00BF0A90">
              <w:rPr>
                <w:sz w:val="18"/>
                <w:szCs w:val="18"/>
              </w:rPr>
              <w:t>KAISER_MCE_Syntec_2000.jpg</w:t>
            </w:r>
          </w:p>
        </w:tc>
        <w:tc>
          <w:tcPr>
            <w:tcW w:w="1134" w:type="dxa"/>
          </w:tcPr>
          <w:p w14:paraId="3859A50D" w14:textId="77777777" w:rsidR="00D97E82" w:rsidRDefault="00D97E82" w:rsidP="009F65D9">
            <w:pPr>
              <w:suppressAutoHyphens/>
              <w:rPr>
                <w:sz w:val="18"/>
                <w:szCs w:val="18"/>
              </w:rPr>
            </w:pPr>
            <w:r w:rsidRPr="00E82E31">
              <w:rPr>
                <w:sz w:val="18"/>
              </w:rPr>
              <w:t>Zeichen:</w:t>
            </w:r>
          </w:p>
        </w:tc>
        <w:tc>
          <w:tcPr>
            <w:tcW w:w="1276" w:type="dxa"/>
          </w:tcPr>
          <w:p w14:paraId="621DC0C8" w14:textId="5DA6B55F" w:rsidR="00D97E82" w:rsidRPr="00FF19DC" w:rsidRDefault="006B102E" w:rsidP="009F65D9">
            <w:pPr>
              <w:suppressAutoHyphens/>
              <w:jc w:val="right"/>
              <w:rPr>
                <w:sz w:val="18"/>
                <w:szCs w:val="18"/>
              </w:rPr>
            </w:pPr>
            <w:r>
              <w:rPr>
                <w:sz w:val="18"/>
                <w:szCs w:val="18"/>
              </w:rPr>
              <w:t>2.</w:t>
            </w:r>
            <w:r w:rsidR="00B52E3A">
              <w:rPr>
                <w:sz w:val="18"/>
                <w:szCs w:val="18"/>
              </w:rPr>
              <w:t>069</w:t>
            </w:r>
          </w:p>
        </w:tc>
      </w:tr>
      <w:tr w:rsidR="00D97E82" w14:paraId="530BD1F3" w14:textId="77777777" w:rsidTr="009F65D9">
        <w:trPr>
          <w:trHeight w:val="422"/>
        </w:trPr>
        <w:tc>
          <w:tcPr>
            <w:tcW w:w="1141" w:type="dxa"/>
          </w:tcPr>
          <w:p w14:paraId="18657C3D" w14:textId="77777777" w:rsidR="00D97E82" w:rsidRDefault="00D97E82" w:rsidP="009F65D9">
            <w:pPr>
              <w:suppressAutoHyphens/>
              <w:spacing w:before="120"/>
              <w:rPr>
                <w:sz w:val="18"/>
                <w:szCs w:val="18"/>
              </w:rPr>
            </w:pPr>
            <w:r w:rsidRPr="00E82E31">
              <w:rPr>
                <w:sz w:val="18"/>
              </w:rPr>
              <w:t>Dateiname:</w:t>
            </w:r>
          </w:p>
        </w:tc>
        <w:tc>
          <w:tcPr>
            <w:tcW w:w="3532" w:type="dxa"/>
          </w:tcPr>
          <w:p w14:paraId="085BE823" w14:textId="4066C8DD" w:rsidR="00D97E82" w:rsidRPr="00B45A6B" w:rsidRDefault="002A6F76" w:rsidP="009F65D9">
            <w:pPr>
              <w:suppressAutoHyphens/>
              <w:spacing w:before="120"/>
              <w:rPr>
                <w:sz w:val="18"/>
                <w:szCs w:val="18"/>
              </w:rPr>
            </w:pPr>
            <w:r w:rsidRPr="006B102E">
              <w:rPr>
                <w:sz w:val="18"/>
                <w:szCs w:val="18"/>
              </w:rPr>
              <w:t>2026089_PM1_aaa_juni26</w:t>
            </w:r>
            <w:r>
              <w:rPr>
                <w:sz w:val="18"/>
                <w:szCs w:val="18"/>
              </w:rPr>
              <w:t>.docx</w:t>
            </w:r>
          </w:p>
        </w:tc>
        <w:tc>
          <w:tcPr>
            <w:tcW w:w="1134" w:type="dxa"/>
          </w:tcPr>
          <w:p w14:paraId="48E52E20" w14:textId="77777777" w:rsidR="00D97E82" w:rsidRDefault="00D97E82" w:rsidP="009F65D9">
            <w:pPr>
              <w:suppressAutoHyphens/>
              <w:spacing w:before="120"/>
              <w:rPr>
                <w:sz w:val="18"/>
                <w:szCs w:val="18"/>
              </w:rPr>
            </w:pPr>
            <w:r w:rsidRPr="00E82E31">
              <w:rPr>
                <w:sz w:val="18"/>
              </w:rPr>
              <w:t>Datum:</w:t>
            </w:r>
          </w:p>
        </w:tc>
        <w:tc>
          <w:tcPr>
            <w:tcW w:w="1276" w:type="dxa"/>
          </w:tcPr>
          <w:p w14:paraId="1B27704C" w14:textId="1D05E016" w:rsidR="00D97E82" w:rsidRPr="00FF19DC" w:rsidRDefault="00E67432" w:rsidP="009F65D9">
            <w:pPr>
              <w:suppressAutoHyphens/>
              <w:spacing w:before="120"/>
              <w:jc w:val="right"/>
              <w:rPr>
                <w:sz w:val="18"/>
                <w:szCs w:val="18"/>
              </w:rPr>
            </w:pPr>
            <w:r>
              <w:rPr>
                <w:sz w:val="18"/>
                <w:szCs w:val="18"/>
              </w:rPr>
              <w:t>01.06.2026</w:t>
            </w:r>
          </w:p>
        </w:tc>
      </w:tr>
      <w:tr w:rsidR="00D97E82" w14:paraId="264CBC6F" w14:textId="77777777" w:rsidTr="009F65D9">
        <w:trPr>
          <w:trHeight w:val="422"/>
        </w:trPr>
        <w:tc>
          <w:tcPr>
            <w:tcW w:w="1141" w:type="dxa"/>
          </w:tcPr>
          <w:p w14:paraId="078235EA" w14:textId="77777777" w:rsidR="00D97E82" w:rsidRPr="00E82E31" w:rsidRDefault="00D97E82" w:rsidP="009F65D9">
            <w:pPr>
              <w:suppressAutoHyphens/>
              <w:spacing w:before="120"/>
              <w:rPr>
                <w:sz w:val="18"/>
              </w:rPr>
            </w:pPr>
            <w:r>
              <w:rPr>
                <w:sz w:val="18"/>
              </w:rPr>
              <w:t>Tags</w:t>
            </w:r>
          </w:p>
        </w:tc>
        <w:tc>
          <w:tcPr>
            <w:tcW w:w="5942" w:type="dxa"/>
            <w:gridSpan w:val="3"/>
          </w:tcPr>
          <w:p w14:paraId="295B154C" w14:textId="24994946" w:rsidR="00D97E82" w:rsidRPr="00FF19DC" w:rsidRDefault="006B102E" w:rsidP="009F65D9">
            <w:pPr>
              <w:suppressAutoHyphens/>
              <w:spacing w:before="120"/>
              <w:rPr>
                <w:sz w:val="18"/>
                <w:szCs w:val="18"/>
              </w:rPr>
            </w:pPr>
            <w:r w:rsidRPr="006B102E">
              <w:rPr>
                <w:sz w:val="18"/>
                <w:szCs w:val="18"/>
              </w:rPr>
              <w:t xml:space="preserve">KAISER, all about automation, Hamburg, Straubing, Kabelmanagement, Messeneuheiten, Kabelverschraubung, Kabeldurchführung, Hydraulikschlauch-Adapter, Progress Messing, Kantenschutz, Patch-Kabel, Ethernet-Kabel, MCE-Mehrfachdurchführung, </w:t>
            </w:r>
            <w:r>
              <w:rPr>
                <w:sz w:val="18"/>
                <w:szCs w:val="18"/>
              </w:rPr>
              <w:t xml:space="preserve">MCE </w:t>
            </w:r>
            <w:r w:rsidRPr="006B102E">
              <w:rPr>
                <w:sz w:val="18"/>
                <w:szCs w:val="18"/>
              </w:rPr>
              <w:t>Syntec, EN 45545-2 HL3, NFPA 130, IP 68, IP 69, UL 94 V0, Bahntechnik, Elektroinstallation, Industrieautomation</w:t>
            </w:r>
            <w:r>
              <w:rPr>
                <w:sz w:val="18"/>
                <w:szCs w:val="18"/>
              </w:rPr>
              <w:t xml:space="preserve">, </w:t>
            </w:r>
            <w:r w:rsidRPr="006B102E">
              <w:rPr>
                <w:sz w:val="18"/>
                <w:szCs w:val="18"/>
              </w:rPr>
              <w:t>KAISER GROUP</w:t>
            </w:r>
          </w:p>
        </w:tc>
      </w:tr>
    </w:tbl>
    <w:p w14:paraId="7A41A595" w14:textId="4C5F82C3" w:rsidR="009B6CBC" w:rsidRPr="00301D3C" w:rsidRDefault="009B6CBC" w:rsidP="00B82F74">
      <w:pPr>
        <w:pStyle w:val="Headline"/>
        <w:rPr>
          <w:rFonts w:ascii="Arial" w:hAnsi="Arial" w:cs="Arial"/>
          <w:sz w:val="22"/>
          <w:szCs w:val="22"/>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rsidRPr="00301D3C" w14:paraId="389B0318" w14:textId="77777777" w:rsidTr="00295D97">
        <w:trPr>
          <w:trHeight w:val="10060"/>
        </w:trPr>
        <w:tc>
          <w:tcPr>
            <w:tcW w:w="7083" w:type="dxa"/>
          </w:tcPr>
          <w:p w14:paraId="54D36F36" w14:textId="3E0EBA6E" w:rsidR="007506B4" w:rsidRPr="00301D3C" w:rsidRDefault="007506B4" w:rsidP="007506B4">
            <w:pPr>
              <w:pStyle w:val="Textkrper"/>
              <w:suppressAutoHyphens/>
              <w:spacing w:before="120" w:after="120" w:line="240" w:lineRule="auto"/>
              <w:rPr>
                <w:b/>
                <w:i w:val="0"/>
                <w:iCs w:val="0"/>
                <w:szCs w:val="22"/>
                <w:u w:val="none"/>
              </w:rPr>
            </w:pPr>
            <w:r w:rsidRPr="00301D3C">
              <w:rPr>
                <w:b/>
                <w:i w:val="0"/>
                <w:iCs w:val="0"/>
                <w:szCs w:val="22"/>
                <w:u w:val="none"/>
              </w:rPr>
              <w:t xml:space="preserve">Unternehmensprofil </w:t>
            </w:r>
          </w:p>
          <w:p w14:paraId="3C9B76DC" w14:textId="0069676A"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 xml:space="preserve">Die </w:t>
            </w:r>
            <w:r w:rsidRPr="00301D3C">
              <w:rPr>
                <w:b/>
                <w:i w:val="0"/>
                <w:iCs w:val="0"/>
                <w:szCs w:val="22"/>
                <w:u w:val="none"/>
              </w:rPr>
              <w:t>KAISER GmbH &amp; Co. KG</w:t>
            </w:r>
            <w:r w:rsidRPr="00301D3C">
              <w:rPr>
                <w:bCs/>
                <w:i w:val="0"/>
                <w:iCs w:val="0"/>
                <w:szCs w:val="22"/>
                <w:u w:val="none"/>
              </w:rPr>
              <w:t xml:space="preserve"> bietet innovative Lösungen für die Verlegung, Einführung und den Schutz von Kabeln in Maschinen, Fahrzeugen, Geräten und Anlagen. Die hochwertigen AGRO Kabelverschraubungen und Kabeleinführungen haben sich insbesondere in anspruchsvollen Anwendungen bewährt. </w:t>
            </w:r>
            <w:r w:rsidRPr="00301D3C">
              <w:rPr>
                <w:b/>
                <w:bCs/>
                <w:i w:val="0"/>
                <w:iCs w:val="0"/>
                <w:szCs w:val="22"/>
                <w:u w:val="none"/>
              </w:rPr>
              <w:t xml:space="preserve">KAISER </w:t>
            </w:r>
            <w:r w:rsidRPr="00301D3C">
              <w:rPr>
                <w:bCs/>
                <w:i w:val="0"/>
                <w:iCs w:val="0"/>
                <w:szCs w:val="22"/>
                <w:u w:val="none"/>
              </w:rPr>
              <w:t xml:space="preserve">mit Hauptsitz in Schalksmühle im Sauerland </w:t>
            </w:r>
            <w:r w:rsidR="00B56FE1" w:rsidRPr="00301D3C">
              <w:rPr>
                <w:bCs/>
                <w:i w:val="0"/>
                <w:iCs w:val="0"/>
                <w:szCs w:val="22"/>
                <w:u w:val="none"/>
              </w:rPr>
              <w:t>–</w:t>
            </w:r>
            <w:r w:rsidRPr="00301D3C">
              <w:rPr>
                <w:bCs/>
                <w:i w:val="0"/>
                <w:iCs w:val="0"/>
                <w:szCs w:val="22"/>
                <w:u w:val="none"/>
              </w:rPr>
              <w:t xml:space="preserve"> ein Mitglied der KAISER GROUP – zählt zu den führenden europäischen Anbietern von Elektroinstallationsprodukten und -lösungen. </w:t>
            </w:r>
          </w:p>
          <w:p w14:paraId="1BF0C2CA" w14:textId="77777777" w:rsidR="00EE7529" w:rsidRPr="00301D3C" w:rsidRDefault="00EE7529" w:rsidP="00EE7529">
            <w:pPr>
              <w:pStyle w:val="Textkrper"/>
              <w:suppressAutoHyphens/>
              <w:spacing w:before="120" w:after="120"/>
              <w:rPr>
                <w:bCs/>
                <w:i w:val="0"/>
                <w:iCs w:val="0"/>
                <w:szCs w:val="22"/>
                <w:u w:val="none"/>
              </w:rPr>
            </w:pPr>
          </w:p>
          <w:p w14:paraId="697CB82C" w14:textId="125165AE"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Unter dem Dach der</w:t>
            </w:r>
            <w:r w:rsidR="00301D3C">
              <w:rPr>
                <w:bCs/>
                <w:i w:val="0"/>
                <w:iCs w:val="0"/>
                <w:szCs w:val="22"/>
                <w:u w:val="none"/>
              </w:rPr>
              <w:t xml:space="preserve"> </w:t>
            </w:r>
            <w:r w:rsidRPr="00301D3C">
              <w:rPr>
                <w:b/>
                <w:bCs/>
                <w:i w:val="0"/>
                <w:iCs w:val="0"/>
                <w:szCs w:val="22"/>
                <w:u w:val="none"/>
              </w:rPr>
              <w:t>KAISER GROUP</w:t>
            </w:r>
            <w:r w:rsidR="00301D3C">
              <w:rPr>
                <w:b/>
                <w:bCs/>
                <w:i w:val="0"/>
                <w:iCs w:val="0"/>
                <w:szCs w:val="22"/>
                <w:u w:val="none"/>
              </w:rPr>
              <w:t xml:space="preserve"> </w:t>
            </w:r>
            <w:r w:rsidRPr="00301D3C">
              <w:rPr>
                <w:bCs/>
                <w:i w:val="0"/>
                <w:iCs w:val="0"/>
                <w:szCs w:val="22"/>
                <w:u w:val="none"/>
              </w:rPr>
              <w:t xml:space="preserve">sind vier starke Marken vereint. An vier europäischen Standorten werden Produkte und Systeme für die Elektro-Installation produziert und international vertrieben. Zusammen mit den </w:t>
            </w:r>
            <w:r w:rsidR="007E6DCF" w:rsidRPr="00301D3C">
              <w:rPr>
                <w:bCs/>
                <w:i w:val="0"/>
                <w:iCs w:val="0"/>
                <w:szCs w:val="22"/>
                <w:u w:val="none"/>
              </w:rPr>
              <w:t>Landesgesellschaften</w:t>
            </w:r>
            <w:r w:rsidR="00301D3C">
              <w:rPr>
                <w:bCs/>
                <w:i w:val="0"/>
                <w:iCs w:val="0"/>
                <w:szCs w:val="22"/>
                <w:u w:val="none"/>
              </w:rPr>
              <w:t xml:space="preserve"> </w:t>
            </w:r>
            <w:r w:rsidRPr="00301D3C">
              <w:rPr>
                <w:b/>
                <w:bCs/>
                <w:i w:val="0"/>
                <w:iCs w:val="0"/>
                <w:szCs w:val="22"/>
                <w:u w:val="none"/>
              </w:rPr>
              <w:t>AGRO AG</w:t>
            </w:r>
            <w:r w:rsidR="00301D3C">
              <w:rPr>
                <w:bCs/>
                <w:i w:val="0"/>
                <w:iCs w:val="0"/>
                <w:szCs w:val="22"/>
                <w:u w:val="none"/>
              </w:rPr>
              <w:t xml:space="preserve"> </w:t>
            </w:r>
            <w:r w:rsidRPr="00301D3C">
              <w:rPr>
                <w:bCs/>
                <w:i w:val="0"/>
                <w:iCs w:val="0"/>
                <w:szCs w:val="22"/>
                <w:u w:val="none"/>
              </w:rPr>
              <w:t>in der Schweiz,</w:t>
            </w:r>
            <w:r w:rsidR="00301D3C">
              <w:rPr>
                <w:bCs/>
                <w:i w:val="0"/>
                <w:iCs w:val="0"/>
                <w:szCs w:val="22"/>
                <w:u w:val="none"/>
              </w:rPr>
              <w:t xml:space="preserve"> </w:t>
            </w:r>
            <w:r w:rsidRPr="00301D3C">
              <w:rPr>
                <w:b/>
                <w:bCs/>
                <w:i w:val="0"/>
                <w:iCs w:val="0"/>
                <w:szCs w:val="22"/>
                <w:u w:val="none"/>
              </w:rPr>
              <w:t>ATTEMA B.V.</w:t>
            </w:r>
            <w:r w:rsidR="00301D3C">
              <w:rPr>
                <w:bCs/>
                <w:i w:val="0"/>
                <w:iCs w:val="0"/>
                <w:szCs w:val="22"/>
                <w:u w:val="none"/>
              </w:rPr>
              <w:t xml:space="preserve"> </w:t>
            </w:r>
            <w:r w:rsidRPr="00301D3C">
              <w:rPr>
                <w:bCs/>
                <w:i w:val="0"/>
                <w:iCs w:val="0"/>
                <w:szCs w:val="22"/>
                <w:u w:val="none"/>
              </w:rPr>
              <w:t>in den Niederlanden</w:t>
            </w:r>
            <w:r w:rsidR="00301D3C">
              <w:rPr>
                <w:b/>
                <w:bCs/>
                <w:i w:val="0"/>
                <w:iCs w:val="0"/>
                <w:szCs w:val="22"/>
                <w:u w:val="none"/>
              </w:rPr>
              <w:t xml:space="preserve"> </w:t>
            </w:r>
            <w:r w:rsidRPr="00301D3C">
              <w:rPr>
                <w:bCs/>
                <w:i w:val="0"/>
                <w:iCs w:val="0"/>
                <w:szCs w:val="22"/>
                <w:u w:val="none"/>
              </w:rPr>
              <w:t>sowie</w:t>
            </w:r>
            <w:r w:rsidR="00301D3C">
              <w:rPr>
                <w:bCs/>
                <w:i w:val="0"/>
                <w:iCs w:val="0"/>
                <w:szCs w:val="22"/>
                <w:u w:val="none"/>
              </w:rPr>
              <w:t xml:space="preserve"> </w:t>
            </w:r>
            <w:r w:rsidRPr="00301D3C">
              <w:rPr>
                <w:b/>
                <w:bCs/>
                <w:i w:val="0"/>
                <w:iCs w:val="0"/>
                <w:szCs w:val="22"/>
                <w:u w:val="none"/>
              </w:rPr>
              <w:t xml:space="preserve">HELIA – PLASTIC COLOR NV </w:t>
            </w:r>
            <w:r w:rsidRPr="00301D3C">
              <w:rPr>
                <w:bCs/>
                <w:i w:val="0"/>
                <w:iCs w:val="0"/>
                <w:szCs w:val="22"/>
                <w:u w:val="none"/>
              </w:rPr>
              <w:t>in Belgien ist</w:t>
            </w:r>
            <w:r w:rsidR="00301D3C">
              <w:rPr>
                <w:bCs/>
                <w:i w:val="0"/>
                <w:iCs w:val="0"/>
                <w:szCs w:val="22"/>
                <w:u w:val="none"/>
              </w:rPr>
              <w:t xml:space="preserve"> </w:t>
            </w:r>
            <w:r w:rsidRPr="00301D3C">
              <w:rPr>
                <w:bCs/>
                <w:i w:val="0"/>
                <w:iCs w:val="0"/>
                <w:szCs w:val="22"/>
                <w:u w:val="none"/>
              </w:rPr>
              <w:t xml:space="preserve">die </w:t>
            </w:r>
            <w:r w:rsidRPr="00301D3C">
              <w:rPr>
                <w:b/>
                <w:bCs/>
                <w:i w:val="0"/>
                <w:iCs w:val="0"/>
                <w:szCs w:val="22"/>
                <w:u w:val="none"/>
              </w:rPr>
              <w:t>KAISER GROUP</w:t>
            </w:r>
            <w:r w:rsidR="00301D3C">
              <w:rPr>
                <w:bCs/>
                <w:i w:val="0"/>
                <w:iCs w:val="0"/>
                <w:szCs w:val="22"/>
                <w:u w:val="none"/>
              </w:rPr>
              <w:t xml:space="preserve"> </w:t>
            </w:r>
            <w:r w:rsidRPr="00301D3C">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301D3C">
              <w:rPr>
                <w:bCs/>
                <w:i w:val="0"/>
                <w:iCs w:val="0"/>
                <w:szCs w:val="22"/>
                <w:u w:val="none"/>
              </w:rPr>
              <w:t xml:space="preserve"> </w:t>
            </w:r>
            <w:r w:rsidRPr="00301D3C">
              <w:rPr>
                <w:b/>
                <w:bCs/>
                <w:i w:val="0"/>
                <w:iCs w:val="0"/>
                <w:szCs w:val="22"/>
                <w:u w:val="none"/>
              </w:rPr>
              <w:t>KAISER GROUP</w:t>
            </w:r>
            <w:r w:rsidR="00301D3C">
              <w:rPr>
                <w:bCs/>
                <w:i w:val="0"/>
                <w:iCs w:val="0"/>
                <w:szCs w:val="22"/>
                <w:u w:val="none"/>
              </w:rPr>
              <w:t xml:space="preserve"> </w:t>
            </w:r>
            <w:r w:rsidRPr="00301D3C">
              <w:rPr>
                <w:b/>
                <w:bCs/>
                <w:i w:val="0"/>
                <w:iCs w:val="0"/>
                <w:szCs w:val="22"/>
                <w:u w:val="none"/>
              </w:rPr>
              <w:t xml:space="preserve">mit ihren vier </w:t>
            </w:r>
            <w:r w:rsidR="00165A65" w:rsidRPr="00301D3C">
              <w:rPr>
                <w:b/>
                <w:bCs/>
                <w:i w:val="0"/>
                <w:iCs w:val="0"/>
                <w:szCs w:val="22"/>
                <w:u w:val="none"/>
              </w:rPr>
              <w:t>s</w:t>
            </w:r>
            <w:r w:rsidRPr="00301D3C">
              <w:rPr>
                <w:b/>
                <w:bCs/>
                <w:i w:val="0"/>
                <w:iCs w:val="0"/>
                <w:szCs w:val="22"/>
                <w:u w:val="none"/>
              </w:rPr>
              <w:t>tarken Marken KAISER, AGRO,</w:t>
            </w:r>
            <w:r w:rsidR="00301D3C">
              <w:rPr>
                <w:b/>
                <w:bCs/>
                <w:i w:val="0"/>
                <w:iCs w:val="0"/>
                <w:szCs w:val="22"/>
                <w:u w:val="none"/>
              </w:rPr>
              <w:t xml:space="preserve"> </w:t>
            </w:r>
            <w:r w:rsidRPr="00301D3C">
              <w:rPr>
                <w:b/>
                <w:bCs/>
                <w:i w:val="0"/>
                <w:iCs w:val="0"/>
                <w:szCs w:val="22"/>
                <w:u w:val="none"/>
              </w:rPr>
              <w:t>ATTEMA</w:t>
            </w:r>
            <w:r w:rsidR="00301D3C">
              <w:rPr>
                <w:b/>
                <w:bCs/>
                <w:i w:val="0"/>
                <w:iCs w:val="0"/>
                <w:szCs w:val="22"/>
                <w:u w:val="none"/>
              </w:rPr>
              <w:t xml:space="preserve"> </w:t>
            </w:r>
            <w:r w:rsidRPr="00301D3C">
              <w:rPr>
                <w:b/>
                <w:bCs/>
                <w:i w:val="0"/>
                <w:iCs w:val="0"/>
                <w:szCs w:val="22"/>
                <w:u w:val="none"/>
              </w:rPr>
              <w:t>und</w:t>
            </w:r>
            <w:r w:rsidR="00301D3C">
              <w:rPr>
                <w:b/>
                <w:bCs/>
                <w:i w:val="0"/>
                <w:iCs w:val="0"/>
                <w:szCs w:val="22"/>
                <w:u w:val="none"/>
              </w:rPr>
              <w:t xml:space="preserve"> </w:t>
            </w:r>
            <w:r w:rsidRPr="00301D3C">
              <w:rPr>
                <w:b/>
                <w:bCs/>
                <w:i w:val="0"/>
                <w:iCs w:val="0"/>
                <w:szCs w:val="22"/>
                <w:u w:val="none"/>
              </w:rPr>
              <w:t>HELIA</w:t>
            </w:r>
            <w:r w:rsidRPr="00301D3C">
              <w:rPr>
                <w:bCs/>
                <w:i w:val="0"/>
                <w:iCs w:val="0"/>
                <w:szCs w:val="22"/>
                <w:u w:val="none"/>
              </w:rPr>
              <w:t>.</w:t>
            </w:r>
          </w:p>
          <w:p w14:paraId="679CA37E" w14:textId="77777777" w:rsidR="00EE7529" w:rsidRPr="00301D3C" w:rsidRDefault="00EE7529" w:rsidP="00EE7529">
            <w:pPr>
              <w:pStyle w:val="Textkrper"/>
              <w:suppressAutoHyphens/>
              <w:spacing w:before="120" w:after="120"/>
              <w:rPr>
                <w:bCs/>
                <w:i w:val="0"/>
                <w:iCs w:val="0"/>
                <w:szCs w:val="22"/>
                <w:u w:val="none"/>
              </w:rPr>
            </w:pPr>
          </w:p>
          <w:p w14:paraId="1AAB0C8A" w14:textId="77777777" w:rsidR="00246919" w:rsidRPr="00301D3C" w:rsidRDefault="00246919" w:rsidP="00B053DE">
            <w:pPr>
              <w:pStyle w:val="Textkrper"/>
              <w:suppressAutoHyphens/>
              <w:spacing w:before="120" w:after="120" w:line="240" w:lineRule="auto"/>
              <w:rPr>
                <w:i w:val="0"/>
                <w:iCs w:val="0"/>
                <w:szCs w:val="22"/>
                <w:u w:val="none"/>
              </w:rPr>
            </w:pPr>
          </w:p>
          <w:p w14:paraId="4F963224" w14:textId="35E983EC" w:rsidR="00246919" w:rsidRPr="00301D3C"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301D3C" w:rsidRPr="00301D3C" w14:paraId="7CABBED8" w14:textId="77777777" w:rsidTr="00871140">
              <w:tc>
                <w:tcPr>
                  <w:tcW w:w="3722" w:type="dxa"/>
                </w:tcPr>
                <w:p w14:paraId="32D00598" w14:textId="77777777" w:rsidR="00261828" w:rsidRPr="00301D3C" w:rsidRDefault="00261828" w:rsidP="00261828">
                  <w:pPr>
                    <w:spacing w:line="360" w:lineRule="auto"/>
                    <w:rPr>
                      <w:sz w:val="18"/>
                      <w:szCs w:val="18"/>
                    </w:rPr>
                  </w:pPr>
                  <w:r w:rsidRPr="00301D3C">
                    <w:rPr>
                      <w:sz w:val="18"/>
                      <w:szCs w:val="18"/>
                    </w:rPr>
                    <w:t xml:space="preserve">Weitere Informationen: </w:t>
                  </w:r>
                </w:p>
                <w:p w14:paraId="24FCE52A" w14:textId="77777777" w:rsidR="00871140" w:rsidRPr="00301D3C" w:rsidRDefault="00261828" w:rsidP="00261828">
                  <w:pPr>
                    <w:rPr>
                      <w:sz w:val="18"/>
                      <w:szCs w:val="18"/>
                    </w:rPr>
                  </w:pPr>
                  <w:r w:rsidRPr="00301D3C">
                    <w:rPr>
                      <w:sz w:val="18"/>
                      <w:szCs w:val="18"/>
                    </w:rPr>
                    <w:t>KAISER GmbH &amp; Co. KG</w:t>
                  </w:r>
                </w:p>
                <w:p w14:paraId="7FD85EEB" w14:textId="344DBA9D" w:rsidR="00871140" w:rsidRPr="00301D3C" w:rsidRDefault="00261828" w:rsidP="00261828">
                  <w:pPr>
                    <w:rPr>
                      <w:sz w:val="18"/>
                      <w:szCs w:val="18"/>
                    </w:rPr>
                  </w:pPr>
                  <w:r w:rsidRPr="00301D3C">
                    <w:rPr>
                      <w:sz w:val="18"/>
                      <w:szCs w:val="18"/>
                    </w:rPr>
                    <w:t>Ramsloh 4</w:t>
                  </w:r>
                </w:p>
                <w:p w14:paraId="3C5DF306" w14:textId="77777777" w:rsidR="00D97E82" w:rsidRDefault="00261828" w:rsidP="00261828">
                  <w:pPr>
                    <w:rPr>
                      <w:sz w:val="18"/>
                      <w:szCs w:val="18"/>
                    </w:rPr>
                  </w:pPr>
                  <w:r w:rsidRPr="00301D3C">
                    <w:rPr>
                      <w:sz w:val="18"/>
                      <w:szCs w:val="18"/>
                    </w:rPr>
                    <w:t>58579 Schalksmühle</w:t>
                  </w:r>
                  <w:r w:rsidRPr="00301D3C">
                    <w:rPr>
                      <w:sz w:val="18"/>
                      <w:szCs w:val="18"/>
                    </w:rPr>
                    <w:br/>
                  </w:r>
                </w:p>
                <w:p w14:paraId="54CAACA3" w14:textId="10984363" w:rsidR="00871140" w:rsidRPr="00301D3C" w:rsidRDefault="00261828" w:rsidP="00261828">
                  <w:pPr>
                    <w:rPr>
                      <w:sz w:val="18"/>
                      <w:szCs w:val="18"/>
                    </w:rPr>
                  </w:pPr>
                  <w:r w:rsidRPr="00301D3C">
                    <w:rPr>
                      <w:sz w:val="18"/>
                      <w:szCs w:val="18"/>
                    </w:rPr>
                    <w:t>Tel.: +49(0)23 55 / 8 09-0</w:t>
                  </w:r>
                </w:p>
                <w:p w14:paraId="196E9CDB" w14:textId="1175ED63" w:rsidR="00871140" w:rsidRPr="00301D3C" w:rsidRDefault="00261828" w:rsidP="00261828">
                  <w:pPr>
                    <w:rPr>
                      <w:sz w:val="18"/>
                      <w:szCs w:val="18"/>
                    </w:rPr>
                  </w:pPr>
                  <w:r w:rsidRPr="00301D3C">
                    <w:rPr>
                      <w:sz w:val="18"/>
                      <w:szCs w:val="18"/>
                    </w:rPr>
                    <w:t xml:space="preserve">E-Mail: </w:t>
                  </w:r>
                  <w:r w:rsidR="00363D8C" w:rsidRPr="00301D3C">
                    <w:rPr>
                      <w:sz w:val="18"/>
                      <w:szCs w:val="18"/>
                    </w:rPr>
                    <w:t>pr</w:t>
                  </w:r>
                  <w:r w:rsidRPr="00301D3C">
                    <w:rPr>
                      <w:sz w:val="18"/>
                      <w:szCs w:val="18"/>
                    </w:rPr>
                    <w:t>@kaiser-elektro.de</w:t>
                  </w:r>
                </w:p>
                <w:p w14:paraId="72AC94FC" w14:textId="09E46303" w:rsidR="00261828" w:rsidRPr="00301D3C" w:rsidRDefault="00261828" w:rsidP="00261828">
                  <w:pPr>
                    <w:rPr>
                      <w:sz w:val="18"/>
                      <w:szCs w:val="18"/>
                    </w:rPr>
                  </w:pPr>
                  <w:r w:rsidRPr="00301D3C">
                    <w:rPr>
                      <w:sz w:val="18"/>
                      <w:szCs w:val="18"/>
                    </w:rPr>
                    <w:t xml:space="preserve">Internet: </w:t>
                  </w:r>
                  <w:r w:rsidR="00FD3D84" w:rsidRPr="00301D3C">
                    <w:rPr>
                      <w:sz w:val="18"/>
                      <w:szCs w:val="18"/>
                    </w:rPr>
                    <w:t>www.kaiser-elektro.de</w:t>
                  </w:r>
                </w:p>
                <w:p w14:paraId="561F8C65" w14:textId="77777777" w:rsidR="00261828" w:rsidRPr="00301D3C" w:rsidRDefault="00261828" w:rsidP="00546127">
                  <w:pPr>
                    <w:spacing w:line="360" w:lineRule="auto"/>
                    <w:jc w:val="both"/>
                    <w:rPr>
                      <w:iCs/>
                      <w:szCs w:val="22"/>
                    </w:rPr>
                  </w:pPr>
                </w:p>
              </w:tc>
              <w:tc>
                <w:tcPr>
                  <w:tcW w:w="3429" w:type="dxa"/>
                </w:tcPr>
                <w:p w14:paraId="2794C30C" w14:textId="77777777" w:rsidR="00871140" w:rsidRPr="00301D3C" w:rsidRDefault="00871140" w:rsidP="00871140">
                  <w:pPr>
                    <w:spacing w:line="360" w:lineRule="auto"/>
                    <w:rPr>
                      <w:sz w:val="18"/>
                      <w:szCs w:val="18"/>
                    </w:rPr>
                  </w:pPr>
                </w:p>
                <w:p w14:paraId="1382B3FC" w14:textId="49461F12"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gii die Presse-Agentur GmbH</w:t>
                  </w:r>
                </w:p>
                <w:p w14:paraId="7EF85A45" w14:textId="77777777" w:rsidR="00D63689" w:rsidRPr="00301D3C" w:rsidRDefault="00D63689" w:rsidP="00261828">
                  <w:pPr>
                    <w:pStyle w:val="Textkrper"/>
                    <w:suppressAutoHyphens/>
                    <w:spacing w:line="240" w:lineRule="auto"/>
                    <w:rPr>
                      <w:i w:val="0"/>
                      <w:iCs w:val="0"/>
                      <w:sz w:val="18"/>
                      <w:szCs w:val="18"/>
                      <w:u w:val="none"/>
                    </w:rPr>
                  </w:pPr>
                  <w:r w:rsidRPr="00301D3C">
                    <w:rPr>
                      <w:i w:val="0"/>
                      <w:iCs w:val="0"/>
                      <w:sz w:val="18"/>
                      <w:szCs w:val="18"/>
                      <w:u w:val="none"/>
                    </w:rPr>
                    <w:t>Christburger Str. 41</w:t>
                  </w:r>
                </w:p>
                <w:p w14:paraId="587ECA95" w14:textId="0ECD8F1F"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10405 Berlin</w:t>
                  </w:r>
                </w:p>
                <w:p w14:paraId="3630FE4B" w14:textId="77777777" w:rsidR="00D97E82" w:rsidRDefault="00D97E82" w:rsidP="00261828">
                  <w:pPr>
                    <w:pStyle w:val="Textkrper"/>
                    <w:suppressAutoHyphens/>
                    <w:spacing w:line="240" w:lineRule="auto"/>
                    <w:rPr>
                      <w:i w:val="0"/>
                      <w:iCs w:val="0"/>
                      <w:sz w:val="18"/>
                      <w:szCs w:val="18"/>
                      <w:u w:val="none"/>
                    </w:rPr>
                  </w:pPr>
                </w:p>
                <w:p w14:paraId="132E8F4C" w14:textId="2EACCC93"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 xml:space="preserve">Tel.: </w:t>
                  </w:r>
                  <w:r w:rsidR="00FD3D84" w:rsidRPr="00301D3C">
                    <w:rPr>
                      <w:i w:val="0"/>
                      <w:iCs w:val="0"/>
                      <w:sz w:val="18"/>
                      <w:szCs w:val="18"/>
                      <w:u w:val="none"/>
                    </w:rPr>
                    <w:t>+49(0)</w:t>
                  </w:r>
                  <w:r w:rsidRPr="00301D3C">
                    <w:rPr>
                      <w:i w:val="0"/>
                      <w:iCs w:val="0"/>
                      <w:sz w:val="18"/>
                      <w:szCs w:val="18"/>
                      <w:u w:val="none"/>
                    </w:rPr>
                    <w:t>30 / 53 89 65-0</w:t>
                  </w:r>
                </w:p>
                <w:p w14:paraId="273BF594" w14:textId="77777777"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E-Mail: info@gii.de</w:t>
                  </w:r>
                </w:p>
                <w:p w14:paraId="1359F229" w14:textId="65B7A05A" w:rsidR="00261828" w:rsidRPr="00301D3C" w:rsidRDefault="00261828" w:rsidP="00261828">
                  <w:pPr>
                    <w:jc w:val="both"/>
                    <w:rPr>
                      <w:iCs/>
                      <w:szCs w:val="22"/>
                    </w:rPr>
                  </w:pPr>
                  <w:r w:rsidRPr="00301D3C">
                    <w:rPr>
                      <w:sz w:val="18"/>
                      <w:szCs w:val="18"/>
                    </w:rPr>
                    <w:t xml:space="preserve">Internet: </w:t>
                  </w:r>
                  <w:r w:rsidR="00FD3D84" w:rsidRPr="00301D3C">
                    <w:rPr>
                      <w:sz w:val="18"/>
                      <w:szCs w:val="18"/>
                    </w:rPr>
                    <w:t>www.gii.de</w:t>
                  </w:r>
                </w:p>
              </w:tc>
            </w:tr>
          </w:tbl>
          <w:p w14:paraId="72761F48" w14:textId="77777777" w:rsidR="00F65BF3" w:rsidRPr="00301D3C" w:rsidRDefault="00F65BF3" w:rsidP="00546127">
            <w:pPr>
              <w:suppressAutoHyphens/>
              <w:spacing w:before="120"/>
              <w:rPr>
                <w:sz w:val="18"/>
                <w:szCs w:val="18"/>
              </w:rPr>
            </w:pPr>
          </w:p>
        </w:tc>
      </w:tr>
    </w:tbl>
    <w:p w14:paraId="54EBD076" w14:textId="75A920DF" w:rsidR="00F65BF3" w:rsidRPr="00301D3C" w:rsidRDefault="00F65BF3" w:rsidP="00425C08">
      <w:pPr>
        <w:spacing w:line="360" w:lineRule="auto"/>
        <w:jc w:val="both"/>
        <w:rPr>
          <w:iCs/>
          <w:szCs w:val="22"/>
        </w:rPr>
      </w:pPr>
    </w:p>
    <w:p w14:paraId="745EFB54" w14:textId="7ADCAA24" w:rsidR="00F65BF3" w:rsidRPr="00301D3C" w:rsidRDefault="00F65BF3" w:rsidP="00425C08">
      <w:pPr>
        <w:spacing w:line="360" w:lineRule="auto"/>
        <w:jc w:val="both"/>
        <w:rPr>
          <w:iCs/>
          <w:szCs w:val="22"/>
        </w:rPr>
      </w:pPr>
    </w:p>
    <w:sectPr w:rsidR="00F65BF3" w:rsidRPr="00301D3C" w:rsidSect="001A6E55">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C771" w14:textId="77777777" w:rsidR="00960201" w:rsidRDefault="00960201">
      <w:r>
        <w:separator/>
      </w:r>
    </w:p>
    <w:p w14:paraId="3D9AF4DF" w14:textId="77777777" w:rsidR="00960201" w:rsidRDefault="00960201"/>
  </w:endnote>
  <w:endnote w:type="continuationSeparator" w:id="0">
    <w:p w14:paraId="27834028" w14:textId="77777777" w:rsidR="00960201" w:rsidRDefault="00960201">
      <w:r>
        <w:continuationSeparator/>
      </w:r>
    </w:p>
    <w:p w14:paraId="71410B2E" w14:textId="77777777" w:rsidR="00960201" w:rsidRDefault="00960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789FC" w14:textId="77777777" w:rsidR="00960201" w:rsidRDefault="00960201">
      <w:r>
        <w:separator/>
      </w:r>
    </w:p>
    <w:p w14:paraId="178538F5" w14:textId="77777777" w:rsidR="00960201" w:rsidRDefault="00960201"/>
  </w:footnote>
  <w:footnote w:type="continuationSeparator" w:id="0">
    <w:p w14:paraId="6B669E5D" w14:textId="77777777" w:rsidR="00960201" w:rsidRDefault="00960201">
      <w:r>
        <w:continuationSeparator/>
      </w:r>
    </w:p>
    <w:p w14:paraId="5AD63BE9" w14:textId="77777777" w:rsidR="00960201" w:rsidRDefault="009602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E56795" w:rsidRDefault="00A57336">
                          <w:pPr>
                            <w:spacing w:line="240" w:lineRule="atLeast"/>
                            <w:rPr>
                              <w:sz w:val="18"/>
                              <w:szCs w:val="18"/>
                            </w:rPr>
                          </w:pPr>
                          <w:r w:rsidRPr="00E5679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E56795" w:rsidRDefault="00A57336">
                    <w:pPr>
                      <w:spacing w:line="240" w:lineRule="atLeast"/>
                      <w:rPr>
                        <w:sz w:val="18"/>
                        <w:szCs w:val="18"/>
                      </w:rPr>
                    </w:pPr>
                    <w:r w:rsidRPr="00E5679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E56795" w:rsidRDefault="00A57336">
                          <w:pPr>
                            <w:spacing w:line="240" w:lineRule="atLeast"/>
                            <w:rPr>
                              <w:sz w:val="18"/>
                              <w:szCs w:val="18"/>
                            </w:rPr>
                          </w:pPr>
                          <w:r w:rsidRPr="00E5679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E56795" w:rsidRDefault="00A57336">
                    <w:pPr>
                      <w:spacing w:line="240" w:lineRule="atLeast"/>
                      <w:rPr>
                        <w:sz w:val="18"/>
                        <w:szCs w:val="18"/>
                      </w:rPr>
                    </w:pPr>
                    <w:r w:rsidRPr="00E5679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E56795" w:rsidRDefault="00A57336">
                          <w:pPr>
                            <w:spacing w:line="240" w:lineRule="atLeast"/>
                            <w:rPr>
                              <w:sz w:val="18"/>
                              <w:szCs w:val="18"/>
                            </w:rPr>
                          </w:pPr>
                          <w:r w:rsidRPr="00E5679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E56795" w:rsidRDefault="00A57336">
                    <w:pPr>
                      <w:spacing w:line="240" w:lineRule="atLeast"/>
                      <w:rPr>
                        <w:sz w:val="18"/>
                        <w:szCs w:val="18"/>
                      </w:rPr>
                    </w:pPr>
                    <w:r w:rsidRPr="00E5679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57F3"/>
    <w:rsid w:val="00083E02"/>
    <w:rsid w:val="0009136B"/>
    <w:rsid w:val="0009544A"/>
    <w:rsid w:val="00096EFD"/>
    <w:rsid w:val="000A2E81"/>
    <w:rsid w:val="000C1F28"/>
    <w:rsid w:val="000C44CA"/>
    <w:rsid w:val="000D1D1D"/>
    <w:rsid w:val="000E188B"/>
    <w:rsid w:val="000F5FBF"/>
    <w:rsid w:val="00115FE0"/>
    <w:rsid w:val="00116E2F"/>
    <w:rsid w:val="0012004C"/>
    <w:rsid w:val="0012472C"/>
    <w:rsid w:val="001261AC"/>
    <w:rsid w:val="0013043C"/>
    <w:rsid w:val="00130B6A"/>
    <w:rsid w:val="00144351"/>
    <w:rsid w:val="001462A3"/>
    <w:rsid w:val="001616BD"/>
    <w:rsid w:val="00165A65"/>
    <w:rsid w:val="00170BCC"/>
    <w:rsid w:val="00175753"/>
    <w:rsid w:val="00176B4A"/>
    <w:rsid w:val="00182581"/>
    <w:rsid w:val="001846F3"/>
    <w:rsid w:val="00195408"/>
    <w:rsid w:val="001A4823"/>
    <w:rsid w:val="001A6E55"/>
    <w:rsid w:val="001B0464"/>
    <w:rsid w:val="001B0779"/>
    <w:rsid w:val="00206388"/>
    <w:rsid w:val="00215A2A"/>
    <w:rsid w:val="00220E47"/>
    <w:rsid w:val="002411BE"/>
    <w:rsid w:val="00246919"/>
    <w:rsid w:val="00246E87"/>
    <w:rsid w:val="00261828"/>
    <w:rsid w:val="00295D97"/>
    <w:rsid w:val="002A20A0"/>
    <w:rsid w:val="002A6F76"/>
    <w:rsid w:val="002B78A1"/>
    <w:rsid w:val="002B7E56"/>
    <w:rsid w:val="002C7C90"/>
    <w:rsid w:val="002F1BAB"/>
    <w:rsid w:val="00301D3C"/>
    <w:rsid w:val="003021B9"/>
    <w:rsid w:val="00312B86"/>
    <w:rsid w:val="00315897"/>
    <w:rsid w:val="003259CD"/>
    <w:rsid w:val="00333151"/>
    <w:rsid w:val="00347C56"/>
    <w:rsid w:val="0036055A"/>
    <w:rsid w:val="00363419"/>
    <w:rsid w:val="00363D8C"/>
    <w:rsid w:val="0037196B"/>
    <w:rsid w:val="00385792"/>
    <w:rsid w:val="003A1D6F"/>
    <w:rsid w:val="003A3264"/>
    <w:rsid w:val="003A6210"/>
    <w:rsid w:val="003B52B3"/>
    <w:rsid w:val="003B62E1"/>
    <w:rsid w:val="003C4B4D"/>
    <w:rsid w:val="003E0E71"/>
    <w:rsid w:val="003E43EF"/>
    <w:rsid w:val="003E69D0"/>
    <w:rsid w:val="004037EB"/>
    <w:rsid w:val="004131ED"/>
    <w:rsid w:val="00417197"/>
    <w:rsid w:val="004227DC"/>
    <w:rsid w:val="00425C08"/>
    <w:rsid w:val="004315F8"/>
    <w:rsid w:val="00435402"/>
    <w:rsid w:val="004570F7"/>
    <w:rsid w:val="00466E35"/>
    <w:rsid w:val="00472DB0"/>
    <w:rsid w:val="0049687F"/>
    <w:rsid w:val="004A0353"/>
    <w:rsid w:val="004A3A40"/>
    <w:rsid w:val="004B46A3"/>
    <w:rsid w:val="004C63A1"/>
    <w:rsid w:val="004D7E0F"/>
    <w:rsid w:val="00506050"/>
    <w:rsid w:val="00517E19"/>
    <w:rsid w:val="00525C81"/>
    <w:rsid w:val="00556BF1"/>
    <w:rsid w:val="00565387"/>
    <w:rsid w:val="005656E9"/>
    <w:rsid w:val="00572024"/>
    <w:rsid w:val="00582E37"/>
    <w:rsid w:val="005A07CA"/>
    <w:rsid w:val="005A278D"/>
    <w:rsid w:val="005A4A79"/>
    <w:rsid w:val="005B153E"/>
    <w:rsid w:val="005E36A5"/>
    <w:rsid w:val="005E79A5"/>
    <w:rsid w:val="005F27C1"/>
    <w:rsid w:val="005F7762"/>
    <w:rsid w:val="00600B0D"/>
    <w:rsid w:val="00603A1D"/>
    <w:rsid w:val="00610E09"/>
    <w:rsid w:val="0062141B"/>
    <w:rsid w:val="00644D1B"/>
    <w:rsid w:val="00651B47"/>
    <w:rsid w:val="006608D4"/>
    <w:rsid w:val="00667B73"/>
    <w:rsid w:val="006774F8"/>
    <w:rsid w:val="00684BA5"/>
    <w:rsid w:val="006878F4"/>
    <w:rsid w:val="006A4B2B"/>
    <w:rsid w:val="006A7E0C"/>
    <w:rsid w:val="006B05D4"/>
    <w:rsid w:val="006B102E"/>
    <w:rsid w:val="00700C88"/>
    <w:rsid w:val="00710F14"/>
    <w:rsid w:val="00713038"/>
    <w:rsid w:val="00717A9D"/>
    <w:rsid w:val="00723334"/>
    <w:rsid w:val="007506B4"/>
    <w:rsid w:val="007508E9"/>
    <w:rsid w:val="00754C54"/>
    <w:rsid w:val="007651F5"/>
    <w:rsid w:val="007669BB"/>
    <w:rsid w:val="0078190E"/>
    <w:rsid w:val="00785AEB"/>
    <w:rsid w:val="00790C2C"/>
    <w:rsid w:val="007C5ADB"/>
    <w:rsid w:val="007D3E07"/>
    <w:rsid w:val="007E6DCF"/>
    <w:rsid w:val="00811015"/>
    <w:rsid w:val="0082309D"/>
    <w:rsid w:val="0083034E"/>
    <w:rsid w:val="00837F77"/>
    <w:rsid w:val="008477B7"/>
    <w:rsid w:val="00871140"/>
    <w:rsid w:val="00887CD3"/>
    <w:rsid w:val="008C0B3F"/>
    <w:rsid w:val="008C4AB4"/>
    <w:rsid w:val="008D110D"/>
    <w:rsid w:val="008D2DC2"/>
    <w:rsid w:val="008D6AA4"/>
    <w:rsid w:val="008E3DA2"/>
    <w:rsid w:val="008E7E2B"/>
    <w:rsid w:val="0090465F"/>
    <w:rsid w:val="00914F57"/>
    <w:rsid w:val="00944F0D"/>
    <w:rsid w:val="00960201"/>
    <w:rsid w:val="00985E4C"/>
    <w:rsid w:val="00986596"/>
    <w:rsid w:val="00991A70"/>
    <w:rsid w:val="0099444E"/>
    <w:rsid w:val="009B6CBC"/>
    <w:rsid w:val="009C273C"/>
    <w:rsid w:val="009C36CA"/>
    <w:rsid w:val="00A072BD"/>
    <w:rsid w:val="00A1449E"/>
    <w:rsid w:val="00A2148F"/>
    <w:rsid w:val="00A21703"/>
    <w:rsid w:val="00A34F0B"/>
    <w:rsid w:val="00A352FF"/>
    <w:rsid w:val="00A3646A"/>
    <w:rsid w:val="00A36668"/>
    <w:rsid w:val="00A52C91"/>
    <w:rsid w:val="00A54F22"/>
    <w:rsid w:val="00A57336"/>
    <w:rsid w:val="00A61C42"/>
    <w:rsid w:val="00A77908"/>
    <w:rsid w:val="00A82FA2"/>
    <w:rsid w:val="00AB1CCD"/>
    <w:rsid w:val="00AB6B81"/>
    <w:rsid w:val="00AE361E"/>
    <w:rsid w:val="00AE377E"/>
    <w:rsid w:val="00B020F1"/>
    <w:rsid w:val="00B053DE"/>
    <w:rsid w:val="00B223AD"/>
    <w:rsid w:val="00B34C41"/>
    <w:rsid w:val="00B417DA"/>
    <w:rsid w:val="00B52E3A"/>
    <w:rsid w:val="00B550FB"/>
    <w:rsid w:val="00B56FE1"/>
    <w:rsid w:val="00B618BE"/>
    <w:rsid w:val="00B62954"/>
    <w:rsid w:val="00B6345C"/>
    <w:rsid w:val="00B67649"/>
    <w:rsid w:val="00B82F74"/>
    <w:rsid w:val="00B90BA5"/>
    <w:rsid w:val="00B966EE"/>
    <w:rsid w:val="00BB0113"/>
    <w:rsid w:val="00BC4586"/>
    <w:rsid w:val="00BD65B0"/>
    <w:rsid w:val="00BD7B24"/>
    <w:rsid w:val="00BE03D3"/>
    <w:rsid w:val="00BE5BFA"/>
    <w:rsid w:val="00BE6DD9"/>
    <w:rsid w:val="00BF4FE4"/>
    <w:rsid w:val="00C03EF6"/>
    <w:rsid w:val="00C10676"/>
    <w:rsid w:val="00C132CC"/>
    <w:rsid w:val="00C246E9"/>
    <w:rsid w:val="00C263EE"/>
    <w:rsid w:val="00C27DA8"/>
    <w:rsid w:val="00C305EA"/>
    <w:rsid w:val="00C3438E"/>
    <w:rsid w:val="00C37574"/>
    <w:rsid w:val="00C40D65"/>
    <w:rsid w:val="00C42B4A"/>
    <w:rsid w:val="00C579A8"/>
    <w:rsid w:val="00C6040A"/>
    <w:rsid w:val="00C6465B"/>
    <w:rsid w:val="00C757C5"/>
    <w:rsid w:val="00C80310"/>
    <w:rsid w:val="00C951AE"/>
    <w:rsid w:val="00CA6FEE"/>
    <w:rsid w:val="00CC56F4"/>
    <w:rsid w:val="00CD7D01"/>
    <w:rsid w:val="00CE01AB"/>
    <w:rsid w:val="00D04D89"/>
    <w:rsid w:val="00D06574"/>
    <w:rsid w:val="00D166FA"/>
    <w:rsid w:val="00D35632"/>
    <w:rsid w:val="00D35E00"/>
    <w:rsid w:val="00D4272C"/>
    <w:rsid w:val="00D4369B"/>
    <w:rsid w:val="00D62DED"/>
    <w:rsid w:val="00D63689"/>
    <w:rsid w:val="00D73A9A"/>
    <w:rsid w:val="00D74255"/>
    <w:rsid w:val="00D75CD4"/>
    <w:rsid w:val="00D80483"/>
    <w:rsid w:val="00D8098B"/>
    <w:rsid w:val="00D939DF"/>
    <w:rsid w:val="00D97E82"/>
    <w:rsid w:val="00DA0C4C"/>
    <w:rsid w:val="00DB5AFE"/>
    <w:rsid w:val="00DC1D2C"/>
    <w:rsid w:val="00DC7787"/>
    <w:rsid w:val="00DD2EF7"/>
    <w:rsid w:val="00DD4BB3"/>
    <w:rsid w:val="00DE2729"/>
    <w:rsid w:val="00DE7562"/>
    <w:rsid w:val="00DF20D0"/>
    <w:rsid w:val="00DF79F3"/>
    <w:rsid w:val="00E0045D"/>
    <w:rsid w:val="00E05071"/>
    <w:rsid w:val="00E14354"/>
    <w:rsid w:val="00E23A0B"/>
    <w:rsid w:val="00E27369"/>
    <w:rsid w:val="00E56795"/>
    <w:rsid w:val="00E67432"/>
    <w:rsid w:val="00E67455"/>
    <w:rsid w:val="00E829F5"/>
    <w:rsid w:val="00EA084A"/>
    <w:rsid w:val="00EA217B"/>
    <w:rsid w:val="00ED166C"/>
    <w:rsid w:val="00ED541C"/>
    <w:rsid w:val="00EE7529"/>
    <w:rsid w:val="00EF3EA3"/>
    <w:rsid w:val="00F01A54"/>
    <w:rsid w:val="00F03A89"/>
    <w:rsid w:val="00F12C30"/>
    <w:rsid w:val="00F2279A"/>
    <w:rsid w:val="00F234E3"/>
    <w:rsid w:val="00F27D27"/>
    <w:rsid w:val="00F34BB1"/>
    <w:rsid w:val="00F36E66"/>
    <w:rsid w:val="00F440DA"/>
    <w:rsid w:val="00F65BF3"/>
    <w:rsid w:val="00F668C1"/>
    <w:rsid w:val="00F72FFC"/>
    <w:rsid w:val="00F83C9E"/>
    <w:rsid w:val="00F92784"/>
    <w:rsid w:val="00FA4A9D"/>
    <w:rsid w:val="00FA5CFD"/>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character" w:styleId="Fett">
    <w:name w:val="Strong"/>
    <w:basedOn w:val="Absatz-Standardschriftart"/>
    <w:uiPriority w:val="22"/>
    <w:qFormat/>
    <w:rsid w:val="00D97E82"/>
    <w:rPr>
      <w:b/>
      <w:bCs/>
    </w:rPr>
  </w:style>
  <w:style w:type="character" w:customStyle="1" w:styleId="apple-converted-space">
    <w:name w:val="apple-converted-space"/>
    <w:basedOn w:val="Absatz-Standardschriftart"/>
    <w:rsid w:val="0078190E"/>
  </w:style>
  <w:style w:type="paragraph" w:styleId="berarbeitung">
    <w:name w:val="Revision"/>
    <w:hidden/>
    <w:uiPriority w:val="99"/>
    <w:semiHidden/>
    <w:rsid w:val="000C1F2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615</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 Krause</cp:lastModifiedBy>
  <cp:revision>6</cp:revision>
  <cp:lastPrinted>2014-03-18T08:11:00Z</cp:lastPrinted>
  <dcterms:created xsi:type="dcterms:W3CDTF">2026-06-01T10:09:00Z</dcterms:created>
  <dcterms:modified xsi:type="dcterms:W3CDTF">2026-06-01T11:16:00Z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