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32938" w14:textId="01D588E0" w:rsidR="00313851" w:rsidRPr="005A784E" w:rsidRDefault="00313851" w:rsidP="00313851">
      <w:pPr>
        <w:suppressAutoHyphens/>
        <w:spacing w:line="360" w:lineRule="auto"/>
        <w:ind w:right="-2"/>
        <w:rPr>
          <w:bCs/>
          <w:sz w:val="32"/>
          <w:szCs w:val="32"/>
          <w:lang w:val="en-US"/>
        </w:rPr>
      </w:pPr>
      <w:r w:rsidRPr="005A784E">
        <w:rPr>
          <w:bCs/>
          <w:sz w:val="32"/>
          <w:szCs w:val="32"/>
          <w:lang w:val="en-US"/>
        </w:rPr>
        <w:t>Press Release</w:t>
      </w:r>
    </w:p>
    <w:p w14:paraId="11F12788" w14:textId="77777777" w:rsidR="00313851" w:rsidRPr="005A784E" w:rsidRDefault="00313851" w:rsidP="00313851">
      <w:pPr>
        <w:suppressAutoHyphens/>
        <w:spacing w:line="360" w:lineRule="auto"/>
        <w:ind w:right="-2"/>
        <w:rPr>
          <w:bCs/>
          <w:sz w:val="24"/>
          <w:lang w:val="en-US"/>
        </w:rPr>
      </w:pPr>
    </w:p>
    <w:p w14:paraId="6B864C3E" w14:textId="71BA9BC9" w:rsidR="00313851" w:rsidRPr="005A784E" w:rsidRDefault="005A784E" w:rsidP="00313851">
      <w:pPr>
        <w:suppressAutoHyphens/>
        <w:spacing w:line="360" w:lineRule="auto"/>
        <w:ind w:right="-2"/>
        <w:rPr>
          <w:sz w:val="24"/>
          <w:szCs w:val="24"/>
          <w:lang w:val="en-US"/>
        </w:rPr>
      </w:pPr>
      <w:r w:rsidRPr="005A784E">
        <w:rPr>
          <w:sz w:val="24"/>
          <w:szCs w:val="24"/>
          <w:lang w:val="en-US"/>
        </w:rPr>
        <w:t xml:space="preserve">Conta-Clip launches KDS-Rail </w:t>
      </w:r>
      <w:bookmarkStart w:id="0" w:name="_Hlk241240533"/>
      <w:r w:rsidRPr="005A784E">
        <w:rPr>
          <w:sz w:val="24"/>
          <w:szCs w:val="24"/>
          <w:lang w:val="en-US"/>
        </w:rPr>
        <w:t xml:space="preserve">cable management </w:t>
      </w:r>
      <w:bookmarkEnd w:id="0"/>
      <w:r w:rsidRPr="005A784E">
        <w:rPr>
          <w:sz w:val="24"/>
          <w:szCs w:val="24"/>
          <w:lang w:val="en-US"/>
        </w:rPr>
        <w:t>system</w:t>
      </w:r>
    </w:p>
    <w:p w14:paraId="1A27DD70" w14:textId="02F5E114" w:rsidR="00313851" w:rsidRPr="005A784E" w:rsidRDefault="007D5525" w:rsidP="00313851">
      <w:pPr>
        <w:suppressAutoHyphens/>
        <w:spacing w:line="360" w:lineRule="auto"/>
        <w:ind w:right="-2"/>
        <w:rPr>
          <w:b/>
          <w:sz w:val="28"/>
          <w:szCs w:val="28"/>
          <w:lang w:val="en-US"/>
        </w:rPr>
      </w:pPr>
      <w:r w:rsidRPr="007D5525">
        <w:rPr>
          <w:b/>
          <w:sz w:val="28"/>
          <w:szCs w:val="28"/>
          <w:lang w:val="en-US"/>
        </w:rPr>
        <w:t>Successful InnoTrans premiere</w:t>
      </w:r>
    </w:p>
    <w:p w14:paraId="0666CF5B" w14:textId="77777777" w:rsidR="00313851" w:rsidRPr="005A784E" w:rsidRDefault="00313851" w:rsidP="00313851">
      <w:pPr>
        <w:suppressAutoHyphens/>
        <w:spacing w:line="360" w:lineRule="auto"/>
        <w:ind w:right="-2"/>
        <w:rPr>
          <w:sz w:val="24"/>
          <w:szCs w:val="24"/>
          <w:lang w:val="en-US"/>
        </w:rPr>
      </w:pPr>
    </w:p>
    <w:p w14:paraId="67BC7286" w14:textId="253D69C6" w:rsidR="005A784E" w:rsidRPr="00CB55CC" w:rsidRDefault="007D5525" w:rsidP="00EB53A8">
      <w:pPr>
        <w:suppressAutoHyphens/>
        <w:spacing w:line="360" w:lineRule="auto"/>
        <w:jc w:val="both"/>
        <w:rPr>
          <w:sz w:val="24"/>
          <w:szCs w:val="24"/>
          <w:lang w:val="en-US"/>
        </w:rPr>
      </w:pPr>
      <w:r w:rsidRPr="00CB55CC">
        <w:rPr>
          <w:sz w:val="24"/>
          <w:szCs w:val="24"/>
          <w:lang w:val="en-US"/>
        </w:rPr>
        <w:t xml:space="preserve">The </w:t>
      </w:r>
      <w:r w:rsidR="005A784E" w:rsidRPr="00CB55CC">
        <w:rPr>
          <w:sz w:val="24"/>
          <w:szCs w:val="24"/>
          <w:lang w:val="en-US"/>
        </w:rPr>
        <w:t xml:space="preserve">InnoTrans </w:t>
      </w:r>
      <w:r w:rsidRPr="00CB55CC">
        <w:rPr>
          <w:sz w:val="24"/>
          <w:szCs w:val="24"/>
          <w:lang w:val="en-US"/>
        </w:rPr>
        <w:t xml:space="preserve">trade fair </w:t>
      </w:r>
      <w:r w:rsidR="005A784E" w:rsidRPr="00CB55CC">
        <w:rPr>
          <w:sz w:val="24"/>
          <w:szCs w:val="24"/>
          <w:lang w:val="en-US"/>
        </w:rPr>
        <w:t>celebrated its 30</w:t>
      </w:r>
      <w:r w:rsidR="005A784E" w:rsidRPr="00CB55CC">
        <w:rPr>
          <w:sz w:val="24"/>
          <w:szCs w:val="24"/>
          <w:vertAlign w:val="superscript"/>
          <w:lang w:val="en-US"/>
        </w:rPr>
        <w:t>th</w:t>
      </w:r>
      <w:r w:rsidRPr="00CB55CC">
        <w:rPr>
          <w:sz w:val="24"/>
          <w:szCs w:val="24"/>
          <w:lang w:val="en-US"/>
        </w:rPr>
        <w:t xml:space="preserve"> </w:t>
      </w:r>
      <w:r w:rsidR="005A784E" w:rsidRPr="00CB55CC">
        <w:rPr>
          <w:sz w:val="24"/>
          <w:szCs w:val="24"/>
          <w:lang w:val="en-US"/>
        </w:rPr>
        <w:t xml:space="preserve">anniversary with record-breaking attendance and a host of innovations. More than 3,000 exhibitors from nearly 60 countries presented their highlights at the </w:t>
      </w:r>
      <w:r w:rsidR="00EB53A8" w:rsidRPr="00CB55CC">
        <w:rPr>
          <w:sz w:val="24"/>
          <w:szCs w:val="24"/>
          <w:lang w:val="en-US"/>
        </w:rPr>
        <w:t xml:space="preserve">Berlin Expo Center </w:t>
      </w:r>
      <w:r w:rsidR="005A784E" w:rsidRPr="00CB55CC">
        <w:rPr>
          <w:sz w:val="24"/>
          <w:szCs w:val="24"/>
          <w:lang w:val="en-US"/>
        </w:rPr>
        <w:t>from September 22 to 25, 2026. Conta-Clip</w:t>
      </w:r>
      <w:r w:rsidR="00EB53A8" w:rsidRPr="00CB55CC">
        <w:rPr>
          <w:sz w:val="24"/>
          <w:szCs w:val="24"/>
          <w:lang w:val="en-US"/>
        </w:rPr>
        <w:t xml:space="preserve"> celebrated</w:t>
      </w:r>
      <w:r w:rsidR="005A784E" w:rsidRPr="00CB55CC">
        <w:rPr>
          <w:sz w:val="24"/>
          <w:szCs w:val="24"/>
          <w:lang w:val="en-US"/>
        </w:rPr>
        <w:t xml:space="preserve"> the successful premiere </w:t>
      </w:r>
      <w:r w:rsidR="00EB53A8" w:rsidRPr="00CB55CC">
        <w:rPr>
          <w:sz w:val="24"/>
          <w:szCs w:val="24"/>
          <w:lang w:val="en-US"/>
        </w:rPr>
        <w:t>of</w:t>
      </w:r>
      <w:r w:rsidR="005A784E" w:rsidRPr="00CB55CC">
        <w:rPr>
          <w:sz w:val="24"/>
          <w:szCs w:val="24"/>
          <w:lang w:val="en-US"/>
        </w:rPr>
        <w:t xml:space="preserve"> its new cable entry systems for rail applications</w:t>
      </w:r>
      <w:r w:rsidR="00EB53A8" w:rsidRPr="00CB55CC">
        <w:rPr>
          <w:sz w:val="24"/>
          <w:szCs w:val="24"/>
          <w:lang w:val="en-US"/>
        </w:rPr>
        <w:t xml:space="preserve"> and now prepares for the next InnoTrans edition.</w:t>
      </w:r>
    </w:p>
    <w:p w14:paraId="3600787A" w14:textId="0DB75933" w:rsidR="00F4258F" w:rsidRPr="00172CBC" w:rsidRDefault="00F4258F" w:rsidP="004E64A5">
      <w:pPr>
        <w:suppressAutoHyphens/>
        <w:spacing w:line="360" w:lineRule="auto"/>
        <w:jc w:val="both"/>
        <w:rPr>
          <w:sz w:val="24"/>
          <w:szCs w:val="24"/>
          <w:lang w:val="en-US"/>
        </w:rPr>
      </w:pPr>
    </w:p>
    <w:p w14:paraId="37236AE5" w14:textId="16B01906" w:rsidR="005A784E" w:rsidRDefault="005A784E" w:rsidP="004E64A5">
      <w:pPr>
        <w:suppressAutoHyphens/>
        <w:spacing w:line="360" w:lineRule="auto"/>
        <w:jc w:val="both"/>
        <w:rPr>
          <w:sz w:val="24"/>
          <w:szCs w:val="24"/>
          <w:lang w:val="en-US"/>
        </w:rPr>
      </w:pPr>
      <w:r w:rsidRPr="005A784E">
        <w:rPr>
          <w:sz w:val="24"/>
          <w:szCs w:val="24"/>
          <w:lang w:val="en-US"/>
        </w:rPr>
        <w:t xml:space="preserve">The leading trade </w:t>
      </w:r>
      <w:r w:rsidR="007D5525">
        <w:rPr>
          <w:sz w:val="24"/>
          <w:szCs w:val="24"/>
          <w:lang w:val="en-US"/>
        </w:rPr>
        <w:t>fair</w:t>
      </w:r>
      <w:r w:rsidRPr="005A784E">
        <w:rPr>
          <w:sz w:val="24"/>
          <w:szCs w:val="24"/>
          <w:lang w:val="en-US"/>
        </w:rPr>
        <w:t xml:space="preserve"> for transport technology drew strong crowds from the start, and the Conta-Clip booth was a hub of activity. The </w:t>
      </w:r>
      <w:r w:rsidR="007D5525">
        <w:rPr>
          <w:sz w:val="24"/>
          <w:szCs w:val="24"/>
          <w:lang w:val="en-US"/>
        </w:rPr>
        <w:t>German</w:t>
      </w:r>
      <w:r w:rsidRPr="005A784E">
        <w:rPr>
          <w:sz w:val="24"/>
          <w:szCs w:val="24"/>
          <w:lang w:val="en-US"/>
        </w:rPr>
        <w:t xml:space="preserve"> </w:t>
      </w:r>
      <w:r w:rsidR="007D5525" w:rsidRPr="007D5525">
        <w:rPr>
          <w:sz w:val="24"/>
          <w:szCs w:val="24"/>
          <w:lang w:val="en-US"/>
        </w:rPr>
        <w:t xml:space="preserve">connection technology </w:t>
      </w:r>
      <w:r w:rsidRPr="005A784E">
        <w:rPr>
          <w:sz w:val="24"/>
          <w:szCs w:val="24"/>
          <w:lang w:val="en-US"/>
        </w:rPr>
        <w:t xml:space="preserve">specialists </w:t>
      </w:r>
      <w:r w:rsidR="00CD07D1">
        <w:rPr>
          <w:sz w:val="24"/>
          <w:szCs w:val="24"/>
          <w:lang w:val="en-US"/>
        </w:rPr>
        <w:t>had a large</w:t>
      </w:r>
      <w:r w:rsidRPr="005A784E">
        <w:rPr>
          <w:sz w:val="24"/>
          <w:szCs w:val="24"/>
          <w:lang w:val="en-US"/>
        </w:rPr>
        <w:t xml:space="preserve"> team</w:t>
      </w:r>
      <w:r w:rsidR="00CD07D1">
        <w:rPr>
          <w:sz w:val="24"/>
          <w:szCs w:val="24"/>
          <w:lang w:val="en-US"/>
        </w:rPr>
        <w:t xml:space="preserve"> on the show floor</w:t>
      </w:r>
      <w:r w:rsidRPr="005A784E">
        <w:rPr>
          <w:sz w:val="24"/>
          <w:szCs w:val="24"/>
          <w:lang w:val="en-US"/>
        </w:rPr>
        <w:t xml:space="preserve">, briefing visitors on every detail of the new modular </w:t>
      </w:r>
      <w:r w:rsidR="00172CBC">
        <w:rPr>
          <w:sz w:val="24"/>
          <w:szCs w:val="24"/>
          <w:lang w:val="en-US"/>
        </w:rPr>
        <w:t>KDS-</w:t>
      </w:r>
      <w:r w:rsidR="007D5525">
        <w:rPr>
          <w:sz w:val="24"/>
          <w:szCs w:val="24"/>
          <w:lang w:val="en-US"/>
        </w:rPr>
        <w:t>R</w:t>
      </w:r>
      <w:r w:rsidRPr="005A784E">
        <w:rPr>
          <w:sz w:val="24"/>
          <w:szCs w:val="24"/>
          <w:lang w:val="en-US"/>
        </w:rPr>
        <w:t xml:space="preserve">ail program. The </w:t>
      </w:r>
      <w:r w:rsidR="007D5525" w:rsidRPr="007D5525">
        <w:rPr>
          <w:sz w:val="24"/>
          <w:szCs w:val="24"/>
          <w:lang w:val="en-US"/>
        </w:rPr>
        <w:t xml:space="preserve">cable management </w:t>
      </w:r>
      <w:r w:rsidRPr="005A784E">
        <w:rPr>
          <w:sz w:val="24"/>
          <w:szCs w:val="24"/>
          <w:lang w:val="en-US"/>
        </w:rPr>
        <w:t>system delivers the flexibility users expect, carries an IP66 rating and</w:t>
      </w:r>
      <w:r w:rsidR="007D5525">
        <w:rPr>
          <w:sz w:val="24"/>
          <w:szCs w:val="24"/>
          <w:lang w:val="en-US"/>
        </w:rPr>
        <w:t xml:space="preserve"> allows for</w:t>
      </w:r>
      <w:r w:rsidRPr="005A784E">
        <w:rPr>
          <w:sz w:val="24"/>
          <w:szCs w:val="24"/>
          <w:lang w:val="en-US"/>
        </w:rPr>
        <w:t xml:space="preserve"> tool-</w:t>
      </w:r>
      <w:r w:rsidR="007D5525">
        <w:rPr>
          <w:sz w:val="24"/>
          <w:szCs w:val="24"/>
          <w:lang w:val="en-US"/>
        </w:rPr>
        <w:t>less</w:t>
      </w:r>
      <w:r w:rsidRPr="005A784E">
        <w:rPr>
          <w:sz w:val="24"/>
          <w:szCs w:val="24"/>
          <w:lang w:val="en-US"/>
        </w:rPr>
        <w:t xml:space="preserve"> </w:t>
      </w:r>
      <w:r w:rsidR="007D5525" w:rsidRPr="005A784E">
        <w:rPr>
          <w:sz w:val="24"/>
          <w:szCs w:val="24"/>
          <w:lang w:val="en-US"/>
        </w:rPr>
        <w:t>install</w:t>
      </w:r>
      <w:r w:rsidR="007D5525">
        <w:rPr>
          <w:sz w:val="24"/>
          <w:szCs w:val="24"/>
          <w:lang w:val="en-US"/>
        </w:rPr>
        <w:t>ation</w:t>
      </w:r>
      <w:r w:rsidR="00563123">
        <w:rPr>
          <w:sz w:val="24"/>
          <w:szCs w:val="24"/>
          <w:lang w:val="en-US"/>
        </w:rPr>
        <w:t xml:space="preserve"> </w:t>
      </w:r>
      <w:r w:rsidRPr="005A784E">
        <w:rPr>
          <w:sz w:val="24"/>
          <w:szCs w:val="24"/>
          <w:lang w:val="en-US"/>
        </w:rPr>
        <w:t xml:space="preserve">from either the inside or the outside. It enables </w:t>
      </w:r>
      <w:r w:rsidR="00EB45AC">
        <w:rPr>
          <w:sz w:val="24"/>
          <w:szCs w:val="24"/>
          <w:lang w:val="en-US"/>
        </w:rPr>
        <w:t>well-structured</w:t>
      </w:r>
      <w:r w:rsidRPr="005A784E">
        <w:rPr>
          <w:sz w:val="24"/>
          <w:szCs w:val="24"/>
          <w:lang w:val="en-US"/>
        </w:rPr>
        <w:t xml:space="preserve"> cable routing in control cabinets, machines and enclosures and </w:t>
      </w:r>
      <w:r w:rsidR="00CD07D1">
        <w:rPr>
          <w:sz w:val="24"/>
          <w:szCs w:val="24"/>
          <w:lang w:val="en-US"/>
        </w:rPr>
        <w:t xml:space="preserve">is easily </w:t>
      </w:r>
      <w:r w:rsidRPr="005A784E">
        <w:rPr>
          <w:sz w:val="24"/>
          <w:szCs w:val="24"/>
          <w:lang w:val="en-US"/>
        </w:rPr>
        <w:t>adapt</w:t>
      </w:r>
      <w:r w:rsidR="00CD07D1">
        <w:rPr>
          <w:sz w:val="24"/>
          <w:szCs w:val="24"/>
          <w:lang w:val="en-US"/>
        </w:rPr>
        <w:t xml:space="preserve">ed </w:t>
      </w:r>
      <w:r w:rsidRPr="005A784E">
        <w:rPr>
          <w:sz w:val="24"/>
          <w:szCs w:val="24"/>
          <w:lang w:val="en-US"/>
        </w:rPr>
        <w:t>to changing requirements at any time without removing the frame.</w:t>
      </w:r>
    </w:p>
    <w:p w14:paraId="02E4CF19" w14:textId="124BA946" w:rsidR="005A784E" w:rsidRDefault="005A784E" w:rsidP="004E64A5">
      <w:pPr>
        <w:suppressAutoHyphens/>
        <w:spacing w:line="360" w:lineRule="auto"/>
        <w:jc w:val="both"/>
        <w:rPr>
          <w:sz w:val="24"/>
          <w:szCs w:val="24"/>
          <w:lang w:val="en-US"/>
        </w:rPr>
      </w:pPr>
    </w:p>
    <w:p w14:paraId="71261A8F" w14:textId="5DD5C33A" w:rsidR="005A784E" w:rsidRPr="005A784E" w:rsidRDefault="005A784E" w:rsidP="004E64A5">
      <w:pPr>
        <w:suppressAutoHyphens/>
        <w:spacing w:line="360" w:lineRule="auto"/>
        <w:jc w:val="both"/>
        <w:rPr>
          <w:b/>
          <w:bCs/>
          <w:sz w:val="24"/>
          <w:szCs w:val="24"/>
          <w:lang w:val="en-US"/>
        </w:rPr>
      </w:pPr>
      <w:r w:rsidRPr="005A784E">
        <w:rPr>
          <w:b/>
          <w:bCs/>
          <w:sz w:val="24"/>
          <w:szCs w:val="24"/>
          <w:lang w:val="en-US"/>
        </w:rPr>
        <w:t>Safety and fire protection</w:t>
      </w:r>
    </w:p>
    <w:p w14:paraId="46AFA69F" w14:textId="47F70EA8" w:rsidR="005A784E" w:rsidRDefault="005A784E" w:rsidP="00EB45AC">
      <w:pPr>
        <w:suppressAutoHyphens/>
        <w:spacing w:line="360" w:lineRule="auto"/>
        <w:jc w:val="both"/>
        <w:rPr>
          <w:sz w:val="24"/>
          <w:szCs w:val="24"/>
          <w:lang w:val="en-US"/>
        </w:rPr>
      </w:pPr>
      <w:r w:rsidRPr="005A784E">
        <w:rPr>
          <w:sz w:val="24"/>
          <w:szCs w:val="24"/>
          <w:lang w:val="en-US"/>
        </w:rPr>
        <w:t xml:space="preserve">Passenger safety is rightly the top priority in modern rail transport, </w:t>
      </w:r>
      <w:r w:rsidR="00EB45AC">
        <w:rPr>
          <w:sz w:val="24"/>
          <w:szCs w:val="24"/>
          <w:lang w:val="en-US"/>
        </w:rPr>
        <w:t>and</w:t>
      </w:r>
      <w:r w:rsidRPr="005A784E">
        <w:rPr>
          <w:sz w:val="24"/>
          <w:szCs w:val="24"/>
          <w:lang w:val="en-US"/>
        </w:rPr>
        <w:t xml:space="preserve"> </w:t>
      </w:r>
      <w:r w:rsidR="00EB45AC" w:rsidRPr="005A784E">
        <w:rPr>
          <w:sz w:val="24"/>
          <w:szCs w:val="24"/>
          <w:lang w:val="en-US"/>
        </w:rPr>
        <w:t>speed</w:t>
      </w:r>
      <w:r w:rsidR="00EB45AC">
        <w:rPr>
          <w:sz w:val="24"/>
          <w:szCs w:val="24"/>
          <w:lang w:val="en-US"/>
        </w:rPr>
        <w:t xml:space="preserve"> is another key factor for success</w:t>
      </w:r>
      <w:r w:rsidRPr="005A784E">
        <w:rPr>
          <w:sz w:val="24"/>
          <w:szCs w:val="24"/>
          <w:lang w:val="en-US"/>
        </w:rPr>
        <w:t>. Conta-Clip</w:t>
      </w:r>
      <w:r w:rsidR="00F97DED">
        <w:rPr>
          <w:sz w:val="24"/>
          <w:szCs w:val="24"/>
          <w:lang w:val="en-US"/>
        </w:rPr>
        <w:t>’</w:t>
      </w:r>
      <w:r w:rsidRPr="005A784E">
        <w:rPr>
          <w:sz w:val="24"/>
          <w:szCs w:val="24"/>
          <w:lang w:val="en-US"/>
        </w:rPr>
        <w:t>s cable entry systems for rail applications address both. KDS-DE-Rail and KDS-DEG-Rail comply with EN 61373 and carry HL3 approval. Many visitors at the manufacturer</w:t>
      </w:r>
      <w:r w:rsidR="00F97DED">
        <w:rPr>
          <w:sz w:val="24"/>
          <w:szCs w:val="24"/>
          <w:lang w:val="en-US"/>
        </w:rPr>
        <w:t>’</w:t>
      </w:r>
      <w:r w:rsidRPr="005A784E">
        <w:rPr>
          <w:sz w:val="24"/>
          <w:szCs w:val="24"/>
          <w:lang w:val="en-US"/>
        </w:rPr>
        <w:t xml:space="preserve">s booth </w:t>
      </w:r>
      <w:r w:rsidR="00EB45AC" w:rsidRPr="00EB45AC">
        <w:rPr>
          <w:sz w:val="24"/>
          <w:szCs w:val="24"/>
          <w:lang w:val="en-US"/>
        </w:rPr>
        <w:t>put the products to the test</w:t>
      </w:r>
      <w:r w:rsidR="00EB45AC">
        <w:rPr>
          <w:sz w:val="24"/>
          <w:szCs w:val="24"/>
          <w:lang w:val="en-US"/>
        </w:rPr>
        <w:t xml:space="preserve"> </w:t>
      </w:r>
      <w:r w:rsidRPr="005A784E">
        <w:rPr>
          <w:sz w:val="24"/>
          <w:szCs w:val="24"/>
          <w:lang w:val="en-US"/>
        </w:rPr>
        <w:t xml:space="preserve">and saw the benefits of the cable management systems for themselves. </w:t>
      </w:r>
      <w:r w:rsidR="00EB45AC">
        <w:rPr>
          <w:sz w:val="24"/>
          <w:szCs w:val="24"/>
          <w:lang w:val="en-US"/>
        </w:rPr>
        <w:t xml:space="preserve">All </w:t>
      </w:r>
      <w:r w:rsidR="00EB45AC" w:rsidRPr="00F97DED">
        <w:rPr>
          <w:sz w:val="24"/>
          <w:szCs w:val="24"/>
          <w:lang w:val="en-US"/>
        </w:rPr>
        <w:t>components, including cables and sealing elements,</w:t>
      </w:r>
      <w:r w:rsidR="00EB45AC">
        <w:rPr>
          <w:sz w:val="24"/>
          <w:szCs w:val="24"/>
          <w:lang w:val="en-US"/>
        </w:rPr>
        <w:t xml:space="preserve"> can be</w:t>
      </w:r>
      <w:r w:rsidR="00EB45AC" w:rsidRPr="00EB45AC">
        <w:rPr>
          <w:sz w:val="24"/>
          <w:szCs w:val="24"/>
          <w:lang w:val="en-US"/>
        </w:rPr>
        <w:t xml:space="preserve"> </w:t>
      </w:r>
      <w:r w:rsidR="00EB45AC" w:rsidRPr="00F97DED">
        <w:rPr>
          <w:sz w:val="24"/>
          <w:szCs w:val="24"/>
          <w:lang w:val="en-US"/>
        </w:rPr>
        <w:t>quickly and easily</w:t>
      </w:r>
      <w:r w:rsidR="00EB45AC">
        <w:rPr>
          <w:sz w:val="24"/>
          <w:szCs w:val="24"/>
          <w:lang w:val="en-US"/>
        </w:rPr>
        <w:t xml:space="preserve"> installed </w:t>
      </w:r>
      <w:r w:rsidR="00F97DED" w:rsidRPr="00F97DED">
        <w:rPr>
          <w:sz w:val="24"/>
          <w:szCs w:val="24"/>
          <w:lang w:val="en-US"/>
        </w:rPr>
        <w:t>and replace</w:t>
      </w:r>
      <w:r w:rsidR="00EB45AC">
        <w:rPr>
          <w:sz w:val="24"/>
          <w:szCs w:val="24"/>
          <w:lang w:val="en-US"/>
        </w:rPr>
        <w:t xml:space="preserve">d, just like </w:t>
      </w:r>
      <w:r w:rsidR="00F97DED">
        <w:rPr>
          <w:sz w:val="24"/>
          <w:szCs w:val="24"/>
          <w:lang w:val="en-US"/>
        </w:rPr>
        <w:lastRenderedPageBreak/>
        <w:t>customers</w:t>
      </w:r>
      <w:r w:rsidR="00EB45AC">
        <w:rPr>
          <w:sz w:val="24"/>
          <w:szCs w:val="24"/>
          <w:lang w:val="en-US"/>
        </w:rPr>
        <w:t xml:space="preserve"> have come to</w:t>
      </w:r>
      <w:r w:rsidRPr="005A784E">
        <w:rPr>
          <w:sz w:val="24"/>
          <w:szCs w:val="24"/>
          <w:lang w:val="en-US"/>
        </w:rPr>
        <w:t xml:space="preserve"> expect from the </w:t>
      </w:r>
      <w:r w:rsidR="00EB45AC">
        <w:rPr>
          <w:sz w:val="24"/>
          <w:szCs w:val="24"/>
          <w:lang w:val="en-US"/>
        </w:rPr>
        <w:t>c</w:t>
      </w:r>
      <w:r w:rsidRPr="005A784E">
        <w:rPr>
          <w:sz w:val="24"/>
          <w:szCs w:val="24"/>
          <w:lang w:val="en-US"/>
        </w:rPr>
        <w:t>ompany</w:t>
      </w:r>
      <w:r w:rsidR="00F97DED">
        <w:rPr>
          <w:sz w:val="24"/>
          <w:szCs w:val="24"/>
          <w:lang w:val="en-US"/>
        </w:rPr>
        <w:t>’</w:t>
      </w:r>
      <w:r w:rsidRPr="005A784E">
        <w:rPr>
          <w:sz w:val="24"/>
          <w:szCs w:val="24"/>
          <w:lang w:val="en-US"/>
        </w:rPr>
        <w:t>s full portfolio and, in particular, from its rail-</w:t>
      </w:r>
      <w:r w:rsidR="00EB45AC">
        <w:rPr>
          <w:sz w:val="24"/>
          <w:szCs w:val="24"/>
          <w:lang w:val="en-US"/>
        </w:rPr>
        <w:t>certifi</w:t>
      </w:r>
      <w:r w:rsidRPr="005A784E">
        <w:rPr>
          <w:sz w:val="24"/>
          <w:szCs w:val="24"/>
          <w:lang w:val="en-US"/>
        </w:rPr>
        <w:t>ed terminal block range.</w:t>
      </w:r>
    </w:p>
    <w:p w14:paraId="6E5D2E7B" w14:textId="77777777" w:rsidR="005A784E" w:rsidRDefault="005A784E" w:rsidP="004E64A5">
      <w:pPr>
        <w:suppressAutoHyphens/>
        <w:spacing w:line="360" w:lineRule="auto"/>
        <w:jc w:val="both"/>
        <w:rPr>
          <w:sz w:val="24"/>
          <w:szCs w:val="24"/>
          <w:lang w:val="en-US"/>
        </w:rPr>
      </w:pPr>
    </w:p>
    <w:p w14:paraId="103E4B80" w14:textId="31A33CBE" w:rsidR="005A784E" w:rsidRPr="005A784E" w:rsidRDefault="00E54BC5" w:rsidP="004E64A5">
      <w:pPr>
        <w:suppressAutoHyphens/>
        <w:spacing w:line="360" w:lineRule="auto"/>
        <w:jc w:val="both"/>
        <w:rPr>
          <w:b/>
          <w:bCs/>
          <w:sz w:val="24"/>
          <w:szCs w:val="24"/>
          <w:lang w:val="en-US"/>
        </w:rPr>
      </w:pPr>
      <w:r w:rsidRPr="00E54BC5">
        <w:rPr>
          <w:b/>
          <w:bCs/>
          <w:sz w:val="24"/>
          <w:szCs w:val="24"/>
          <w:lang w:val="en-US"/>
        </w:rPr>
        <w:t>A resounding debut</w:t>
      </w:r>
    </w:p>
    <w:p w14:paraId="4DE5AA28" w14:textId="0B1356D5" w:rsidR="007D11DC" w:rsidRPr="005A784E" w:rsidRDefault="005A784E" w:rsidP="004E64A5">
      <w:pPr>
        <w:suppressAutoHyphens/>
        <w:spacing w:line="360" w:lineRule="auto"/>
        <w:jc w:val="both"/>
        <w:rPr>
          <w:sz w:val="24"/>
          <w:szCs w:val="24"/>
          <w:lang w:val="en-US"/>
        </w:rPr>
      </w:pPr>
      <w:r w:rsidRPr="005A784E">
        <w:rPr>
          <w:sz w:val="24"/>
          <w:szCs w:val="24"/>
          <w:lang w:val="en-US"/>
        </w:rPr>
        <w:t xml:space="preserve">Jörg Nowastowski-Stock, Managing Director Sales and Marketing, and Marketing Director Christian Quade look back on InnoTrans with great satisfaction: </w:t>
      </w:r>
      <w:r>
        <w:rPr>
          <w:sz w:val="24"/>
          <w:szCs w:val="24"/>
          <w:lang w:val="en-US"/>
        </w:rPr>
        <w:t>“</w:t>
      </w:r>
      <w:r w:rsidRPr="005A784E">
        <w:rPr>
          <w:sz w:val="24"/>
          <w:szCs w:val="24"/>
          <w:lang w:val="en-US"/>
        </w:rPr>
        <w:t xml:space="preserve">Presenting our cable entry systems at the </w:t>
      </w:r>
      <w:r w:rsidR="00F97DED">
        <w:rPr>
          <w:sz w:val="24"/>
          <w:szCs w:val="24"/>
          <w:lang w:val="en-US"/>
        </w:rPr>
        <w:t xml:space="preserve">leading </w:t>
      </w:r>
      <w:r w:rsidRPr="005A784E">
        <w:rPr>
          <w:sz w:val="24"/>
          <w:szCs w:val="24"/>
          <w:lang w:val="en-US"/>
        </w:rPr>
        <w:t xml:space="preserve">rail transport trade show for the first time was a complete success. We are very pleased with the response to our new KDS-Rail system and are already looking forward to the next </w:t>
      </w:r>
      <w:r w:rsidR="00EB059E">
        <w:rPr>
          <w:sz w:val="24"/>
          <w:szCs w:val="24"/>
          <w:lang w:val="en-US"/>
        </w:rPr>
        <w:t xml:space="preserve">InnoTrans </w:t>
      </w:r>
      <w:r w:rsidRPr="005A784E">
        <w:rPr>
          <w:sz w:val="24"/>
          <w:szCs w:val="24"/>
          <w:lang w:val="en-US"/>
        </w:rPr>
        <w:t xml:space="preserve">edition in two years, where we will </w:t>
      </w:r>
      <w:r w:rsidR="00EB53A8">
        <w:rPr>
          <w:sz w:val="24"/>
          <w:szCs w:val="24"/>
          <w:lang w:val="en-US"/>
        </w:rPr>
        <w:t xml:space="preserve">present </w:t>
      </w:r>
      <w:r w:rsidR="00EB45AC">
        <w:rPr>
          <w:sz w:val="24"/>
          <w:szCs w:val="24"/>
          <w:lang w:val="en-US"/>
        </w:rPr>
        <w:t>further</w:t>
      </w:r>
      <w:r w:rsidRPr="005A784E">
        <w:rPr>
          <w:sz w:val="24"/>
          <w:szCs w:val="24"/>
          <w:lang w:val="en-US"/>
        </w:rPr>
        <w:t xml:space="preserve"> innovative products.</w:t>
      </w:r>
      <w:r>
        <w:rPr>
          <w:sz w:val="24"/>
          <w:szCs w:val="24"/>
          <w:lang w:val="en-US"/>
        </w:rPr>
        <w:t>”</w:t>
      </w:r>
    </w:p>
    <w:p w14:paraId="0DFB6EA4" w14:textId="77777777" w:rsidR="00080BEB" w:rsidRDefault="00080BEB" w:rsidP="004E64A5">
      <w:pPr>
        <w:suppressAutoHyphens/>
        <w:spacing w:line="360" w:lineRule="auto"/>
        <w:jc w:val="both"/>
        <w:rPr>
          <w:sz w:val="24"/>
          <w:szCs w:val="24"/>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76"/>
      </w:tblGrid>
      <w:tr w:rsidR="008F2742" w:rsidRPr="004E64A5" w14:paraId="63739AF5" w14:textId="77777777" w:rsidTr="00E766F3">
        <w:tc>
          <w:tcPr>
            <w:tcW w:w="7076" w:type="dxa"/>
          </w:tcPr>
          <w:p w14:paraId="76C44AB9" w14:textId="38F33973" w:rsidR="008F2742" w:rsidRPr="00F50034" w:rsidRDefault="002B4015" w:rsidP="00E766F3">
            <w:pPr>
              <w:suppressAutoHyphens/>
              <w:spacing w:after="120"/>
              <w:rPr>
                <w:sz w:val="24"/>
                <w:szCs w:val="24"/>
              </w:rPr>
            </w:pPr>
            <w:r>
              <w:rPr>
                <w:noProof/>
                <w:sz w:val="24"/>
                <w:szCs w:val="24"/>
              </w:rPr>
              <w:drawing>
                <wp:inline distT="0" distB="0" distL="0" distR="0" wp14:anchorId="65EFB2A3" wp14:editId="1D5B8458">
                  <wp:extent cx="2874645" cy="3832860"/>
                  <wp:effectExtent l="0" t="0" r="1905" b="0"/>
                  <wp:docPr id="62807926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79261" name="Grafik 628079261"/>
                          <pic:cNvPicPr/>
                        </pic:nvPicPr>
                        <pic:blipFill>
                          <a:blip r:embed="rId7">
                            <a:extLst>
                              <a:ext uri="{28A0092B-C50C-407E-A947-70E740481C1C}">
                                <a14:useLocalDpi xmlns:a14="http://schemas.microsoft.com/office/drawing/2010/main" val="0"/>
                              </a:ext>
                            </a:extLst>
                          </a:blip>
                          <a:stretch>
                            <a:fillRect/>
                          </a:stretch>
                        </pic:blipFill>
                        <pic:spPr>
                          <a:xfrm>
                            <a:off x="0" y="0"/>
                            <a:ext cx="2874645" cy="3832860"/>
                          </a:xfrm>
                          <a:prstGeom prst="rect">
                            <a:avLst/>
                          </a:prstGeom>
                        </pic:spPr>
                      </pic:pic>
                    </a:graphicData>
                  </a:graphic>
                </wp:inline>
              </w:drawing>
            </w:r>
          </w:p>
        </w:tc>
      </w:tr>
      <w:tr w:rsidR="008F2742" w:rsidRPr="00DC41EF" w14:paraId="30097BD8" w14:textId="77777777" w:rsidTr="00E766F3">
        <w:tc>
          <w:tcPr>
            <w:tcW w:w="7076" w:type="dxa"/>
          </w:tcPr>
          <w:p w14:paraId="650C9DAA" w14:textId="7B78E228" w:rsidR="008F2742" w:rsidRPr="004E64A5" w:rsidRDefault="008F2742" w:rsidP="00E766F3">
            <w:pPr>
              <w:suppressAutoHyphens/>
              <w:rPr>
                <w:sz w:val="24"/>
                <w:szCs w:val="24"/>
                <w:lang w:val="en-US"/>
              </w:rPr>
            </w:pPr>
            <w:r w:rsidRPr="004E64A5">
              <w:rPr>
                <w:b/>
                <w:sz w:val="24"/>
                <w:szCs w:val="24"/>
                <w:lang w:val="en-US"/>
              </w:rPr>
              <w:t>Caption:</w:t>
            </w:r>
            <w:r w:rsidRPr="004E64A5">
              <w:rPr>
                <w:sz w:val="24"/>
                <w:szCs w:val="24"/>
                <w:lang w:val="en-US"/>
              </w:rPr>
              <w:t xml:space="preserve"> </w:t>
            </w:r>
            <w:r w:rsidR="00172CBC">
              <w:rPr>
                <w:sz w:val="24"/>
                <w:szCs w:val="24"/>
                <w:lang w:val="en-US"/>
              </w:rPr>
              <w:t>Conta-Clip’s terminal blocks and cable entries for rail technology</w:t>
            </w:r>
          </w:p>
        </w:tc>
      </w:tr>
    </w:tbl>
    <w:p w14:paraId="76E0D552" w14:textId="77777777" w:rsidR="008F2742" w:rsidRPr="004E64A5" w:rsidRDefault="008F2742" w:rsidP="008F2742">
      <w:pPr>
        <w:suppressAutoHyphens/>
        <w:spacing w:line="360" w:lineRule="auto"/>
        <w:jc w:val="both"/>
        <w:rPr>
          <w:sz w:val="24"/>
          <w:szCs w:val="24"/>
          <w:lang w:val="en-US"/>
        </w:rPr>
      </w:pPr>
    </w:p>
    <w:p w14:paraId="63DC4525" w14:textId="77777777" w:rsidR="00E82BA4" w:rsidRPr="004E64A5" w:rsidRDefault="00E82BA4" w:rsidP="00D02C87">
      <w:pPr>
        <w:suppressAutoHyphens/>
        <w:spacing w:line="360" w:lineRule="auto"/>
        <w:jc w:val="both"/>
        <w:rPr>
          <w:sz w:val="24"/>
          <w:szCs w:val="24"/>
          <w:lang w:val="en-US"/>
        </w:rPr>
      </w:pPr>
    </w:p>
    <w:p w14:paraId="3462A1E6" w14:textId="46E9D18A" w:rsidR="009707D0" w:rsidRDefault="009707D0" w:rsidP="00D02C87">
      <w:pPr>
        <w:suppressAutoHyphens/>
        <w:spacing w:line="360" w:lineRule="auto"/>
        <w:jc w:val="both"/>
        <w:rPr>
          <w:sz w:val="24"/>
          <w:szCs w:val="24"/>
          <w:lang w:val="en-US"/>
        </w:rPr>
      </w:pPr>
    </w:p>
    <w:p w14:paraId="131884EF" w14:textId="506E7E1C" w:rsidR="009707D0" w:rsidRDefault="009707D0" w:rsidP="007D11DC">
      <w:pPr>
        <w:suppressAutoHyphens/>
        <w:jc w:val="both"/>
        <w:rPr>
          <w:sz w:val="24"/>
          <w:szCs w:val="24"/>
          <w:lang w:val="en-US"/>
        </w:rPr>
      </w:pPr>
    </w:p>
    <w:p w14:paraId="63CAC124" w14:textId="77777777" w:rsidR="00970BA8" w:rsidRDefault="00970BA8" w:rsidP="007D11DC">
      <w:pPr>
        <w:suppressAutoHyphens/>
        <w:jc w:val="both"/>
        <w:rPr>
          <w:sz w:val="24"/>
          <w:szCs w:val="24"/>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36"/>
        <w:gridCol w:w="3542"/>
        <w:gridCol w:w="1206"/>
        <w:gridCol w:w="1392"/>
        <w:gridCol w:w="10"/>
      </w:tblGrid>
      <w:tr w:rsidR="001C3670" w:rsidRPr="007F2B16" w14:paraId="2C875EC8" w14:textId="77777777" w:rsidTr="00607392">
        <w:tc>
          <w:tcPr>
            <w:tcW w:w="936" w:type="dxa"/>
          </w:tcPr>
          <w:p w14:paraId="7B8696DA" w14:textId="77777777" w:rsidR="001C3670" w:rsidRPr="007F2B16" w:rsidRDefault="001C3670" w:rsidP="00607392">
            <w:pPr>
              <w:suppressAutoHyphens/>
              <w:rPr>
                <w:lang w:val="en-US"/>
              </w:rPr>
            </w:pPr>
            <w:r w:rsidRPr="007F2B16">
              <w:rPr>
                <w:lang w:val="en-US"/>
              </w:rPr>
              <w:lastRenderedPageBreak/>
              <w:t>Image/s:</w:t>
            </w:r>
          </w:p>
        </w:tc>
        <w:tc>
          <w:tcPr>
            <w:tcW w:w="3542" w:type="dxa"/>
          </w:tcPr>
          <w:p w14:paraId="755611F1" w14:textId="0DFCB5C0" w:rsidR="001C3670" w:rsidRPr="007F2B16" w:rsidRDefault="00DC41EF" w:rsidP="00EB53A8">
            <w:pPr>
              <w:suppressAutoHyphens/>
              <w:rPr>
                <w:lang w:val="en-US"/>
              </w:rPr>
            </w:pPr>
            <w:r w:rsidRPr="00DC41EF">
              <w:rPr>
                <w:lang w:val="en-US"/>
              </w:rPr>
              <w:t>conta-clip-rail-program</w:t>
            </w:r>
          </w:p>
        </w:tc>
        <w:tc>
          <w:tcPr>
            <w:tcW w:w="1206" w:type="dxa"/>
          </w:tcPr>
          <w:p w14:paraId="01FB485C" w14:textId="77777777" w:rsidR="001C3670" w:rsidRPr="007F2B16" w:rsidRDefault="001C3670" w:rsidP="00607392">
            <w:pPr>
              <w:suppressAutoHyphens/>
              <w:rPr>
                <w:lang w:val="en-US"/>
              </w:rPr>
            </w:pPr>
            <w:r w:rsidRPr="007F2B16">
              <w:rPr>
                <w:lang w:val="en-US"/>
              </w:rPr>
              <w:t>Characters:</w:t>
            </w:r>
          </w:p>
        </w:tc>
        <w:tc>
          <w:tcPr>
            <w:tcW w:w="1402" w:type="dxa"/>
            <w:gridSpan w:val="2"/>
          </w:tcPr>
          <w:p w14:paraId="2013A400" w14:textId="07272341" w:rsidR="001C3670" w:rsidRPr="007F2B16" w:rsidRDefault="00970BA8" w:rsidP="00607392">
            <w:pPr>
              <w:suppressAutoHyphens/>
              <w:jc w:val="right"/>
              <w:rPr>
                <w:lang w:val="en-US"/>
              </w:rPr>
            </w:pPr>
            <w:r>
              <w:rPr>
                <w:lang w:val="en-US"/>
              </w:rPr>
              <w:t>2170</w:t>
            </w:r>
          </w:p>
        </w:tc>
      </w:tr>
      <w:tr w:rsidR="001C3670" w:rsidRPr="007F2B16" w14:paraId="65204722" w14:textId="77777777" w:rsidTr="00607392">
        <w:tc>
          <w:tcPr>
            <w:tcW w:w="936" w:type="dxa"/>
          </w:tcPr>
          <w:p w14:paraId="604BF3C6" w14:textId="77777777" w:rsidR="001C3670" w:rsidRPr="007F2B16" w:rsidRDefault="001C3670" w:rsidP="00607392">
            <w:pPr>
              <w:suppressAutoHyphens/>
              <w:spacing w:before="120"/>
              <w:rPr>
                <w:lang w:val="en-US"/>
              </w:rPr>
            </w:pPr>
            <w:r w:rsidRPr="007F2B16">
              <w:rPr>
                <w:lang w:val="en-US"/>
              </w:rPr>
              <w:t>File name:</w:t>
            </w:r>
          </w:p>
        </w:tc>
        <w:tc>
          <w:tcPr>
            <w:tcW w:w="3542" w:type="dxa"/>
          </w:tcPr>
          <w:p w14:paraId="5CD3D9F4" w14:textId="26621696" w:rsidR="001C3670" w:rsidRPr="007F2B16" w:rsidRDefault="00464E4B" w:rsidP="00464E4B">
            <w:pPr>
              <w:suppressAutoHyphens/>
              <w:spacing w:before="120"/>
              <w:ind w:right="223"/>
              <w:rPr>
                <w:lang w:val="en-US"/>
              </w:rPr>
            </w:pPr>
            <w:r w:rsidRPr="00464E4B">
              <w:rPr>
                <w:lang w:val="en-US"/>
              </w:rPr>
              <w:t>Conta-Clip-KDS-InnoTrans-review-PM-EN-2026-09-29</w:t>
            </w:r>
          </w:p>
        </w:tc>
        <w:tc>
          <w:tcPr>
            <w:tcW w:w="1206" w:type="dxa"/>
          </w:tcPr>
          <w:p w14:paraId="465D5C7A" w14:textId="77777777" w:rsidR="001C3670" w:rsidRPr="007F2B16" w:rsidRDefault="001C3670" w:rsidP="00607392">
            <w:pPr>
              <w:suppressAutoHyphens/>
              <w:spacing w:before="120"/>
              <w:rPr>
                <w:lang w:val="en-US"/>
              </w:rPr>
            </w:pPr>
            <w:r w:rsidRPr="007F2B16">
              <w:rPr>
                <w:lang w:val="en-US"/>
              </w:rPr>
              <w:t>Date:</w:t>
            </w:r>
          </w:p>
        </w:tc>
        <w:tc>
          <w:tcPr>
            <w:tcW w:w="1402" w:type="dxa"/>
            <w:gridSpan w:val="2"/>
          </w:tcPr>
          <w:p w14:paraId="06B1914F" w14:textId="4D7C727F" w:rsidR="001C3670" w:rsidRPr="007F2B16" w:rsidRDefault="00E2601E" w:rsidP="00607392">
            <w:pPr>
              <w:suppressAutoHyphens/>
              <w:spacing w:before="120"/>
              <w:jc w:val="right"/>
              <w:rPr>
                <w:lang w:val="en-US"/>
              </w:rPr>
            </w:pPr>
            <w:r>
              <w:rPr>
                <w:lang w:val="en-US"/>
              </w:rPr>
              <w:t>09-29-2026</w:t>
            </w:r>
          </w:p>
        </w:tc>
      </w:tr>
      <w:tr w:rsidR="001C3670" w:rsidRPr="007F2B16" w14:paraId="4F5FC0BC" w14:textId="77777777" w:rsidTr="00607392">
        <w:tc>
          <w:tcPr>
            <w:tcW w:w="936" w:type="dxa"/>
          </w:tcPr>
          <w:p w14:paraId="2255CF7A" w14:textId="77777777" w:rsidR="001C3670" w:rsidRPr="007F2B16" w:rsidRDefault="001C3670" w:rsidP="00607392">
            <w:pPr>
              <w:suppressAutoHyphens/>
              <w:spacing w:before="120"/>
              <w:rPr>
                <w:lang w:val="en-US"/>
              </w:rPr>
            </w:pPr>
            <w:r w:rsidRPr="007F2B16">
              <w:rPr>
                <w:lang w:val="en-US"/>
              </w:rPr>
              <w:t>Tags:</w:t>
            </w:r>
          </w:p>
        </w:tc>
        <w:tc>
          <w:tcPr>
            <w:tcW w:w="3542" w:type="dxa"/>
          </w:tcPr>
          <w:p w14:paraId="510532EB" w14:textId="0218DBB2" w:rsidR="00970BA8" w:rsidRPr="007F2B16" w:rsidRDefault="00970BA8" w:rsidP="00970BA8">
            <w:pPr>
              <w:suppressAutoHyphens/>
              <w:spacing w:before="120"/>
              <w:rPr>
                <w:lang w:val="en-US"/>
              </w:rPr>
            </w:pPr>
            <w:r w:rsidRPr="00970BA8">
              <w:rPr>
                <w:lang w:val="en-US"/>
              </w:rPr>
              <w:t>rail-certified</w:t>
            </w:r>
            <w:r>
              <w:rPr>
                <w:lang w:val="en-US"/>
              </w:rPr>
              <w:t>,</w:t>
            </w:r>
            <w:r w:rsidRPr="00970BA8">
              <w:rPr>
                <w:lang w:val="en-US"/>
              </w:rPr>
              <w:t xml:space="preserve"> cable management</w:t>
            </w:r>
            <w:r>
              <w:rPr>
                <w:lang w:val="en-US"/>
              </w:rPr>
              <w:t>,</w:t>
            </w:r>
            <w:r w:rsidRPr="00970BA8">
              <w:rPr>
                <w:lang w:val="en-US"/>
              </w:rPr>
              <w:t xml:space="preserve"> cable entry</w:t>
            </w:r>
            <w:r>
              <w:rPr>
                <w:lang w:val="en-US"/>
              </w:rPr>
              <w:t>,</w:t>
            </w:r>
            <w:r w:rsidRPr="00970BA8">
              <w:rPr>
                <w:lang w:val="en-US"/>
              </w:rPr>
              <w:t xml:space="preserve"> terminal block</w:t>
            </w:r>
            <w:r>
              <w:rPr>
                <w:lang w:val="en-US"/>
              </w:rPr>
              <w:t>,</w:t>
            </w:r>
            <w:r w:rsidRPr="00970BA8">
              <w:rPr>
                <w:lang w:val="en-US"/>
              </w:rPr>
              <w:t xml:space="preserve"> fire protection</w:t>
            </w:r>
            <w:r>
              <w:rPr>
                <w:lang w:val="en-US"/>
              </w:rPr>
              <w:t xml:space="preserve">, </w:t>
            </w:r>
            <w:r w:rsidRPr="00970BA8">
              <w:rPr>
                <w:lang w:val="en-US"/>
              </w:rPr>
              <w:t>rail technology</w:t>
            </w:r>
            <w:r>
              <w:rPr>
                <w:lang w:val="en-US"/>
              </w:rPr>
              <w:t xml:space="preserve">, </w:t>
            </w:r>
            <w:r w:rsidRPr="00970BA8">
              <w:rPr>
                <w:lang w:val="en-US"/>
              </w:rPr>
              <w:t>InnoTrans</w:t>
            </w:r>
          </w:p>
        </w:tc>
        <w:tc>
          <w:tcPr>
            <w:tcW w:w="1206" w:type="dxa"/>
          </w:tcPr>
          <w:p w14:paraId="4F7F32AB" w14:textId="77777777" w:rsidR="001C3670" w:rsidRPr="007F2B16" w:rsidRDefault="001C3670" w:rsidP="00607392">
            <w:pPr>
              <w:suppressAutoHyphens/>
              <w:spacing w:before="120"/>
              <w:rPr>
                <w:lang w:val="en-US"/>
              </w:rPr>
            </w:pPr>
            <w:r w:rsidRPr="007F2B16">
              <w:rPr>
                <w:lang w:val="en-US"/>
              </w:rPr>
              <w:t>gii ID:</w:t>
            </w:r>
          </w:p>
        </w:tc>
        <w:tc>
          <w:tcPr>
            <w:tcW w:w="1402" w:type="dxa"/>
            <w:gridSpan w:val="2"/>
          </w:tcPr>
          <w:p w14:paraId="5DC7A708" w14:textId="73C3B987" w:rsidR="001C3670" w:rsidRPr="007F2B16" w:rsidRDefault="00CB55CC" w:rsidP="00607392">
            <w:pPr>
              <w:suppressAutoHyphens/>
              <w:spacing w:before="120"/>
              <w:jc w:val="right"/>
              <w:rPr>
                <w:lang w:val="en-US"/>
              </w:rPr>
            </w:pPr>
            <w:r w:rsidRPr="00CB55CC">
              <w:rPr>
                <w:lang w:val="en-US"/>
              </w:rPr>
              <w:t>26313</w:t>
            </w:r>
          </w:p>
        </w:tc>
      </w:tr>
      <w:tr w:rsidR="001C3670" w:rsidRPr="00DC41EF" w14:paraId="4B2C1EE9" w14:textId="77777777" w:rsidTr="00607392">
        <w:trPr>
          <w:gridAfter w:val="1"/>
          <w:wAfter w:w="10" w:type="dxa"/>
        </w:trPr>
        <w:tc>
          <w:tcPr>
            <w:tcW w:w="7076" w:type="dxa"/>
            <w:gridSpan w:val="4"/>
            <w:tcBorders>
              <w:bottom w:val="single" w:sz="4" w:space="0" w:color="auto"/>
            </w:tcBorders>
          </w:tcPr>
          <w:p w14:paraId="2771DC8B" w14:textId="77777777" w:rsidR="001C3670" w:rsidRPr="007F2B16" w:rsidRDefault="001C3670" w:rsidP="00607392">
            <w:pPr>
              <w:suppressAutoHyphens/>
              <w:spacing w:before="120" w:after="120"/>
              <w:jc w:val="both"/>
              <w:rPr>
                <w:b/>
                <w:lang w:val="en-US"/>
              </w:rPr>
            </w:pPr>
            <w:r w:rsidRPr="007F2B16">
              <w:rPr>
                <w:b/>
                <w:lang w:val="en-US"/>
              </w:rPr>
              <w:t>About CONTA-CLIP</w:t>
            </w:r>
          </w:p>
          <w:p w14:paraId="562677B8" w14:textId="6A9FB0AF" w:rsidR="001C3670" w:rsidRPr="007F2B16" w:rsidRDefault="001C3670" w:rsidP="00607392">
            <w:pPr>
              <w:suppressAutoHyphens/>
              <w:spacing w:after="120"/>
              <w:jc w:val="both"/>
              <w:rPr>
                <w:lang w:val="en-US"/>
              </w:rPr>
            </w:pPr>
            <w:r w:rsidRPr="007F2B16">
              <w:rPr>
                <w:lang w:val="en-US"/>
              </w:rPr>
              <w:t>Conta-Clip is one of Europe’s leading manufacturers of electrical and electronic connection elements and cable management solutions. Based in H</w:t>
            </w:r>
            <w:r w:rsidR="00AC41AF">
              <w:rPr>
                <w:lang w:val="en-US"/>
              </w:rPr>
              <w:t>oe</w:t>
            </w:r>
            <w:r w:rsidRPr="007F2B16">
              <w:rPr>
                <w:lang w:val="en-US"/>
              </w:rPr>
              <w:t>velhof, Germany, the mid-sized company has been producing electric and electronic connection systems for the process and automation industries since 1978. Conta-Clip supplies all industry sectors, focusing on machine and plant engineering, instrumentation and control, construction, building automation, HVAC, control panel manufacturing, transformer manufacturing, conveyor technology, the railroad industry, shipbuilding and environmental technology.</w:t>
            </w:r>
          </w:p>
          <w:p w14:paraId="1CCBA2AA" w14:textId="77777777" w:rsidR="001C3670" w:rsidRPr="007F2B16" w:rsidRDefault="001C3670" w:rsidP="00607392">
            <w:pPr>
              <w:suppressAutoHyphens/>
              <w:spacing w:after="120"/>
              <w:jc w:val="both"/>
              <w:rPr>
                <w:lang w:val="en-US"/>
              </w:rPr>
            </w:pPr>
            <w:r w:rsidRPr="007F2B16">
              <w:rPr>
                <w:lang w:val="en-US"/>
              </w:rPr>
              <w:t xml:space="preserve">Product divisions include Conta-Connect for electric </w:t>
            </w:r>
            <w:bookmarkStart w:id="1" w:name="_Hlk241240456"/>
            <w:r w:rsidRPr="007F2B16">
              <w:rPr>
                <w:lang w:val="en-US"/>
              </w:rPr>
              <w:t>connection technology</w:t>
            </w:r>
            <w:bookmarkEnd w:id="1"/>
            <w:r w:rsidRPr="007F2B16">
              <w:rPr>
                <w:lang w:val="en-US"/>
              </w:rPr>
              <w:t>, Conta-Cable for cable management systems, Conta-Electronics for electronics and Conta-Con for PCB edge connectors. Additionally, Conta-Clip provides services such as customizing housings and mounting rails, labeling and supplying user-specific electronic components.</w:t>
            </w:r>
          </w:p>
        </w:tc>
      </w:tr>
      <w:tr w:rsidR="001C3670" w:rsidRPr="00313851" w14:paraId="101AE88F" w14:textId="77777777" w:rsidTr="00607392">
        <w:tc>
          <w:tcPr>
            <w:tcW w:w="4478" w:type="dxa"/>
            <w:gridSpan w:val="2"/>
            <w:tcBorders>
              <w:top w:val="single" w:sz="4" w:space="0" w:color="auto"/>
            </w:tcBorders>
          </w:tcPr>
          <w:p w14:paraId="76AAB199" w14:textId="77777777" w:rsidR="001C3670" w:rsidRPr="007F2B16" w:rsidRDefault="001C3670" w:rsidP="00607392">
            <w:pPr>
              <w:suppressAutoHyphens/>
              <w:spacing w:before="120" w:after="120"/>
              <w:rPr>
                <w:b/>
                <w:lang w:val="en-US"/>
              </w:rPr>
            </w:pPr>
            <w:r w:rsidRPr="007F2B16">
              <w:rPr>
                <w:b/>
                <w:lang w:val="en-US"/>
              </w:rPr>
              <w:t>Contact:</w:t>
            </w:r>
          </w:p>
          <w:p w14:paraId="0D6C3C70" w14:textId="77777777" w:rsidR="001C3670" w:rsidRPr="007F2B16" w:rsidRDefault="001C3670" w:rsidP="00607392">
            <w:pPr>
              <w:suppressAutoHyphens/>
              <w:rPr>
                <w:b/>
                <w:bCs/>
                <w:lang w:val="en-US"/>
              </w:rPr>
            </w:pPr>
            <w:r w:rsidRPr="007F2B16">
              <w:rPr>
                <w:b/>
                <w:bCs/>
                <w:lang w:val="en-US"/>
              </w:rPr>
              <w:t>CONTA-CLIP</w:t>
            </w:r>
          </w:p>
          <w:p w14:paraId="0C573FED" w14:textId="77777777" w:rsidR="001C3670" w:rsidRPr="007F2B16" w:rsidRDefault="001C3670" w:rsidP="00607392">
            <w:pPr>
              <w:suppressAutoHyphens/>
              <w:rPr>
                <w:lang w:val="en-US"/>
              </w:rPr>
            </w:pPr>
            <w:r w:rsidRPr="007F2B16">
              <w:rPr>
                <w:lang w:val="en-US"/>
              </w:rPr>
              <w:t>Verbindungstechnik GmbH</w:t>
            </w:r>
          </w:p>
          <w:p w14:paraId="0A3C1329" w14:textId="77777777" w:rsidR="001C3670" w:rsidRPr="007F2B16" w:rsidRDefault="001C3670" w:rsidP="00607392">
            <w:pPr>
              <w:suppressAutoHyphens/>
              <w:spacing w:before="120" w:after="120"/>
              <w:rPr>
                <w:lang w:val="en-US"/>
              </w:rPr>
            </w:pPr>
            <w:r w:rsidRPr="007F2B16">
              <w:rPr>
                <w:lang w:val="en-US"/>
              </w:rPr>
              <w:t>Christian Quade</w:t>
            </w:r>
          </w:p>
          <w:p w14:paraId="3DB7B7E1" w14:textId="77777777" w:rsidR="001C3670" w:rsidRPr="007F2B16" w:rsidRDefault="001C3670" w:rsidP="00607392">
            <w:pPr>
              <w:suppressAutoHyphens/>
              <w:rPr>
                <w:lang w:val="en-US"/>
              </w:rPr>
            </w:pPr>
            <w:r w:rsidRPr="007F2B16">
              <w:rPr>
                <w:lang w:val="en-US"/>
              </w:rPr>
              <w:t>Otto-Hahn-Str. 7</w:t>
            </w:r>
          </w:p>
          <w:p w14:paraId="4C15FE1E" w14:textId="0414CD72" w:rsidR="001C3670" w:rsidRPr="007F2B16" w:rsidRDefault="001C3670" w:rsidP="00607392">
            <w:pPr>
              <w:suppressAutoHyphens/>
              <w:rPr>
                <w:lang w:val="en-US"/>
              </w:rPr>
            </w:pPr>
            <w:r w:rsidRPr="007F2B16">
              <w:rPr>
                <w:lang w:val="en-US"/>
              </w:rPr>
              <w:t>33161 H</w:t>
            </w:r>
            <w:r w:rsidR="00AC41AF">
              <w:rPr>
                <w:lang w:val="en-US"/>
              </w:rPr>
              <w:t>oe</w:t>
            </w:r>
            <w:r w:rsidRPr="007F2B16">
              <w:rPr>
                <w:lang w:val="en-US"/>
              </w:rPr>
              <w:t>velhof</w:t>
            </w:r>
          </w:p>
          <w:p w14:paraId="02C29467" w14:textId="77777777" w:rsidR="001C3670" w:rsidRPr="007F2B16" w:rsidRDefault="001C3670" w:rsidP="00607392">
            <w:pPr>
              <w:suppressAutoHyphens/>
              <w:rPr>
                <w:lang w:val="en-US"/>
              </w:rPr>
            </w:pPr>
            <w:r w:rsidRPr="007F2B16">
              <w:rPr>
                <w:lang w:val="en-US"/>
              </w:rPr>
              <w:t>Germany</w:t>
            </w:r>
          </w:p>
          <w:p w14:paraId="7DC3DC2D" w14:textId="48D69A99" w:rsidR="001C3670" w:rsidRPr="007F2B16" w:rsidRDefault="001C3670" w:rsidP="00313851">
            <w:pPr>
              <w:tabs>
                <w:tab w:val="left" w:pos="840"/>
              </w:tabs>
              <w:suppressAutoHyphens/>
              <w:spacing w:before="120"/>
              <w:rPr>
                <w:lang w:val="en-US"/>
              </w:rPr>
            </w:pPr>
            <w:r w:rsidRPr="007F2B16">
              <w:rPr>
                <w:lang w:val="en-US"/>
              </w:rPr>
              <w:t>Phone</w:t>
            </w:r>
            <w:r w:rsidR="00313851">
              <w:rPr>
                <w:lang w:val="en-US"/>
              </w:rPr>
              <w:tab/>
            </w:r>
            <w:r w:rsidRPr="007F2B16">
              <w:rPr>
                <w:lang w:val="en-US"/>
              </w:rPr>
              <w:t>+49 5257 9833-172</w:t>
            </w:r>
          </w:p>
          <w:p w14:paraId="5DE2A35C" w14:textId="562C0AF1" w:rsidR="001C3670" w:rsidRPr="007F2B16" w:rsidRDefault="001C3670" w:rsidP="00313851">
            <w:pPr>
              <w:tabs>
                <w:tab w:val="left" w:pos="840"/>
              </w:tabs>
              <w:suppressAutoHyphens/>
              <w:jc w:val="both"/>
              <w:rPr>
                <w:lang w:val="en-US"/>
              </w:rPr>
            </w:pPr>
            <w:r w:rsidRPr="007F2B16">
              <w:rPr>
                <w:lang w:val="en-US"/>
              </w:rPr>
              <w:t>Email</w:t>
            </w:r>
            <w:r w:rsidR="00313851">
              <w:rPr>
                <w:lang w:val="en-US"/>
              </w:rPr>
              <w:tab/>
            </w:r>
            <w:r w:rsidRPr="007F2B16">
              <w:rPr>
                <w:lang w:val="en-US"/>
              </w:rPr>
              <w:t>christian.quade@conta-clip.de</w:t>
            </w:r>
          </w:p>
          <w:p w14:paraId="5AA1D850" w14:textId="6EBDE8D5" w:rsidR="001C3670" w:rsidRPr="00313851" w:rsidRDefault="001C3670" w:rsidP="00313851">
            <w:pPr>
              <w:tabs>
                <w:tab w:val="left" w:pos="840"/>
              </w:tabs>
              <w:suppressAutoHyphens/>
              <w:jc w:val="both"/>
              <w:rPr>
                <w:lang w:val="en-US"/>
              </w:rPr>
            </w:pPr>
            <w:r w:rsidRPr="00313851">
              <w:rPr>
                <w:lang w:val="en-US"/>
              </w:rPr>
              <w:t>Internet</w:t>
            </w:r>
            <w:r w:rsidR="00313851">
              <w:rPr>
                <w:lang w:val="en-US"/>
              </w:rPr>
              <w:tab/>
            </w:r>
            <w:r w:rsidRPr="00313851">
              <w:rPr>
                <w:lang w:val="en-US"/>
              </w:rPr>
              <w:t>www.conta-clip.com</w:t>
            </w:r>
          </w:p>
        </w:tc>
        <w:tc>
          <w:tcPr>
            <w:tcW w:w="2608" w:type="dxa"/>
            <w:gridSpan w:val="3"/>
            <w:tcBorders>
              <w:top w:val="single" w:sz="4" w:space="0" w:color="auto"/>
            </w:tcBorders>
          </w:tcPr>
          <w:p w14:paraId="0DF45161" w14:textId="77777777" w:rsidR="001C3670" w:rsidRPr="007F2B16" w:rsidRDefault="001C3670" w:rsidP="00607392">
            <w:pPr>
              <w:suppressAutoHyphens/>
              <w:spacing w:before="480"/>
            </w:pPr>
            <w:r w:rsidRPr="007F2B16">
              <w:t>gii die Presse-Agentur GmbH</w:t>
            </w:r>
          </w:p>
          <w:p w14:paraId="70E2A152" w14:textId="77777777" w:rsidR="001C3670" w:rsidRPr="007F2B16" w:rsidRDefault="001C3670" w:rsidP="00607392">
            <w:pPr>
              <w:suppressAutoHyphens/>
            </w:pPr>
            <w:r w:rsidRPr="007F2B16">
              <w:t>Christburger Str. 41</w:t>
            </w:r>
          </w:p>
          <w:p w14:paraId="4153B1A3" w14:textId="77777777" w:rsidR="001C3670" w:rsidRPr="007F2B16" w:rsidRDefault="001C3670" w:rsidP="00607392">
            <w:pPr>
              <w:suppressAutoHyphens/>
              <w:rPr>
                <w:lang w:val="en-US"/>
              </w:rPr>
            </w:pPr>
            <w:r w:rsidRPr="007F2B16">
              <w:rPr>
                <w:lang w:val="en-US"/>
              </w:rPr>
              <w:t>10405 Berlin</w:t>
            </w:r>
          </w:p>
          <w:p w14:paraId="42D294F4" w14:textId="77777777" w:rsidR="001C3670" w:rsidRPr="007F2B16" w:rsidRDefault="001C3670" w:rsidP="00607392">
            <w:pPr>
              <w:suppressAutoHyphens/>
              <w:rPr>
                <w:lang w:val="en-US"/>
              </w:rPr>
            </w:pPr>
            <w:r w:rsidRPr="007F2B16">
              <w:rPr>
                <w:lang w:val="en-US"/>
              </w:rPr>
              <w:t>Germany</w:t>
            </w:r>
          </w:p>
          <w:p w14:paraId="23A92D35" w14:textId="15508A6F" w:rsidR="001C3670" w:rsidRPr="007F2B16" w:rsidRDefault="001C3670" w:rsidP="00313851">
            <w:pPr>
              <w:tabs>
                <w:tab w:val="left" w:pos="769"/>
              </w:tabs>
              <w:suppressAutoHyphens/>
              <w:rPr>
                <w:lang w:val="en-US"/>
              </w:rPr>
            </w:pPr>
            <w:r w:rsidRPr="007F2B16">
              <w:rPr>
                <w:lang w:val="en-US"/>
              </w:rPr>
              <w:t>Phone</w:t>
            </w:r>
            <w:r w:rsidR="00313851">
              <w:rPr>
                <w:lang w:val="en-US"/>
              </w:rPr>
              <w:tab/>
            </w:r>
            <w:r w:rsidRPr="007F2B16">
              <w:rPr>
                <w:lang w:val="en-US"/>
              </w:rPr>
              <w:t>+49 30 538 965-0</w:t>
            </w:r>
          </w:p>
          <w:p w14:paraId="2C38188E" w14:textId="63339FAE" w:rsidR="001C3670" w:rsidRPr="007F2B16" w:rsidRDefault="001C3670" w:rsidP="00313851">
            <w:pPr>
              <w:tabs>
                <w:tab w:val="left" w:pos="769"/>
              </w:tabs>
              <w:suppressAutoHyphens/>
              <w:rPr>
                <w:lang w:val="en-US"/>
              </w:rPr>
            </w:pPr>
            <w:r w:rsidRPr="007F2B16">
              <w:rPr>
                <w:lang w:val="en-US"/>
              </w:rPr>
              <w:t>Email</w:t>
            </w:r>
            <w:r w:rsidR="00313851">
              <w:rPr>
                <w:lang w:val="en-US"/>
              </w:rPr>
              <w:tab/>
            </w:r>
            <w:r w:rsidRPr="007F2B16">
              <w:rPr>
                <w:lang w:val="en-US"/>
              </w:rPr>
              <w:t>info@gii.de</w:t>
            </w:r>
          </w:p>
          <w:p w14:paraId="7F12D24E" w14:textId="78703626" w:rsidR="001C3670" w:rsidRPr="007F2B16" w:rsidRDefault="001C3670" w:rsidP="00313851">
            <w:pPr>
              <w:tabs>
                <w:tab w:val="left" w:pos="769"/>
              </w:tabs>
              <w:suppressAutoHyphens/>
              <w:rPr>
                <w:lang w:val="en-US"/>
              </w:rPr>
            </w:pPr>
            <w:r w:rsidRPr="007F2B16">
              <w:rPr>
                <w:lang w:val="en-US"/>
              </w:rPr>
              <w:t>Internet</w:t>
            </w:r>
            <w:r w:rsidR="00313851">
              <w:rPr>
                <w:lang w:val="en-US"/>
              </w:rPr>
              <w:tab/>
            </w:r>
            <w:r w:rsidRPr="007F2B16">
              <w:rPr>
                <w:lang w:val="en-US"/>
              </w:rPr>
              <w:t>www.gii.de</w:t>
            </w:r>
          </w:p>
        </w:tc>
      </w:tr>
    </w:tbl>
    <w:p w14:paraId="39E8DC80" w14:textId="077AF022" w:rsidR="00080BEB" w:rsidRPr="0035334C" w:rsidRDefault="00080BEB" w:rsidP="007D11DC">
      <w:pPr>
        <w:suppressAutoHyphens/>
        <w:jc w:val="both"/>
        <w:rPr>
          <w:lang w:val="en-US"/>
        </w:rPr>
      </w:pPr>
    </w:p>
    <w:sectPr w:rsidR="00080BEB" w:rsidRPr="0035334C" w:rsidSect="00AA4247">
      <w:headerReference w:type="default" r:id="rId8"/>
      <w:footerReference w:type="default" r:id="rId9"/>
      <w:headerReference w:type="first" r:id="rId10"/>
      <w:footerReference w:type="first" r:id="rId11"/>
      <w:type w:val="continuous"/>
      <w:pgSz w:w="11906" w:h="16838" w:code="9"/>
      <w:pgMar w:top="1985" w:right="2835" w:bottom="851" w:left="1985" w:header="720" w:footer="720" w:gutter="0"/>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18BDE" w14:textId="77777777" w:rsidR="003B3D6A" w:rsidRDefault="003B3D6A">
      <w:r>
        <w:separator/>
      </w:r>
    </w:p>
  </w:endnote>
  <w:endnote w:type="continuationSeparator" w:id="0">
    <w:p w14:paraId="01BFB740" w14:textId="77777777" w:rsidR="003B3D6A" w:rsidRDefault="003B3D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FuturaA Bk BT">
    <w:altName w:val="Tahoma"/>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E00B6" w14:textId="77777777" w:rsidR="00D02C87" w:rsidRPr="00D02C87" w:rsidRDefault="00D02C87" w:rsidP="00D02C87">
    <w:pPr>
      <w:pStyle w:val="Fuzeile"/>
      <w:tabs>
        <w:tab w:val="clear" w:pos="4536"/>
        <w:tab w:val="clear" w:pos="9072"/>
      </w:tabs>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19AFA" w14:textId="77777777" w:rsidR="00D02C87" w:rsidRPr="00D02C87" w:rsidRDefault="00D02C87" w:rsidP="00D02C87">
    <w:pPr>
      <w:pStyle w:val="Fuzeile"/>
      <w:tabs>
        <w:tab w:val="clear" w:pos="4536"/>
        <w:tab w:val="clear" w:pos="9072"/>
      </w:tabs>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BC5CB" w14:textId="77777777" w:rsidR="003B3D6A" w:rsidRDefault="003B3D6A">
      <w:r>
        <w:separator/>
      </w:r>
    </w:p>
  </w:footnote>
  <w:footnote w:type="continuationSeparator" w:id="0">
    <w:p w14:paraId="6D6F6A8D" w14:textId="77777777" w:rsidR="003B3D6A" w:rsidRDefault="003B3D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26643" w14:textId="6420C875" w:rsidR="00F4258F" w:rsidRPr="001C3670" w:rsidRDefault="00A22EEE" w:rsidP="00942A00">
    <w:pPr>
      <w:pStyle w:val="Kopfzeile"/>
      <w:tabs>
        <w:tab w:val="clear" w:pos="4536"/>
        <w:tab w:val="clear" w:pos="9072"/>
      </w:tabs>
      <w:suppressAutoHyphens/>
      <w:ind w:left="709" w:right="2835" w:hanging="709"/>
      <w:rPr>
        <w:rStyle w:val="Seitenzahl"/>
        <w:lang w:val="en-US"/>
      </w:rPr>
    </w:pPr>
    <w:r w:rsidRPr="001C3670">
      <w:rPr>
        <w:noProof/>
      </w:rPr>
      <w:drawing>
        <wp:anchor distT="0" distB="0" distL="114300" distR="114300" simplePos="0" relativeHeight="251658240" behindDoc="1" locked="0" layoutInCell="1" allowOverlap="1" wp14:anchorId="1A8B59C5" wp14:editId="497C81E7">
          <wp:simplePos x="0" y="0"/>
          <wp:positionH relativeFrom="column">
            <wp:posOffset>2884170</wp:posOffset>
          </wp:positionH>
          <wp:positionV relativeFrom="paragraph">
            <wp:posOffset>11430</wp:posOffset>
          </wp:positionV>
          <wp:extent cx="2879090" cy="435610"/>
          <wp:effectExtent l="0" t="0" r="0" b="0"/>
          <wp:wrapNone/>
          <wp:docPr id="11"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9090" cy="435610"/>
                  </a:xfrm>
                  <a:prstGeom prst="rect">
                    <a:avLst/>
                  </a:prstGeom>
                  <a:noFill/>
                </pic:spPr>
              </pic:pic>
            </a:graphicData>
          </a:graphic>
          <wp14:sizeRelH relativeFrom="page">
            <wp14:pctWidth>0</wp14:pctWidth>
          </wp14:sizeRelH>
          <wp14:sizeRelV relativeFrom="page">
            <wp14:pctHeight>0</wp14:pctHeight>
          </wp14:sizeRelV>
        </wp:anchor>
      </w:drawing>
    </w:r>
    <w:r w:rsidR="009A6EA9" w:rsidRPr="001C3670">
      <w:rPr>
        <w:lang w:val="en-US"/>
      </w:rPr>
      <w:t>Pag</w:t>
    </w:r>
    <w:r w:rsidR="00F4258F" w:rsidRPr="001C3670">
      <w:rPr>
        <w:lang w:val="en-US"/>
      </w:rPr>
      <w:t xml:space="preserve">e </w:t>
    </w:r>
    <w:r w:rsidR="00F4258F" w:rsidRPr="001C3670">
      <w:rPr>
        <w:rStyle w:val="Seitenzahl"/>
      </w:rPr>
      <w:fldChar w:fldCharType="begin"/>
    </w:r>
    <w:r w:rsidR="00F4258F" w:rsidRPr="001C3670">
      <w:rPr>
        <w:rStyle w:val="Seitenzahl"/>
        <w:lang w:val="en-US"/>
      </w:rPr>
      <w:instrText xml:space="preserve"> PAGE </w:instrText>
    </w:r>
    <w:r w:rsidR="00F4258F" w:rsidRPr="001C3670">
      <w:rPr>
        <w:rStyle w:val="Seitenzahl"/>
      </w:rPr>
      <w:fldChar w:fldCharType="separate"/>
    </w:r>
    <w:r w:rsidR="00FB2424" w:rsidRPr="001C3670">
      <w:rPr>
        <w:rStyle w:val="Seitenzahl"/>
        <w:noProof/>
        <w:lang w:val="en-US"/>
      </w:rPr>
      <w:t>2</w:t>
    </w:r>
    <w:r w:rsidR="00F4258F" w:rsidRPr="001C3670">
      <w:rPr>
        <w:rStyle w:val="Seitenzahl"/>
      </w:rPr>
      <w:fldChar w:fldCharType="end"/>
    </w:r>
    <w:r w:rsidR="00D02C87" w:rsidRPr="001C3670">
      <w:rPr>
        <w:rStyle w:val="Seitenzahl"/>
        <w:lang w:val="en-US"/>
      </w:rPr>
      <w:t>:</w:t>
    </w:r>
    <w:r w:rsidR="00D02C87" w:rsidRPr="001C3670">
      <w:rPr>
        <w:rStyle w:val="Seitenzahl"/>
        <w:lang w:val="en-US"/>
      </w:rPr>
      <w:tab/>
    </w:r>
    <w:r w:rsidR="00E876A8">
      <w:rPr>
        <w:rStyle w:val="Seitenzahl"/>
        <w:lang w:val="en-US"/>
      </w:rPr>
      <w:t>InnoTrans review</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693CF" w14:textId="55D16E64" w:rsidR="00F4258F" w:rsidRPr="00313851" w:rsidRDefault="00A22EEE" w:rsidP="00D02C87">
    <w:pPr>
      <w:pStyle w:val="Kopfzeile"/>
      <w:tabs>
        <w:tab w:val="clear" w:pos="4536"/>
        <w:tab w:val="clear" w:pos="9072"/>
      </w:tabs>
      <w:rPr>
        <w:sz w:val="2"/>
        <w:szCs w:val="2"/>
      </w:rPr>
    </w:pPr>
    <w:r w:rsidRPr="00313851">
      <w:rPr>
        <w:noProof/>
        <w:sz w:val="2"/>
        <w:szCs w:val="2"/>
      </w:rPr>
      <w:drawing>
        <wp:anchor distT="0" distB="0" distL="114300" distR="114300" simplePos="0" relativeHeight="251657216" behindDoc="1" locked="0" layoutInCell="1" allowOverlap="1" wp14:anchorId="6EFFA02C" wp14:editId="028421B7">
          <wp:simplePos x="0" y="0"/>
          <wp:positionH relativeFrom="column">
            <wp:posOffset>2882900</wp:posOffset>
          </wp:positionH>
          <wp:positionV relativeFrom="paragraph">
            <wp:posOffset>-4445</wp:posOffset>
          </wp:positionV>
          <wp:extent cx="2879090" cy="435610"/>
          <wp:effectExtent l="0" t="0" r="0" b="0"/>
          <wp:wrapNone/>
          <wp:docPr id="10"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9090" cy="43561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144" w:legacyIndent="0"/>
      <w:lvlJc w:val="left"/>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1C676252"/>
    <w:multiLevelType w:val="multilevel"/>
    <w:tmpl w:val="4DF648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19D14DF"/>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570940E3"/>
    <w:multiLevelType w:val="multilevel"/>
    <w:tmpl w:val="2B107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73C6BC2"/>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6F5D1704"/>
    <w:multiLevelType w:val="singleLevel"/>
    <w:tmpl w:val="3E64FE76"/>
    <w:lvl w:ilvl="0">
      <w:start w:val="1"/>
      <w:numFmt w:val="decimal"/>
      <w:lvlText w:val="%1."/>
      <w:lvlJc w:val="left"/>
      <w:pPr>
        <w:tabs>
          <w:tab w:val="num" w:pos="705"/>
        </w:tabs>
        <w:ind w:left="705" w:hanging="705"/>
      </w:pPr>
      <w:rPr>
        <w:rFonts w:hint="default"/>
      </w:rPr>
    </w:lvl>
  </w:abstractNum>
  <w:num w:numId="1" w16cid:durableId="1928923571">
    <w:abstractNumId w:val="0"/>
  </w:num>
  <w:num w:numId="2" w16cid:durableId="1044015236">
    <w:abstractNumId w:val="5"/>
  </w:num>
  <w:num w:numId="3" w16cid:durableId="150371260">
    <w:abstractNumId w:val="4"/>
  </w:num>
  <w:num w:numId="4" w16cid:durableId="505824630">
    <w:abstractNumId w:val="2"/>
  </w:num>
  <w:num w:numId="5" w16cid:durableId="888691635">
    <w:abstractNumId w:val="1"/>
  </w:num>
  <w:num w:numId="6" w16cid:durableId="17579430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708"/>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CCF"/>
    <w:rsid w:val="00080BEB"/>
    <w:rsid w:val="000C3D18"/>
    <w:rsid w:val="000D029C"/>
    <w:rsid w:val="000E1FE4"/>
    <w:rsid w:val="000E332A"/>
    <w:rsid w:val="000F3AE7"/>
    <w:rsid w:val="00112E2D"/>
    <w:rsid w:val="001254DA"/>
    <w:rsid w:val="00134E53"/>
    <w:rsid w:val="001549AC"/>
    <w:rsid w:val="00172CBC"/>
    <w:rsid w:val="001A076B"/>
    <w:rsid w:val="001A6D1B"/>
    <w:rsid w:val="001C3670"/>
    <w:rsid w:val="002022C2"/>
    <w:rsid w:val="002028FC"/>
    <w:rsid w:val="002504DC"/>
    <w:rsid w:val="00273DFF"/>
    <w:rsid w:val="002A5037"/>
    <w:rsid w:val="002B4015"/>
    <w:rsid w:val="00313851"/>
    <w:rsid w:val="00321944"/>
    <w:rsid w:val="0035334C"/>
    <w:rsid w:val="00381CBB"/>
    <w:rsid w:val="003B3D6A"/>
    <w:rsid w:val="003C192F"/>
    <w:rsid w:val="003D0900"/>
    <w:rsid w:val="00404B14"/>
    <w:rsid w:val="00423192"/>
    <w:rsid w:val="00426E83"/>
    <w:rsid w:val="0043754D"/>
    <w:rsid w:val="00464E4B"/>
    <w:rsid w:val="00466DBA"/>
    <w:rsid w:val="004765C8"/>
    <w:rsid w:val="004E64A5"/>
    <w:rsid w:val="00502E20"/>
    <w:rsid w:val="005032AB"/>
    <w:rsid w:val="00503341"/>
    <w:rsid w:val="00504476"/>
    <w:rsid w:val="00512D09"/>
    <w:rsid w:val="00513AEF"/>
    <w:rsid w:val="0052120C"/>
    <w:rsid w:val="00541D63"/>
    <w:rsid w:val="00552B76"/>
    <w:rsid w:val="00563123"/>
    <w:rsid w:val="005700E8"/>
    <w:rsid w:val="00582620"/>
    <w:rsid w:val="0058690F"/>
    <w:rsid w:val="005A4CE2"/>
    <w:rsid w:val="005A784E"/>
    <w:rsid w:val="005F61A0"/>
    <w:rsid w:val="006153AA"/>
    <w:rsid w:val="006219DC"/>
    <w:rsid w:val="0065147F"/>
    <w:rsid w:val="00656646"/>
    <w:rsid w:val="00661F30"/>
    <w:rsid w:val="006B144F"/>
    <w:rsid w:val="006F70E8"/>
    <w:rsid w:val="007572BA"/>
    <w:rsid w:val="00764C70"/>
    <w:rsid w:val="0077355B"/>
    <w:rsid w:val="007A606B"/>
    <w:rsid w:val="007D11DC"/>
    <w:rsid w:val="007D4836"/>
    <w:rsid w:val="007D5525"/>
    <w:rsid w:val="007D6606"/>
    <w:rsid w:val="008079FB"/>
    <w:rsid w:val="00826BB5"/>
    <w:rsid w:val="00840A60"/>
    <w:rsid w:val="008F2742"/>
    <w:rsid w:val="00911DE3"/>
    <w:rsid w:val="00942A00"/>
    <w:rsid w:val="009707D0"/>
    <w:rsid w:val="00970BA8"/>
    <w:rsid w:val="009A6EA9"/>
    <w:rsid w:val="009B1CED"/>
    <w:rsid w:val="009C6E6F"/>
    <w:rsid w:val="009D53F6"/>
    <w:rsid w:val="009F3397"/>
    <w:rsid w:val="009F62A2"/>
    <w:rsid w:val="00A22EEE"/>
    <w:rsid w:val="00A35617"/>
    <w:rsid w:val="00A508DC"/>
    <w:rsid w:val="00AA1E53"/>
    <w:rsid w:val="00AA4247"/>
    <w:rsid w:val="00AB33C4"/>
    <w:rsid w:val="00AC41AF"/>
    <w:rsid w:val="00AE6B2B"/>
    <w:rsid w:val="00B0047E"/>
    <w:rsid w:val="00B0211D"/>
    <w:rsid w:val="00B05A87"/>
    <w:rsid w:val="00B1373E"/>
    <w:rsid w:val="00B304F7"/>
    <w:rsid w:val="00B34409"/>
    <w:rsid w:val="00B37D25"/>
    <w:rsid w:val="00B41498"/>
    <w:rsid w:val="00B54389"/>
    <w:rsid w:val="00B82602"/>
    <w:rsid w:val="00BC7F99"/>
    <w:rsid w:val="00C45244"/>
    <w:rsid w:val="00C716E6"/>
    <w:rsid w:val="00CB55CC"/>
    <w:rsid w:val="00CD07D1"/>
    <w:rsid w:val="00D02C87"/>
    <w:rsid w:val="00D14E51"/>
    <w:rsid w:val="00D63FA7"/>
    <w:rsid w:val="00D73B44"/>
    <w:rsid w:val="00DA3CCF"/>
    <w:rsid w:val="00DC41EF"/>
    <w:rsid w:val="00DC7CE8"/>
    <w:rsid w:val="00DD2E0F"/>
    <w:rsid w:val="00DD35DE"/>
    <w:rsid w:val="00E2601E"/>
    <w:rsid w:val="00E54BC5"/>
    <w:rsid w:val="00E82BA4"/>
    <w:rsid w:val="00E876A8"/>
    <w:rsid w:val="00EA3BB8"/>
    <w:rsid w:val="00EB059E"/>
    <w:rsid w:val="00EB18F1"/>
    <w:rsid w:val="00EB45AC"/>
    <w:rsid w:val="00EB53A8"/>
    <w:rsid w:val="00F14D94"/>
    <w:rsid w:val="00F2672B"/>
    <w:rsid w:val="00F4258F"/>
    <w:rsid w:val="00F50034"/>
    <w:rsid w:val="00F71F6D"/>
    <w:rsid w:val="00F97DED"/>
    <w:rsid w:val="00FA074A"/>
    <w:rsid w:val="00FB2424"/>
    <w:rsid w:val="00FD2D7A"/>
    <w:rsid w:val="00FD508C"/>
    <w:rsid w:val="00FD73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1E4C0E"/>
  <w15:chartTrackingRefBased/>
  <w15:docId w15:val="{A93DCAD5-72B1-4245-9C38-32365165D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02C87"/>
    <w:rPr>
      <w:rFonts w:ascii="Arial" w:hAnsi="Arial"/>
    </w:rPr>
  </w:style>
  <w:style w:type="paragraph" w:styleId="berschrift1">
    <w:name w:val="heading 1"/>
    <w:basedOn w:val="Standard"/>
    <w:next w:val="Standard"/>
    <w:qFormat/>
    <w:pPr>
      <w:keepNext/>
      <w:outlineLvl w:val="0"/>
    </w:pPr>
    <w:rPr>
      <w:b/>
      <w:sz w:val="32"/>
    </w:rPr>
  </w:style>
  <w:style w:type="paragraph" w:styleId="berschrift2">
    <w:name w:val="heading 2"/>
    <w:basedOn w:val="Standard"/>
    <w:next w:val="Standard"/>
    <w:qFormat/>
    <w:pPr>
      <w:keepNext/>
      <w:ind w:right="1699"/>
      <w:jc w:val="both"/>
      <w:outlineLvl w:val="1"/>
    </w:pPr>
    <w:rPr>
      <w:b/>
      <w:sz w:val="32"/>
    </w:rPr>
  </w:style>
  <w:style w:type="paragraph" w:styleId="berschrift3">
    <w:name w:val="heading 3"/>
    <w:basedOn w:val="Standard"/>
    <w:next w:val="Standard"/>
    <w:qFormat/>
    <w:pPr>
      <w:keepNext/>
      <w:outlineLvl w:val="2"/>
    </w:pPr>
    <w:rPr>
      <w:sz w:val="24"/>
    </w:rPr>
  </w:style>
  <w:style w:type="paragraph" w:styleId="berschrift4">
    <w:name w:val="heading 4"/>
    <w:basedOn w:val="Standard"/>
    <w:next w:val="Standard"/>
    <w:qFormat/>
    <w:pPr>
      <w:keepNext/>
      <w:outlineLvl w:val="3"/>
    </w:pPr>
    <w:rPr>
      <w:b/>
      <w:sz w:val="24"/>
    </w:rPr>
  </w:style>
  <w:style w:type="paragraph" w:styleId="berschrift5">
    <w:name w:val="heading 5"/>
    <w:basedOn w:val="berschrift4"/>
    <w:next w:val="Standard"/>
    <w:qFormat/>
    <w:pPr>
      <w:spacing w:before="240" w:after="240"/>
      <w:outlineLvl w:val="4"/>
    </w:pPr>
    <w:rPr>
      <w:rFonts w:ascii="Helvetica" w:hAnsi="Helvetica"/>
      <w:sz w:val="20"/>
    </w:rPr>
  </w:style>
  <w:style w:type="paragraph" w:styleId="berschrift6">
    <w:name w:val="heading 6"/>
    <w:basedOn w:val="berschrift5"/>
    <w:next w:val="Standard"/>
    <w:qFormat/>
    <w:pPr>
      <w:outlineLvl w:val="5"/>
    </w:pPr>
  </w:style>
  <w:style w:type="paragraph" w:styleId="berschrift7">
    <w:name w:val="heading 7"/>
    <w:basedOn w:val="berschrift6"/>
    <w:next w:val="Standard"/>
    <w:qFormat/>
    <w:pPr>
      <w:outlineLvl w:val="6"/>
    </w:pPr>
  </w:style>
  <w:style w:type="paragraph" w:styleId="berschrift8">
    <w:name w:val="heading 8"/>
    <w:basedOn w:val="berschrift7"/>
    <w:next w:val="Standard"/>
    <w:qFormat/>
    <w:pPr>
      <w:outlineLvl w:val="7"/>
    </w:pPr>
  </w:style>
  <w:style w:type="paragraph" w:styleId="berschrift9">
    <w:name w:val="heading 9"/>
    <w:basedOn w:val="berschrift8"/>
    <w:next w:val="Standard"/>
    <w:qFormat/>
    <w:pPr>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rPr>
      <w:sz w:val="24"/>
    </w:rPr>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extkrper-Zeileneinzug">
    <w:name w:val="Body Text Indent"/>
    <w:basedOn w:val="Standard"/>
    <w:semiHidden/>
    <w:pPr>
      <w:spacing w:line="360" w:lineRule="auto"/>
      <w:ind w:left="708"/>
      <w:jc w:val="both"/>
    </w:pPr>
    <w:rPr>
      <w:rFonts w:ascii="FuturaA Bk BT" w:hAnsi="FuturaA Bk BT"/>
    </w:rPr>
  </w:style>
  <w:style w:type="character" w:styleId="Hyperlink">
    <w:name w:val="Hyperlink"/>
    <w:semiHidden/>
    <w:rPr>
      <w:color w:val="0000FF"/>
      <w:u w:val="single"/>
    </w:rPr>
  </w:style>
  <w:style w:type="character" w:styleId="Seitenzahl">
    <w:name w:val="page number"/>
    <w:basedOn w:val="Absatz-Standardschriftart"/>
    <w:semiHidden/>
  </w:style>
  <w:style w:type="paragraph" w:styleId="Textkrper3">
    <w:name w:val="Body Text 3"/>
    <w:basedOn w:val="Standard"/>
    <w:semiHidden/>
    <w:rPr>
      <w:sz w:val="16"/>
    </w:rPr>
  </w:style>
  <w:style w:type="character" w:customStyle="1" w:styleId="berschrift2Zchn">
    <w:name w:val="Überschrift 2 Zchn"/>
    <w:rPr>
      <w:b/>
      <w:sz w:val="32"/>
    </w:rPr>
  </w:style>
  <w:style w:type="character" w:customStyle="1" w:styleId="berschrift4Zchn">
    <w:name w:val="Überschrift 4 Zchn"/>
    <w:rPr>
      <w:rFonts w:ascii="Arial" w:hAnsi="Arial"/>
      <w:b/>
      <w:sz w:val="24"/>
    </w:rPr>
  </w:style>
  <w:style w:type="character" w:customStyle="1" w:styleId="TextkrperZchn">
    <w:name w:val="Textkörper Zchn"/>
    <w:semiHidden/>
    <w:rPr>
      <w:rFonts w:ascii="Arial" w:hAnsi="Arial"/>
      <w:sz w:val="24"/>
    </w:rPr>
  </w:style>
  <w:style w:type="character" w:customStyle="1" w:styleId="KopfzeileZchn">
    <w:name w:val="Kopfzeile Zchn"/>
    <w:basedOn w:val="Absatz-Standardschriftart"/>
    <w:semiHidden/>
  </w:style>
  <w:style w:type="paragraph" w:styleId="Textkrper2">
    <w:name w:val="Body Text 2"/>
    <w:basedOn w:val="Standard"/>
    <w:semiHidden/>
    <w:pPr>
      <w:jc w:val="both"/>
    </w:pPr>
    <w:rPr>
      <w:sz w:val="16"/>
      <w:lang w:val="en-US"/>
    </w:rPr>
  </w:style>
  <w:style w:type="character" w:styleId="NichtaufgelsteErwhnung">
    <w:name w:val="Unresolved Mention"/>
    <w:uiPriority w:val="99"/>
    <w:semiHidden/>
    <w:unhideWhenUsed/>
    <w:rsid w:val="0077355B"/>
    <w:rPr>
      <w:color w:val="605E5C"/>
      <w:shd w:val="clear" w:color="auto" w:fill="E1DFDD"/>
    </w:rPr>
  </w:style>
  <w:style w:type="table" w:styleId="Tabellenraster">
    <w:name w:val="Table Grid"/>
    <w:basedOn w:val="NormaleTabelle"/>
    <w:uiPriority w:val="59"/>
    <w:rsid w:val="00C716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911DE3"/>
    <w:rPr>
      <w:sz w:val="16"/>
      <w:szCs w:val="16"/>
    </w:rPr>
  </w:style>
  <w:style w:type="paragraph" w:styleId="Kommentartext">
    <w:name w:val="annotation text"/>
    <w:basedOn w:val="Standard"/>
    <w:link w:val="KommentartextZchn"/>
    <w:uiPriority w:val="99"/>
    <w:semiHidden/>
    <w:unhideWhenUsed/>
    <w:rsid w:val="00911DE3"/>
  </w:style>
  <w:style w:type="character" w:customStyle="1" w:styleId="KommentartextZchn">
    <w:name w:val="Kommentartext Zchn"/>
    <w:basedOn w:val="Absatz-Standardschriftart"/>
    <w:link w:val="Kommentartext"/>
    <w:uiPriority w:val="99"/>
    <w:semiHidden/>
    <w:rsid w:val="00911DE3"/>
    <w:rPr>
      <w:rFonts w:ascii="Arial" w:hAnsi="Arial"/>
    </w:rPr>
  </w:style>
  <w:style w:type="paragraph" w:styleId="Kommentarthema">
    <w:name w:val="annotation subject"/>
    <w:basedOn w:val="Kommentartext"/>
    <w:next w:val="Kommentartext"/>
    <w:link w:val="KommentarthemaZchn"/>
    <w:uiPriority w:val="99"/>
    <w:semiHidden/>
    <w:unhideWhenUsed/>
    <w:rsid w:val="00911DE3"/>
    <w:rPr>
      <w:b/>
      <w:bCs/>
    </w:rPr>
  </w:style>
  <w:style w:type="character" w:customStyle="1" w:styleId="KommentarthemaZchn">
    <w:name w:val="Kommentarthema Zchn"/>
    <w:basedOn w:val="KommentartextZchn"/>
    <w:link w:val="Kommentarthema"/>
    <w:uiPriority w:val="99"/>
    <w:semiHidden/>
    <w:rsid w:val="00911DE3"/>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534</Words>
  <Characters>3368</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Presse-Information</vt:lpstr>
    </vt:vector>
  </TitlesOfParts>
  <Company>gii  die Presse-Agentur GmbH</Company>
  <LinksUpToDate>false</LinksUpToDate>
  <CharactersWithSpaces>3895</CharactersWithSpaces>
  <SharedDoc>false</SharedDoc>
  <HLinks>
    <vt:vector size="6" baseType="variant">
      <vt:variant>
        <vt:i4>7340101</vt:i4>
      </vt:variant>
      <vt:variant>
        <vt:i4>0</vt:i4>
      </vt:variant>
      <vt:variant>
        <vt:i4>0</vt:i4>
      </vt:variant>
      <vt:variant>
        <vt:i4>5</vt:i4>
      </vt:variant>
      <vt:variant>
        <vt:lpwstr>mailto:Ralf.Begemann@conta-clip.de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Team 12</dc:creator>
  <cp:keywords/>
  <cp:lastModifiedBy>a.schlee</cp:lastModifiedBy>
  <cp:revision>13</cp:revision>
  <cp:lastPrinted>2002-09-20T12:05:00Z</cp:lastPrinted>
  <dcterms:created xsi:type="dcterms:W3CDTF">2026-09-25T12:28:00Z</dcterms:created>
  <dcterms:modified xsi:type="dcterms:W3CDTF">2026-09-29T12:03:00Z</dcterms:modified>
</cp:coreProperties>
</file>