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0FBB" w14:textId="5BF98A60" w:rsidR="00F4258F" w:rsidRPr="00154E71" w:rsidRDefault="00154E71" w:rsidP="00D02C87">
      <w:pPr>
        <w:suppressAutoHyphens/>
        <w:spacing w:line="360" w:lineRule="auto"/>
        <w:ind w:right="-2"/>
        <w:rPr>
          <w:bCs/>
          <w:sz w:val="24"/>
        </w:rPr>
      </w:pPr>
      <w:r w:rsidRPr="00154E71">
        <w:rPr>
          <w:bCs/>
          <w:sz w:val="24"/>
        </w:rPr>
        <w:t>Runde Kabeleinführungen zum Rasten und Verschrauben</w:t>
      </w:r>
      <w:r>
        <w:rPr>
          <w:bCs/>
          <w:sz w:val="24"/>
        </w:rPr>
        <w:t xml:space="preserve"> von Conta-Clip</w:t>
      </w:r>
    </w:p>
    <w:p w14:paraId="046D6BA7" w14:textId="69FA7F2A" w:rsidR="00274A4A" w:rsidRDefault="00F658C0" w:rsidP="00D02C87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Der Konus macht den Unterschied</w:t>
      </w:r>
    </w:p>
    <w:p w14:paraId="1E3CBABA" w14:textId="77777777" w:rsidR="006537E3" w:rsidRDefault="006537E3" w:rsidP="00CF2688">
      <w:pPr>
        <w:suppressAutoHyphens/>
        <w:spacing w:line="360" w:lineRule="auto"/>
        <w:jc w:val="both"/>
      </w:pPr>
    </w:p>
    <w:p w14:paraId="10B530C7" w14:textId="10BBCC7C" w:rsidR="00776C85" w:rsidRDefault="00256947" w:rsidP="00256947">
      <w:pPr>
        <w:suppressAutoHyphens/>
        <w:spacing w:line="360" w:lineRule="auto"/>
        <w:jc w:val="both"/>
      </w:pPr>
      <w:r>
        <w:t xml:space="preserve">Zeit ist Geld – mit dem variantenreichen Kabeleinführungssystem KES erfolgt die Bestückung von Schaltschränken </w:t>
      </w:r>
      <w:r w:rsidR="009177DC">
        <w:t>und</w:t>
      </w:r>
      <w:r>
        <w:t xml:space="preserve"> Gehäusen in Sekundenschnelle</w:t>
      </w:r>
      <w:r w:rsidR="00FB32BD">
        <w:t xml:space="preserve"> – und </w:t>
      </w:r>
      <w:r>
        <w:t xml:space="preserve">die Anwender sparen wertvolle Montagezeit. </w:t>
      </w:r>
      <w:r w:rsidR="00BF2BBF">
        <w:t>Conta-Clip</w:t>
      </w:r>
      <w:r w:rsidR="00BC6A80">
        <w:t xml:space="preserve"> </w:t>
      </w:r>
      <w:r w:rsidR="006D1F59">
        <w:t xml:space="preserve">baut </w:t>
      </w:r>
      <w:r w:rsidR="00776C85">
        <w:t>sein</w:t>
      </w:r>
      <w:r w:rsidR="00BC6A80">
        <w:t xml:space="preserve"> Program</w:t>
      </w:r>
      <w:r w:rsidR="006D1F59">
        <w:t xml:space="preserve">m kontinuierlich aus </w:t>
      </w:r>
      <w:r w:rsidR="00951F11">
        <w:t>und ergänzt es aktuell mit</w:t>
      </w:r>
      <w:r w:rsidR="00951F11" w:rsidRPr="00951F11">
        <w:t xml:space="preserve"> </w:t>
      </w:r>
      <w:r w:rsidR="00657FA3">
        <w:t>einer r</w:t>
      </w:r>
      <w:r w:rsidR="00951F11" w:rsidRPr="00951F11">
        <w:t>unde</w:t>
      </w:r>
      <w:r w:rsidR="00657FA3">
        <w:t>n</w:t>
      </w:r>
      <w:r w:rsidR="00951F11" w:rsidRPr="00951F11">
        <w:t xml:space="preserve"> Kabeleinführung </w:t>
      </w:r>
      <w:r w:rsidR="00B250E7" w:rsidRPr="00951F11">
        <w:t xml:space="preserve">mit Konus </w:t>
      </w:r>
      <w:r w:rsidR="00951F11" w:rsidRPr="00951F11">
        <w:t xml:space="preserve">zum Rasten und Verschrauben für Kabel </w:t>
      </w:r>
      <w:r w:rsidR="00657FA3">
        <w:t>und</w:t>
      </w:r>
      <w:r w:rsidR="00951F11" w:rsidRPr="00951F11">
        <w:t xml:space="preserve"> Leitungen ohne Stecker</w:t>
      </w:r>
      <w:r w:rsidR="00657FA3">
        <w:t>.</w:t>
      </w:r>
    </w:p>
    <w:p w14:paraId="7BB71C1D" w14:textId="77777777" w:rsidR="00776C85" w:rsidRDefault="00776C85" w:rsidP="00256947">
      <w:pPr>
        <w:suppressAutoHyphens/>
        <w:spacing w:line="360" w:lineRule="auto"/>
        <w:jc w:val="both"/>
      </w:pPr>
    </w:p>
    <w:p w14:paraId="4DD9F46C" w14:textId="06F8763C" w:rsidR="00CC3464" w:rsidRDefault="00657FA3" w:rsidP="00256947">
      <w:pPr>
        <w:suppressAutoHyphens/>
        <w:spacing w:line="360" w:lineRule="auto"/>
        <w:jc w:val="both"/>
      </w:pPr>
      <w:r w:rsidRPr="00657FA3">
        <w:t>KES-R M Konus</w:t>
      </w:r>
      <w:r w:rsidR="00D5378C">
        <w:t xml:space="preserve"> </w:t>
      </w:r>
      <w:r w:rsidR="00A64C05">
        <w:t>ist</w:t>
      </w:r>
      <w:r w:rsidR="00900DDA" w:rsidRPr="00900DDA">
        <w:t xml:space="preserve"> für die Nutzung von Leitungen mit Außendurchmessern bis zu 50 mm ausgelegt</w:t>
      </w:r>
      <w:r w:rsidR="00A64C05">
        <w:t xml:space="preserve"> und eignet</w:t>
      </w:r>
      <w:r w:rsidR="00900DDA" w:rsidRPr="00900DDA">
        <w:t xml:space="preserve"> sich insbesondere für Anwendungen, bei denen die genauen Leitungsdurchmesser zum Zeitpunkt der Konstruktion noch nicht definiert sind. Die Kabeleinführungen </w:t>
      </w:r>
      <w:r w:rsidR="00E82401">
        <w:t xml:space="preserve">mit dem </w:t>
      </w:r>
      <w:r w:rsidR="00E82401" w:rsidRPr="00E82401">
        <w:t>markanten und Conta-Clip typischen</w:t>
      </w:r>
      <w:r w:rsidR="000D6C6B">
        <w:t xml:space="preserve"> </w:t>
      </w:r>
      <w:r w:rsidR="00E82401" w:rsidRPr="00E82401">
        <w:t xml:space="preserve">dodekagonischen Design </w:t>
      </w:r>
      <w:r w:rsidR="00900DDA" w:rsidRPr="00900DDA">
        <w:t>werden direkt von außen werkzeuglos in einen runden</w:t>
      </w:r>
      <w:r w:rsidR="00736C59">
        <w:t>,</w:t>
      </w:r>
      <w:r w:rsidR="00900DDA" w:rsidRPr="00900DDA">
        <w:t xml:space="preserve"> </w:t>
      </w:r>
      <w:r w:rsidR="00FA55D7">
        <w:t>metrischen</w:t>
      </w:r>
      <w:r w:rsidR="00900DDA" w:rsidRPr="00900DDA">
        <w:t xml:space="preserve"> Ausbruch </w:t>
      </w:r>
      <w:r w:rsidR="00340BAB">
        <w:t xml:space="preserve">von </w:t>
      </w:r>
      <w:r w:rsidR="00900DDA" w:rsidRPr="00900DDA">
        <w:t xml:space="preserve">M25 bis M63 </w:t>
      </w:r>
      <w:r w:rsidR="00A5328B" w:rsidRPr="00A5328B">
        <w:t xml:space="preserve">bei einer Wandstärke von 1,0 mm bis 2,5 mm </w:t>
      </w:r>
      <w:r w:rsidR="00900DDA" w:rsidRPr="00900DDA">
        <w:t>eingerastet</w:t>
      </w:r>
      <w:r w:rsidR="00575CC5">
        <w:t xml:space="preserve"> </w:t>
      </w:r>
      <w:r w:rsidR="00722215">
        <w:t>und erreichen eine Dichtigkeit von IP54</w:t>
      </w:r>
      <w:r w:rsidR="00900DDA" w:rsidRPr="00900DDA">
        <w:t xml:space="preserve">. Bei größeren Wandstärken </w:t>
      </w:r>
      <w:r w:rsidR="00AC2D3F">
        <w:t xml:space="preserve">bis 11 mm </w:t>
      </w:r>
      <w:r w:rsidR="00900DDA" w:rsidRPr="00900DDA">
        <w:t>und zum Erreichen einer höheren Dichtigkeit bis Schutzart IP66 können die Einführungen</w:t>
      </w:r>
      <w:r w:rsidR="00B250E7">
        <w:t xml:space="preserve"> </w:t>
      </w:r>
      <w:r w:rsidR="00900DDA" w:rsidRPr="00900DDA">
        <w:t>zusätzlich mit einer Gegenmutter verschraubt werden.</w:t>
      </w:r>
    </w:p>
    <w:p w14:paraId="59BABDA0" w14:textId="77777777" w:rsidR="00CC3464" w:rsidRDefault="00CC3464" w:rsidP="00256947">
      <w:pPr>
        <w:suppressAutoHyphens/>
        <w:spacing w:line="360" w:lineRule="auto"/>
        <w:jc w:val="both"/>
      </w:pPr>
    </w:p>
    <w:p w14:paraId="19E7FDE6" w14:textId="3F4E1809" w:rsidR="00256947" w:rsidRDefault="00B250E7" w:rsidP="00256947">
      <w:pPr>
        <w:suppressAutoHyphens/>
        <w:spacing w:line="360" w:lineRule="auto"/>
        <w:jc w:val="both"/>
      </w:pPr>
      <w:r>
        <w:t>In der praktischen Anwendung wird n</w:t>
      </w:r>
      <w:r w:rsidR="00F502DB">
        <w:t>ach der Ermittlung des</w:t>
      </w:r>
      <w:r w:rsidR="00900DDA" w:rsidRPr="00900DDA">
        <w:t xml:space="preserve"> Leitungsdurchmesser</w:t>
      </w:r>
      <w:r w:rsidR="008B6134">
        <w:t>s</w:t>
      </w:r>
      <w:r w:rsidR="00900DDA" w:rsidRPr="00900DDA">
        <w:t xml:space="preserve"> die Kabeleinführung mit einem sauberen Schnitt</w:t>
      </w:r>
      <w:r w:rsidR="008B6134">
        <w:t xml:space="preserve"> </w:t>
      </w:r>
      <w:r w:rsidR="00337EDA">
        <w:t>so geöffnet</w:t>
      </w:r>
      <w:r w:rsidR="00900DDA" w:rsidRPr="00900DDA">
        <w:t>, dass die auf der Konus-Abstufung angegebene Durchmesserkennzeichnung der einzuführenden Leitung entspricht und weiterhin sichtbar bleibt.</w:t>
      </w:r>
      <w:r w:rsidR="00824FA0">
        <w:t xml:space="preserve"> </w:t>
      </w:r>
      <w:r w:rsidR="00256947">
        <w:t>Durch den silikon- und halogenfreien Materialmix aus TPE und glasfaserverstärkte</w:t>
      </w:r>
      <w:r w:rsidR="00736C59">
        <w:t>m</w:t>
      </w:r>
      <w:r w:rsidR="00256947">
        <w:t xml:space="preserve"> Polyamid 6.6 w</w:t>
      </w:r>
      <w:r w:rsidR="00BD7C27">
        <w:t>erden</w:t>
      </w:r>
      <w:r w:rsidR="00256947">
        <w:t xml:space="preserve"> Dichtigkeit und Stabilität gewährleistet. </w:t>
      </w:r>
      <w:r w:rsidR="00D5295A" w:rsidRPr="00D5295A">
        <w:t xml:space="preserve">Das KES-R M Konus Programm überzeugt mit fünf Varianten – rastend oder verschraubt – in den Größen M25 bis M63. Damit lassen sich Leitungsdurchmesser von 3 </w:t>
      </w:r>
      <w:r w:rsidR="00D5295A">
        <w:t xml:space="preserve">mm </w:t>
      </w:r>
      <w:r w:rsidR="00D5295A" w:rsidRPr="00D5295A">
        <w:t>bis 50 mm flexibel und zuverlässig abdichten</w:t>
      </w:r>
      <w:r w:rsidR="00005D61">
        <w:t>.</w:t>
      </w:r>
    </w:p>
    <w:p w14:paraId="718A6F48" w14:textId="77777777" w:rsidR="006537E3" w:rsidRDefault="006537E3" w:rsidP="004D689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66094" w:rsidRPr="007B3BB1" w14:paraId="2531263D" w14:textId="77777777" w:rsidTr="003615AA">
        <w:tc>
          <w:tcPr>
            <w:tcW w:w="7076" w:type="dxa"/>
          </w:tcPr>
          <w:p w14:paraId="66DC1C28" w14:textId="3663AC68" w:rsidR="00466094" w:rsidRPr="007B3BB1" w:rsidRDefault="009177DC" w:rsidP="003615AA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28D9DB10" wp14:editId="48B5C104">
                  <wp:extent cx="4480560" cy="1518412"/>
                  <wp:effectExtent l="0" t="0" r="0" b="5715"/>
                  <wp:docPr id="59477235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772354" name="Grafik 59477235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943" cy="1528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0188D" w14:paraId="0BBF150C" w14:textId="77777777" w:rsidTr="003615AA">
        <w:tc>
          <w:tcPr>
            <w:tcW w:w="7076" w:type="dxa"/>
          </w:tcPr>
          <w:p w14:paraId="6994C7BA" w14:textId="4FA91F5C" w:rsidR="00466094" w:rsidRPr="0070188D" w:rsidRDefault="00466094" w:rsidP="009227AA">
            <w:pPr>
              <w:suppressAutoHyphens/>
              <w:ind w:right="-8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 w:rsidR="00A84FDD">
              <w:rPr>
                <w:b/>
                <w:sz w:val="18"/>
                <w:szCs w:val="18"/>
              </w:rPr>
              <w:t xml:space="preserve"> 1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 w:rsidR="009A5FD4">
              <w:rPr>
                <w:sz w:val="18"/>
                <w:szCs w:val="18"/>
              </w:rPr>
              <w:t xml:space="preserve">Variantenreich: Das </w:t>
            </w:r>
            <w:r w:rsidR="003E4A7B" w:rsidRPr="003E4A7B">
              <w:rPr>
                <w:sz w:val="18"/>
                <w:szCs w:val="18"/>
              </w:rPr>
              <w:t>KES-R M Konus</w:t>
            </w:r>
            <w:r w:rsidR="009A5FD4">
              <w:rPr>
                <w:sz w:val="18"/>
                <w:szCs w:val="18"/>
              </w:rPr>
              <w:t xml:space="preserve"> Programm von Conta-Clip.</w:t>
            </w:r>
          </w:p>
        </w:tc>
      </w:tr>
    </w:tbl>
    <w:p w14:paraId="6B27EB56" w14:textId="77777777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3C268F61" w14:textId="77777777" w:rsidTr="0070188D">
        <w:tc>
          <w:tcPr>
            <w:tcW w:w="928" w:type="dxa"/>
          </w:tcPr>
          <w:p w14:paraId="757C2B70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4060" w:type="dxa"/>
          </w:tcPr>
          <w:p w14:paraId="379B68CA" w14:textId="4B2DA55C" w:rsidR="0070188D" w:rsidRPr="00515DE9" w:rsidRDefault="003E4A7B" w:rsidP="007F1098">
            <w:pPr>
              <w:suppressAutoHyphens/>
              <w:rPr>
                <w:bCs/>
                <w:sz w:val="18"/>
                <w:szCs w:val="18"/>
              </w:rPr>
            </w:pPr>
            <w:r w:rsidRPr="00515DE9">
              <w:rPr>
                <w:bCs/>
                <w:sz w:val="18"/>
                <w:szCs w:val="18"/>
              </w:rPr>
              <w:t>KES-R_M_Konus</w:t>
            </w:r>
            <w:r w:rsidR="00135252">
              <w:rPr>
                <w:bCs/>
                <w:sz w:val="18"/>
                <w:szCs w:val="18"/>
              </w:rPr>
              <w:t>_2000px.jpg</w:t>
            </w:r>
          </w:p>
        </w:tc>
        <w:tc>
          <w:tcPr>
            <w:tcW w:w="910" w:type="dxa"/>
          </w:tcPr>
          <w:p w14:paraId="600FE605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5CF84972" w14:textId="188A278E" w:rsidR="0070188D" w:rsidRPr="0070188D" w:rsidRDefault="009C22F4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8F16EF">
              <w:rPr>
                <w:bCs/>
                <w:sz w:val="18"/>
                <w:szCs w:val="18"/>
              </w:rPr>
              <w:t>702</w:t>
            </w:r>
          </w:p>
        </w:tc>
      </w:tr>
      <w:tr w:rsidR="0070188D" w:rsidRPr="0070188D" w14:paraId="301DED50" w14:textId="77777777" w:rsidTr="0070188D">
        <w:tc>
          <w:tcPr>
            <w:tcW w:w="928" w:type="dxa"/>
          </w:tcPr>
          <w:p w14:paraId="2E574478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64EA8D54" w14:textId="1747EEE1" w:rsidR="0070188D" w:rsidRPr="001F3087" w:rsidRDefault="00350EA3" w:rsidP="0070188D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1F3087">
              <w:rPr>
                <w:sz w:val="18"/>
                <w:szCs w:val="18"/>
                <w:lang w:val="en-US"/>
              </w:rPr>
              <w:t>Conta-Clip-KES-R-M-Konus-PM-2026-09-0</w:t>
            </w:r>
            <w:r w:rsidR="001F308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910" w:type="dxa"/>
          </w:tcPr>
          <w:p w14:paraId="153CB246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548FEA57" w14:textId="75F423B8" w:rsidR="0070188D" w:rsidRPr="0070188D" w:rsidRDefault="00D8215C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01.09.2026</w:t>
            </w:r>
          </w:p>
        </w:tc>
      </w:tr>
      <w:tr w:rsidR="009C1A0D" w:rsidRPr="0070188D" w14:paraId="74F688B8" w14:textId="77777777" w:rsidTr="0070188D">
        <w:tc>
          <w:tcPr>
            <w:tcW w:w="928" w:type="dxa"/>
          </w:tcPr>
          <w:p w14:paraId="0725EA83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="00DF5431">
              <w:rPr>
                <w:sz w:val="18"/>
                <w:szCs w:val="18"/>
              </w:rPr>
              <w:t>:</w:t>
            </w:r>
          </w:p>
        </w:tc>
        <w:tc>
          <w:tcPr>
            <w:tcW w:w="4060" w:type="dxa"/>
          </w:tcPr>
          <w:p w14:paraId="54A24BE6" w14:textId="21B5BD0E" w:rsidR="009C1A0D" w:rsidRPr="0070188D" w:rsidRDefault="00DA7CBB" w:rsidP="009177DC">
            <w:pPr>
              <w:suppressAutoHyphens/>
              <w:spacing w:before="120"/>
              <w:rPr>
                <w:sz w:val="18"/>
                <w:szCs w:val="18"/>
              </w:rPr>
            </w:pPr>
            <w:r w:rsidRPr="00DA7CBB">
              <w:rPr>
                <w:sz w:val="18"/>
              </w:rPr>
              <w:t xml:space="preserve">Kabeleinführung, Kabelmanagement, </w:t>
            </w:r>
            <w:r w:rsidR="009177DC" w:rsidRPr="009177DC">
              <w:rPr>
                <w:sz w:val="18"/>
              </w:rPr>
              <w:t>Bestückung von Schaltschränken und Gehäusen</w:t>
            </w:r>
            <w:r w:rsidR="009177DC">
              <w:rPr>
                <w:sz w:val="18"/>
              </w:rPr>
              <w:t xml:space="preserve">, für </w:t>
            </w:r>
            <w:r w:rsidRPr="00DA7CBB">
              <w:rPr>
                <w:sz w:val="18"/>
              </w:rPr>
              <w:t>Kabel und Leitungen ohne Stecker</w:t>
            </w:r>
            <w:r w:rsidR="00736C59">
              <w:rPr>
                <w:sz w:val="18"/>
              </w:rPr>
              <w:t>, Konus</w:t>
            </w:r>
          </w:p>
        </w:tc>
        <w:tc>
          <w:tcPr>
            <w:tcW w:w="910" w:type="dxa"/>
          </w:tcPr>
          <w:p w14:paraId="7146AC1D" w14:textId="47A48EE7" w:rsidR="009C1A0D" w:rsidRPr="0070188D" w:rsidRDefault="00350EA3" w:rsidP="009C1A0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gii ID</w:t>
            </w:r>
          </w:p>
        </w:tc>
        <w:tc>
          <w:tcPr>
            <w:tcW w:w="1188" w:type="dxa"/>
          </w:tcPr>
          <w:p w14:paraId="3F45D483" w14:textId="6BFC1C41" w:rsidR="009C1A0D" w:rsidRDefault="006E6749" w:rsidP="009C1A0D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26238</w:t>
            </w:r>
          </w:p>
        </w:tc>
      </w:tr>
      <w:tr w:rsidR="009C1A0D" w:rsidRPr="0070188D" w14:paraId="7B3241A1" w14:textId="77777777" w:rsidTr="0070188D">
        <w:tc>
          <w:tcPr>
            <w:tcW w:w="7086" w:type="dxa"/>
            <w:gridSpan w:val="4"/>
          </w:tcPr>
          <w:p w14:paraId="30E7E099" w14:textId="77777777" w:rsidR="009C1A0D" w:rsidRPr="0070188D" w:rsidRDefault="009C1A0D" w:rsidP="009C1A0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4AA01AD5" w14:textId="77777777" w:rsidR="009C1A0D" w:rsidRPr="0070188D" w:rsidRDefault="009C1A0D" w:rsidP="009C1A0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>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9C1A0D" w:rsidRPr="00733872" w14:paraId="237908D6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520CBF0A" w14:textId="77777777" w:rsidR="009C1A0D" w:rsidRPr="007B3BB1" w:rsidRDefault="009C1A0D" w:rsidP="009C1A0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4E09BEB8" w14:textId="77777777" w:rsidR="009C1A0D" w:rsidRPr="007B3BB1" w:rsidRDefault="009C1A0D" w:rsidP="009C1A0D">
            <w:pPr>
              <w:suppressAutoHyphens/>
              <w:rPr>
                <w:b/>
                <w:bCs/>
              </w:rPr>
            </w:pPr>
            <w:bookmarkStart w:id="0" w:name="_Hlk171414990"/>
            <w:r w:rsidRPr="007B3BB1">
              <w:rPr>
                <w:b/>
                <w:bCs/>
              </w:rPr>
              <w:t>CONTA-CLIP</w:t>
            </w:r>
          </w:p>
          <w:p w14:paraId="66E67BBF" w14:textId="77777777" w:rsidR="009C1A0D" w:rsidRPr="007B3BB1" w:rsidRDefault="009C1A0D" w:rsidP="009C1A0D">
            <w:pPr>
              <w:suppressAutoHyphens/>
            </w:pPr>
            <w:r w:rsidRPr="007B3BB1">
              <w:t>Verbindungstechnik GmbH</w:t>
            </w:r>
          </w:p>
          <w:p w14:paraId="33264599" w14:textId="77777777" w:rsidR="009C1A0D" w:rsidRPr="007B3BB1" w:rsidRDefault="009C1A0D" w:rsidP="009C1A0D">
            <w:pPr>
              <w:suppressAutoHyphens/>
              <w:spacing w:before="120" w:after="120"/>
            </w:pPr>
            <w:r w:rsidRPr="00127D32">
              <w:t>Christian Quade</w:t>
            </w:r>
          </w:p>
          <w:p w14:paraId="5E48D80B" w14:textId="77777777" w:rsidR="009C1A0D" w:rsidRPr="007B3BB1" w:rsidRDefault="009C1A0D" w:rsidP="009C1A0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2B95198E" w14:textId="77777777" w:rsidR="009C1A0D" w:rsidRPr="007B3BB1" w:rsidRDefault="009C1A0D" w:rsidP="009C1A0D">
            <w:pPr>
              <w:suppressAutoHyphens/>
            </w:pPr>
            <w:r w:rsidRPr="007B3BB1">
              <w:t>33161 Hövelhof</w:t>
            </w:r>
          </w:p>
          <w:p w14:paraId="12022438" w14:textId="77777777" w:rsidR="009C1A0D" w:rsidRPr="007B3BB1" w:rsidRDefault="009C1A0D" w:rsidP="009C1A0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>
              <w:t>2</w:t>
            </w:r>
          </w:p>
          <w:p w14:paraId="773444B1" w14:textId="77777777" w:rsidR="009C1A0D" w:rsidRPr="007B3BB1" w:rsidRDefault="009C1A0D" w:rsidP="009C1A0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Pr="00E2534D">
              <w:t>Christian.Quade</w:t>
            </w:r>
            <w:r w:rsidRPr="007B3BB1">
              <w:t>@conta-clip.de</w:t>
            </w:r>
          </w:p>
          <w:p w14:paraId="2B3C3E07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  <w:bookmarkEnd w:id="0"/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4124529B" w14:textId="77777777" w:rsidR="009C1A0D" w:rsidRPr="007B3BB1" w:rsidRDefault="009C1A0D" w:rsidP="009C1A0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2981E9C3" w14:textId="77777777" w:rsidR="009C1A0D" w:rsidRPr="007D1F99" w:rsidRDefault="009C1A0D" w:rsidP="009C1A0D">
            <w:pPr>
              <w:suppressAutoHyphens/>
              <w:rPr>
                <w:sz w:val="16"/>
                <w:szCs w:val="16"/>
              </w:rPr>
            </w:pPr>
            <w:r w:rsidRPr="007D1F99">
              <w:rPr>
                <w:sz w:val="16"/>
                <w:szCs w:val="16"/>
              </w:rPr>
              <w:t>Christburger Straße 41</w:t>
            </w:r>
          </w:p>
          <w:p w14:paraId="77F1B56E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0ECA23C4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7BCAD1C5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2EDE5BEB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7554B1A3" w14:textId="77777777" w:rsidR="00080BEB" w:rsidRDefault="00080BEB" w:rsidP="004D689A">
      <w:pPr>
        <w:suppressAutoHyphens/>
        <w:jc w:val="both"/>
      </w:pPr>
    </w:p>
    <w:sectPr w:rsidR="00080BEB" w:rsidSect="007D1F9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5926" w14:textId="77777777" w:rsidR="00AE2710" w:rsidRDefault="00AE2710">
      <w:r>
        <w:separator/>
      </w:r>
    </w:p>
  </w:endnote>
  <w:endnote w:type="continuationSeparator" w:id="0">
    <w:p w14:paraId="52619CF2" w14:textId="77777777" w:rsidR="00AE2710" w:rsidRDefault="00AE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87E9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51A8A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D2ED" w14:textId="77777777" w:rsidR="00AE2710" w:rsidRDefault="00AE2710">
      <w:r>
        <w:separator/>
      </w:r>
    </w:p>
  </w:footnote>
  <w:footnote w:type="continuationSeparator" w:id="0">
    <w:p w14:paraId="5766BA53" w14:textId="77777777" w:rsidR="00AE2710" w:rsidRDefault="00AE2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BD83" w14:textId="722E4C86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45C2C972" wp14:editId="5CB701AA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141A0C" w:rsidRPr="00141A0C">
      <w:rPr>
        <w:rStyle w:val="Seitenzahl"/>
        <w:sz w:val="18"/>
      </w:rPr>
      <w:t>KES-R</w:t>
    </w:r>
    <w:r w:rsidR="005C5698">
      <w:rPr>
        <w:rStyle w:val="Seitenzahl"/>
        <w:sz w:val="18"/>
      </w:rPr>
      <w:t xml:space="preserve"> </w:t>
    </w:r>
    <w:r w:rsidR="00141A0C" w:rsidRPr="00141A0C">
      <w:rPr>
        <w:rStyle w:val="Seitenzahl"/>
        <w:sz w:val="18"/>
      </w:rPr>
      <w:t>M</w:t>
    </w:r>
    <w:r w:rsidR="005C5698">
      <w:rPr>
        <w:rStyle w:val="Seitenzahl"/>
        <w:sz w:val="18"/>
      </w:rPr>
      <w:t xml:space="preserve"> </w:t>
    </w:r>
    <w:r w:rsidR="00141A0C" w:rsidRPr="00141A0C">
      <w:rPr>
        <w:rStyle w:val="Seitenzahl"/>
        <w:sz w:val="18"/>
      </w:rPr>
      <w:t>Konus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25BA" w14:textId="1DC9BF8B" w:rsidR="00F4258F" w:rsidRPr="00154E71" w:rsidRDefault="00154E71" w:rsidP="00154E71">
    <w:pPr>
      <w:pStyle w:val="Kopfzeile"/>
      <w:rPr>
        <w:sz w:val="40"/>
        <w:szCs w:val="40"/>
      </w:rPr>
    </w:pPr>
    <w:r w:rsidRPr="00154E71">
      <w:rPr>
        <w:sz w:val="40"/>
        <w:szCs w:val="40"/>
      </w:rPr>
      <w:t>Presseinformation</w:t>
    </w:r>
    <w:r w:rsidR="00A22EEE" w:rsidRPr="00154E71">
      <w:rPr>
        <w:noProof/>
        <w:sz w:val="40"/>
        <w:szCs w:val="40"/>
      </w:rPr>
      <w:drawing>
        <wp:anchor distT="0" distB="0" distL="114300" distR="114300" simplePos="0" relativeHeight="251657216" behindDoc="1" locked="0" layoutInCell="1" allowOverlap="1" wp14:anchorId="73C7BC22" wp14:editId="50895B56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2C46354"/>
    <w:multiLevelType w:val="hybridMultilevel"/>
    <w:tmpl w:val="D8609D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67417D8"/>
    <w:multiLevelType w:val="hybridMultilevel"/>
    <w:tmpl w:val="D7A42D7A"/>
    <w:lvl w:ilvl="0" w:tplc="35346A64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5"/>
  </w:num>
  <w:num w:numId="3" w16cid:durableId="150371260">
    <w:abstractNumId w:val="4"/>
  </w:num>
  <w:num w:numId="4" w16cid:durableId="505824630">
    <w:abstractNumId w:val="2"/>
  </w:num>
  <w:num w:numId="5" w16cid:durableId="1680618139">
    <w:abstractNumId w:val="1"/>
  </w:num>
  <w:num w:numId="6" w16cid:durableId="158082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0C"/>
    <w:rsid w:val="00001127"/>
    <w:rsid w:val="00005D61"/>
    <w:rsid w:val="000330A1"/>
    <w:rsid w:val="00075CF6"/>
    <w:rsid w:val="00080BEB"/>
    <w:rsid w:val="00087D50"/>
    <w:rsid w:val="00092622"/>
    <w:rsid w:val="000B4D06"/>
    <w:rsid w:val="000C3D18"/>
    <w:rsid w:val="000D6C6B"/>
    <w:rsid w:val="000E026C"/>
    <w:rsid w:val="000E332A"/>
    <w:rsid w:val="00120063"/>
    <w:rsid w:val="00127D32"/>
    <w:rsid w:val="00134E53"/>
    <w:rsid w:val="00135252"/>
    <w:rsid w:val="00141A0C"/>
    <w:rsid w:val="001546BF"/>
    <w:rsid w:val="00154E71"/>
    <w:rsid w:val="00171E36"/>
    <w:rsid w:val="00180ED7"/>
    <w:rsid w:val="00194695"/>
    <w:rsid w:val="001A076B"/>
    <w:rsid w:val="001F0C44"/>
    <w:rsid w:val="001F3087"/>
    <w:rsid w:val="002028FC"/>
    <w:rsid w:val="002255C2"/>
    <w:rsid w:val="0023343D"/>
    <w:rsid w:val="002504DC"/>
    <w:rsid w:val="002511DA"/>
    <w:rsid w:val="00256947"/>
    <w:rsid w:val="00274A4A"/>
    <w:rsid w:val="00284F88"/>
    <w:rsid w:val="002903B9"/>
    <w:rsid w:val="002C1A3C"/>
    <w:rsid w:val="002C4A33"/>
    <w:rsid w:val="002D0404"/>
    <w:rsid w:val="0030606A"/>
    <w:rsid w:val="00323F12"/>
    <w:rsid w:val="00335D7A"/>
    <w:rsid w:val="00337EDA"/>
    <w:rsid w:val="00340BAB"/>
    <w:rsid w:val="00350EA3"/>
    <w:rsid w:val="00353DCF"/>
    <w:rsid w:val="003708A1"/>
    <w:rsid w:val="00381CBB"/>
    <w:rsid w:val="00395F3E"/>
    <w:rsid w:val="003A1BC0"/>
    <w:rsid w:val="003B1339"/>
    <w:rsid w:val="003E4A7B"/>
    <w:rsid w:val="00402811"/>
    <w:rsid w:val="00404B14"/>
    <w:rsid w:val="004232EC"/>
    <w:rsid w:val="00426E83"/>
    <w:rsid w:val="0043487C"/>
    <w:rsid w:val="004360C6"/>
    <w:rsid w:val="00440B81"/>
    <w:rsid w:val="004533A5"/>
    <w:rsid w:val="00461D35"/>
    <w:rsid w:val="00466094"/>
    <w:rsid w:val="00466DBA"/>
    <w:rsid w:val="004864EB"/>
    <w:rsid w:val="004D689A"/>
    <w:rsid w:val="00512D09"/>
    <w:rsid w:val="00513AEF"/>
    <w:rsid w:val="00515DE9"/>
    <w:rsid w:val="0052120C"/>
    <w:rsid w:val="00541B58"/>
    <w:rsid w:val="00541D63"/>
    <w:rsid w:val="00552B76"/>
    <w:rsid w:val="005700E8"/>
    <w:rsid w:val="00575CC5"/>
    <w:rsid w:val="00580479"/>
    <w:rsid w:val="00582620"/>
    <w:rsid w:val="005C5698"/>
    <w:rsid w:val="005D2601"/>
    <w:rsid w:val="005F61A0"/>
    <w:rsid w:val="00603163"/>
    <w:rsid w:val="00616EFF"/>
    <w:rsid w:val="006219DC"/>
    <w:rsid w:val="0065147F"/>
    <w:rsid w:val="006537E3"/>
    <w:rsid w:val="00656646"/>
    <w:rsid w:val="00657FA3"/>
    <w:rsid w:val="006B144F"/>
    <w:rsid w:val="006B420E"/>
    <w:rsid w:val="006B60D0"/>
    <w:rsid w:val="006D1F59"/>
    <w:rsid w:val="006E6749"/>
    <w:rsid w:val="006F70E8"/>
    <w:rsid w:val="0070188D"/>
    <w:rsid w:val="00722215"/>
    <w:rsid w:val="00725CB1"/>
    <w:rsid w:val="00733872"/>
    <w:rsid w:val="00736C59"/>
    <w:rsid w:val="007572BA"/>
    <w:rsid w:val="00764C70"/>
    <w:rsid w:val="007709C9"/>
    <w:rsid w:val="0077355B"/>
    <w:rsid w:val="00776C85"/>
    <w:rsid w:val="007A4339"/>
    <w:rsid w:val="007A606B"/>
    <w:rsid w:val="007B3BB1"/>
    <w:rsid w:val="007C2129"/>
    <w:rsid w:val="007C784B"/>
    <w:rsid w:val="007D11DC"/>
    <w:rsid w:val="007D1F99"/>
    <w:rsid w:val="007D4836"/>
    <w:rsid w:val="007E0422"/>
    <w:rsid w:val="008079FB"/>
    <w:rsid w:val="0081497E"/>
    <w:rsid w:val="00824FA0"/>
    <w:rsid w:val="00840A60"/>
    <w:rsid w:val="00872786"/>
    <w:rsid w:val="008B6134"/>
    <w:rsid w:val="008C0A76"/>
    <w:rsid w:val="008F16EF"/>
    <w:rsid w:val="008F5238"/>
    <w:rsid w:val="00900DDA"/>
    <w:rsid w:val="009177DC"/>
    <w:rsid w:val="009227AA"/>
    <w:rsid w:val="00942A00"/>
    <w:rsid w:val="00951F11"/>
    <w:rsid w:val="009707D0"/>
    <w:rsid w:val="009741EF"/>
    <w:rsid w:val="00996947"/>
    <w:rsid w:val="009A5FD4"/>
    <w:rsid w:val="009A6EA9"/>
    <w:rsid w:val="009B1CED"/>
    <w:rsid w:val="009C1A0D"/>
    <w:rsid w:val="009C22F4"/>
    <w:rsid w:val="009F3397"/>
    <w:rsid w:val="009F4260"/>
    <w:rsid w:val="009F62A2"/>
    <w:rsid w:val="00A07F9B"/>
    <w:rsid w:val="00A149D2"/>
    <w:rsid w:val="00A22EEE"/>
    <w:rsid w:val="00A30D77"/>
    <w:rsid w:val="00A435EA"/>
    <w:rsid w:val="00A5328B"/>
    <w:rsid w:val="00A64C05"/>
    <w:rsid w:val="00A8200A"/>
    <w:rsid w:val="00A84FDD"/>
    <w:rsid w:val="00AA1E53"/>
    <w:rsid w:val="00AA4247"/>
    <w:rsid w:val="00AA7CB1"/>
    <w:rsid w:val="00AB33C4"/>
    <w:rsid w:val="00AC2D3F"/>
    <w:rsid w:val="00AE2710"/>
    <w:rsid w:val="00AE3DD1"/>
    <w:rsid w:val="00AF5B85"/>
    <w:rsid w:val="00AF75A8"/>
    <w:rsid w:val="00B03920"/>
    <w:rsid w:val="00B05A87"/>
    <w:rsid w:val="00B1373E"/>
    <w:rsid w:val="00B250E7"/>
    <w:rsid w:val="00B304F7"/>
    <w:rsid w:val="00B34B0D"/>
    <w:rsid w:val="00B37D25"/>
    <w:rsid w:val="00B50157"/>
    <w:rsid w:val="00B54389"/>
    <w:rsid w:val="00B732AE"/>
    <w:rsid w:val="00B737EC"/>
    <w:rsid w:val="00B82602"/>
    <w:rsid w:val="00BC6A80"/>
    <w:rsid w:val="00BC7F99"/>
    <w:rsid w:val="00BD0587"/>
    <w:rsid w:val="00BD7C27"/>
    <w:rsid w:val="00BE32BE"/>
    <w:rsid w:val="00BE5C4F"/>
    <w:rsid w:val="00BF2BBF"/>
    <w:rsid w:val="00C03A6C"/>
    <w:rsid w:val="00C20FDD"/>
    <w:rsid w:val="00C716E6"/>
    <w:rsid w:val="00C74346"/>
    <w:rsid w:val="00C802A8"/>
    <w:rsid w:val="00C9565E"/>
    <w:rsid w:val="00CB0AD6"/>
    <w:rsid w:val="00CC3464"/>
    <w:rsid w:val="00CF2688"/>
    <w:rsid w:val="00D02C87"/>
    <w:rsid w:val="00D060FF"/>
    <w:rsid w:val="00D14E51"/>
    <w:rsid w:val="00D2009C"/>
    <w:rsid w:val="00D5295A"/>
    <w:rsid w:val="00D5378C"/>
    <w:rsid w:val="00D730F9"/>
    <w:rsid w:val="00D73B44"/>
    <w:rsid w:val="00D76376"/>
    <w:rsid w:val="00D8215C"/>
    <w:rsid w:val="00DA3CCF"/>
    <w:rsid w:val="00DA7CBB"/>
    <w:rsid w:val="00DC699D"/>
    <w:rsid w:val="00DC7CE8"/>
    <w:rsid w:val="00DD2E0F"/>
    <w:rsid w:val="00DD35DE"/>
    <w:rsid w:val="00DD7DB8"/>
    <w:rsid w:val="00DE2F70"/>
    <w:rsid w:val="00DF40DA"/>
    <w:rsid w:val="00DF5431"/>
    <w:rsid w:val="00E2534D"/>
    <w:rsid w:val="00E257F3"/>
    <w:rsid w:val="00E33AB0"/>
    <w:rsid w:val="00E419CB"/>
    <w:rsid w:val="00E60D7D"/>
    <w:rsid w:val="00E82401"/>
    <w:rsid w:val="00EA3BB8"/>
    <w:rsid w:val="00EB70C1"/>
    <w:rsid w:val="00ED691F"/>
    <w:rsid w:val="00EE7C62"/>
    <w:rsid w:val="00F201CD"/>
    <w:rsid w:val="00F4258F"/>
    <w:rsid w:val="00F502DB"/>
    <w:rsid w:val="00F51590"/>
    <w:rsid w:val="00F658C0"/>
    <w:rsid w:val="00F97880"/>
    <w:rsid w:val="00FA55D7"/>
    <w:rsid w:val="00FA741E"/>
    <w:rsid w:val="00FB2424"/>
    <w:rsid w:val="00FB32BD"/>
    <w:rsid w:val="00FD02B0"/>
    <w:rsid w:val="00FD2D7A"/>
    <w:rsid w:val="00FD73F2"/>
    <w:rsid w:val="00FE1AAE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0E75D0"/>
  <w15:chartTrackingRefBased/>
  <w15:docId w15:val="{29B31465-5725-4A0E-A6B1-963294BF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092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3407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a.schlee</cp:lastModifiedBy>
  <cp:revision>21</cp:revision>
  <cp:lastPrinted>2002-09-20T12:05:00Z</cp:lastPrinted>
  <dcterms:created xsi:type="dcterms:W3CDTF">2025-10-30T10:40:00Z</dcterms:created>
  <dcterms:modified xsi:type="dcterms:W3CDTF">2026-09-01T12:33:00Z</dcterms:modified>
</cp:coreProperties>
</file>