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5370A1" w:rsidRDefault="004E1539" w:rsidP="003973EB">
      <w:pPr>
        <w:suppressAutoHyphens/>
        <w:rPr>
          <w:sz w:val="40"/>
          <w:szCs w:val="40"/>
        </w:rPr>
      </w:pPr>
      <w:r w:rsidRPr="005370A1">
        <w:rPr>
          <w:sz w:val="40"/>
          <w:szCs w:val="40"/>
        </w:rPr>
        <w:t>Presseinformation</w:t>
      </w:r>
    </w:p>
    <w:p w14:paraId="20489C84" w14:textId="77777777" w:rsidR="004E1539" w:rsidRPr="005370A1" w:rsidRDefault="004E1539" w:rsidP="003973EB">
      <w:pPr>
        <w:suppressAutoHyphens/>
        <w:spacing w:line="360" w:lineRule="auto"/>
        <w:ind w:right="-2"/>
        <w:rPr>
          <w:b/>
          <w:sz w:val="24"/>
          <w:szCs w:val="40"/>
        </w:rPr>
      </w:pPr>
    </w:p>
    <w:p w14:paraId="422732D6" w14:textId="77777777" w:rsidR="009F363A" w:rsidRDefault="009F363A" w:rsidP="009F363A">
      <w:pPr>
        <w:suppressAutoHyphens/>
        <w:spacing w:line="360" w:lineRule="auto"/>
        <w:ind w:right="1557"/>
        <w:rPr>
          <w:b/>
          <w:sz w:val="24"/>
        </w:rPr>
      </w:pPr>
      <w:bookmarkStart w:id="0" w:name="_Hlk514077071"/>
      <w:r>
        <w:rPr>
          <w:b/>
          <w:sz w:val="24"/>
        </w:rPr>
        <w:t>Objektive für hochauflösende Inspektion mit großen Flächen- und Zeilensensoren</w:t>
      </w:r>
    </w:p>
    <w:p w14:paraId="21828B50" w14:textId="77777777" w:rsidR="00AA5824" w:rsidRPr="005370A1" w:rsidRDefault="00AA5824" w:rsidP="003973EB">
      <w:pPr>
        <w:pStyle w:val="Kopfzeile"/>
        <w:tabs>
          <w:tab w:val="clear" w:pos="4536"/>
          <w:tab w:val="clear" w:pos="9072"/>
        </w:tabs>
        <w:suppressAutoHyphens/>
        <w:spacing w:line="360" w:lineRule="auto"/>
        <w:ind w:right="-2"/>
        <w:jc w:val="both"/>
      </w:pPr>
    </w:p>
    <w:p w14:paraId="282752FB" w14:textId="6D063330" w:rsidR="00E074EA" w:rsidRPr="005370A1" w:rsidRDefault="009F363A" w:rsidP="003973EB">
      <w:pPr>
        <w:pStyle w:val="Kopfzeile"/>
        <w:tabs>
          <w:tab w:val="clear" w:pos="4536"/>
          <w:tab w:val="clear" w:pos="9072"/>
        </w:tabs>
        <w:suppressAutoHyphens/>
        <w:spacing w:line="360" w:lineRule="auto"/>
        <w:ind w:right="-2"/>
        <w:jc w:val="both"/>
      </w:pPr>
      <w:r>
        <w:t>Excelitas Technologies präsentiert zwei neue Inspektionsobjektive mit kurzer Brennweite und erweitert damit seine Baureihe LINOS d.fine HR-M</w:t>
      </w:r>
      <w:r w:rsidRPr="0004630A">
        <w:t xml:space="preserve"> </w:t>
      </w:r>
      <w:r>
        <w:t xml:space="preserve">für Flächenscan- und Zeilenscan-Anwendungen mit großen Sensoren und kleinen Pixelgrößen um 3,5 µm. Die Objektive mit einem sehr guten </w:t>
      </w:r>
      <w:r w:rsidRPr="0066084C">
        <w:t>Preis-Leistungs-Verhältnis</w:t>
      </w:r>
      <w:r>
        <w:t xml:space="preserve"> gewährleisten</w:t>
      </w:r>
      <w:r w:rsidRPr="00E553EE">
        <w:t xml:space="preserve"> </w:t>
      </w:r>
      <w:r>
        <w:t xml:space="preserve">eine gleichbleibend hohe </w:t>
      </w:r>
      <w:r w:rsidRPr="0056165B">
        <w:t>Abbildungsleistung</w:t>
      </w:r>
      <w:r>
        <w:t xml:space="preserve"> </w:t>
      </w:r>
      <w:r w:rsidRPr="0066084C">
        <w:t xml:space="preserve">über das gesamte </w:t>
      </w:r>
      <w:r w:rsidR="002F4646">
        <w:t>Bild</w:t>
      </w:r>
      <w:r w:rsidRPr="0066084C">
        <w:t>feld</w:t>
      </w:r>
      <w:r>
        <w:t>.</w:t>
      </w:r>
      <w:r w:rsidRPr="00776114">
        <w:t xml:space="preserve"> </w:t>
      </w:r>
      <w:r>
        <w:t>Sie unterstützen de</w:t>
      </w:r>
      <w:r w:rsidR="003A55A6">
        <w:t>n</w:t>
      </w:r>
      <w:r>
        <w:t xml:space="preserve"> </w:t>
      </w:r>
      <w:r w:rsidRPr="00F17465">
        <w:t>Abbildungsmaßst</w:t>
      </w:r>
      <w:r w:rsidR="002F4646">
        <w:t>absbereich von</w:t>
      </w:r>
      <w:r>
        <w:t xml:space="preserve"> </w:t>
      </w:r>
      <w:r w:rsidRPr="0004630A">
        <w:t>0</w:t>
      </w:r>
      <w:r>
        <w:t>,</w:t>
      </w:r>
      <w:r w:rsidR="002F4646">
        <w:t>2</w:t>
      </w:r>
      <w:r w:rsidRPr="0004630A">
        <w:t>x</w:t>
      </w:r>
      <w:r>
        <w:t xml:space="preserve"> b</w:t>
      </w:r>
      <w:r w:rsidR="003A55A6">
        <w:t>is</w:t>
      </w:r>
      <w:r>
        <w:t xml:space="preserve"> </w:t>
      </w:r>
      <w:r w:rsidRPr="0004630A">
        <w:t>0</w:t>
      </w:r>
      <w:r>
        <w:t>,</w:t>
      </w:r>
      <w:r w:rsidRPr="0004630A">
        <w:t>0</w:t>
      </w:r>
      <w:r w:rsidR="002F4646">
        <w:t>3</w:t>
      </w:r>
      <w:r w:rsidRPr="0004630A">
        <w:t>x</w:t>
      </w:r>
      <w:r>
        <w:t xml:space="preserve">. Das </w:t>
      </w:r>
      <w:r w:rsidRPr="0004630A">
        <w:t>LINOS d.fine HR-M 2.6/50</w:t>
      </w:r>
      <w:r>
        <w:t xml:space="preserve"> </w:t>
      </w:r>
      <w:r w:rsidRPr="0004630A">
        <w:t>0</w:t>
      </w:r>
      <w:r>
        <w:t>,</w:t>
      </w:r>
      <w:r w:rsidRPr="0004630A">
        <w:t>15x</w:t>
      </w:r>
      <w:r>
        <w:t xml:space="preserve"> ermöglicht </w:t>
      </w:r>
      <w:r w:rsidR="002F4646">
        <w:t xml:space="preserve">dadurch </w:t>
      </w:r>
      <w:r>
        <w:t xml:space="preserve">einen </w:t>
      </w:r>
      <w:r w:rsidR="002F4646">
        <w:t>minimal</w:t>
      </w:r>
      <w:r>
        <w:t>en Arbeitsabstand von</w:t>
      </w:r>
      <w:r w:rsidR="002F4646">
        <w:t xml:space="preserve"> 250 </w:t>
      </w:r>
      <w:r>
        <w:t>mm, der in dieser Produktklasse unerreicht ist. Die Objektive sind für industrielle Prüfanwendungen mit hohen Taktraten optimier</w:t>
      </w:r>
      <w:r w:rsidR="002F4646">
        <w:t>t. Erreicht wird dies d</w:t>
      </w:r>
      <w:r w:rsidRPr="00F17465">
        <w:t xml:space="preserve">urch die </w:t>
      </w:r>
      <w:r w:rsidR="002F4646">
        <w:t xml:space="preserve">hoch geöffnete Blende </w:t>
      </w:r>
      <w:r w:rsidRPr="00F17465">
        <w:t>von 2,</w:t>
      </w:r>
      <w:r>
        <w:t>6</w:t>
      </w:r>
      <w:r w:rsidRPr="00F17465">
        <w:t xml:space="preserve"> und </w:t>
      </w:r>
      <w:r>
        <w:t xml:space="preserve">den entsprechend großen </w:t>
      </w:r>
      <w:r w:rsidRPr="0066084C">
        <w:t>Lichtdurchsatz</w:t>
      </w:r>
      <w:r w:rsidR="002F4646">
        <w:t>, womit sich</w:t>
      </w:r>
      <w:r w:rsidR="002F4646" w:rsidRPr="00F17465">
        <w:t xml:space="preserve"> sehr kurze Belichtungszeiten </w:t>
      </w:r>
      <w:r w:rsidR="002F4646">
        <w:t>realisier</w:t>
      </w:r>
      <w:r w:rsidR="002F4646" w:rsidRPr="00F17465">
        <w:t>en</w:t>
      </w:r>
      <w:r w:rsidRPr="00F17465">
        <w:t xml:space="preserve"> </w:t>
      </w:r>
      <w:r>
        <w:t xml:space="preserve">lassen. Zu den Anwendungsfeldern zählen die Automatische Optische Inspektion (AOI) und Qualitätskontrolle in der Leiterplattenfertigung, die Druckbildkontrolle, Sortieraufgaben, Oberflächeninspektion, 3-D-Vermessungen u.v.m. </w:t>
      </w:r>
      <w:r w:rsidRPr="00994A97">
        <w:t>In Kombination mit den neuen flexiblen Fokussier</w:t>
      </w:r>
      <w:r>
        <w:t>systemen</w:t>
      </w:r>
      <w:r w:rsidRPr="00994A97">
        <w:t xml:space="preserve"> von Excelitas </w:t>
      </w:r>
      <w:r>
        <w:t>lassen sich</w:t>
      </w:r>
      <w:r w:rsidRPr="00994A97">
        <w:t xml:space="preserve"> die </w:t>
      </w:r>
      <w:r w:rsidRPr="004731D5">
        <w:t xml:space="preserve">Inspektionsobjektive </w:t>
      </w:r>
      <w:r>
        <w:t xml:space="preserve">einfach </w:t>
      </w:r>
      <w:r w:rsidRPr="00994A97">
        <w:t>an nahezu jede Industriekamera anschl</w:t>
      </w:r>
      <w:r>
        <w:t>ieß</w:t>
      </w:r>
      <w:r w:rsidRPr="00994A97">
        <w:t>en</w:t>
      </w:r>
      <w:r>
        <w:t xml:space="preserve"> und präzise ausrichten.</w:t>
      </w:r>
    </w:p>
    <w:p w14:paraId="2692219F" w14:textId="19783B0F" w:rsidR="009074B6" w:rsidRPr="005370A1" w:rsidRDefault="009F363A" w:rsidP="003973EB">
      <w:pPr>
        <w:pStyle w:val="Kopfzeile"/>
        <w:tabs>
          <w:tab w:val="clear" w:pos="4536"/>
          <w:tab w:val="clear" w:pos="9072"/>
        </w:tabs>
        <w:suppressAutoHyphens/>
        <w:spacing w:line="360" w:lineRule="auto"/>
        <w:ind w:right="-2"/>
        <w:jc w:val="both"/>
      </w:pPr>
      <w:r>
        <w:t xml:space="preserve">Mehr Informationen: </w:t>
      </w:r>
      <w:hyperlink r:id="rId7" w:history="1">
        <w:r w:rsidRPr="00325BDD">
          <w:rPr>
            <w:rStyle w:val="Hyperlink"/>
          </w:rPr>
          <w:t>https://www.excelitas.com/de/product/dfine-hr-m-series</w:t>
        </w:r>
      </w:hyperlink>
    </w:p>
    <w:p w14:paraId="556C3CE2" w14:textId="77777777" w:rsidR="00F25D59" w:rsidRPr="005370A1" w:rsidRDefault="00F25D59" w:rsidP="00CA2716">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CA2716" w:rsidRPr="005370A1" w14:paraId="1B2BBCBD" w14:textId="77777777" w:rsidTr="00F25D59">
        <w:tc>
          <w:tcPr>
            <w:tcW w:w="7086" w:type="dxa"/>
          </w:tcPr>
          <w:p w14:paraId="226BC330" w14:textId="303AA295" w:rsidR="00CA2716" w:rsidRPr="005370A1" w:rsidRDefault="009F363A" w:rsidP="003A4ADA">
            <w:pPr>
              <w:suppressAutoHyphens/>
              <w:spacing w:after="120"/>
              <w:jc w:val="center"/>
            </w:pPr>
            <w:r>
              <w:rPr>
                <w:noProof/>
              </w:rPr>
              <w:drawing>
                <wp:inline distT="0" distB="0" distL="0" distR="0" wp14:anchorId="547BF622" wp14:editId="329E658C">
                  <wp:extent cx="4472940" cy="2311019"/>
                  <wp:effectExtent l="0" t="0" r="3810" b="0"/>
                  <wp:docPr id="6591928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192842" name="Grafik 65919284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14929" cy="2332713"/>
                          </a:xfrm>
                          <a:prstGeom prst="rect">
                            <a:avLst/>
                          </a:prstGeom>
                        </pic:spPr>
                      </pic:pic>
                    </a:graphicData>
                  </a:graphic>
                </wp:inline>
              </w:drawing>
            </w:r>
          </w:p>
        </w:tc>
      </w:tr>
      <w:tr w:rsidR="00CA2716" w:rsidRPr="005370A1" w14:paraId="77836665" w14:textId="77777777" w:rsidTr="00F25D59">
        <w:tc>
          <w:tcPr>
            <w:tcW w:w="7086" w:type="dxa"/>
          </w:tcPr>
          <w:p w14:paraId="77F47041" w14:textId="6ADD7283" w:rsidR="00CA2716" w:rsidRPr="005370A1" w:rsidRDefault="00CA2716" w:rsidP="003A4ADA">
            <w:pPr>
              <w:suppressAutoHyphens/>
              <w:jc w:val="center"/>
            </w:pPr>
            <w:r w:rsidRPr="005370A1">
              <w:rPr>
                <w:b/>
                <w:sz w:val="18"/>
              </w:rPr>
              <w:t>Bild:</w:t>
            </w:r>
            <w:r w:rsidRPr="005370A1">
              <w:rPr>
                <w:sz w:val="18"/>
              </w:rPr>
              <w:t xml:space="preserve"> </w:t>
            </w:r>
            <w:r w:rsidR="009F363A">
              <w:rPr>
                <w:sz w:val="18"/>
              </w:rPr>
              <w:t>Die lichtstarken Inspektionsobjektive ermöglichen die industrielle Inspektion mit hohen Taktraten und gewährleisten exzellente Bildqualität über den gesamten Bildkreis</w:t>
            </w:r>
          </w:p>
        </w:tc>
      </w:tr>
    </w:tbl>
    <w:p w14:paraId="06FC2968" w14:textId="77777777" w:rsidR="00CA2716" w:rsidRPr="005370A1" w:rsidRDefault="00CA2716" w:rsidP="00CA2716">
      <w:pPr>
        <w:suppressAutoHyphens/>
        <w:spacing w:line="360" w:lineRule="auto"/>
        <w:jc w:val="both"/>
      </w:pPr>
    </w:p>
    <w:p w14:paraId="729D0F07" w14:textId="0E5674CF" w:rsidR="00A64493" w:rsidRPr="005370A1" w:rsidRDefault="00A64493" w:rsidP="003973EB">
      <w:pPr>
        <w:suppressAutoHyphens/>
        <w:spacing w:line="360" w:lineRule="auto"/>
        <w:jc w:val="both"/>
      </w:pPr>
    </w:p>
    <w:bookmarkEnd w:id="0"/>
    <w:p w14:paraId="6139C6E7" w14:textId="32395998" w:rsidR="007B77DE" w:rsidRPr="005370A1" w:rsidRDefault="007B77DE" w:rsidP="003973EB">
      <w:pPr>
        <w:suppressAutoHyphens/>
        <w:spacing w:line="360" w:lineRule="auto"/>
        <w:jc w:val="both"/>
      </w:pPr>
    </w:p>
    <w:p w14:paraId="5D2EDF94" w14:textId="6A4415EB" w:rsidR="007B77DE" w:rsidRPr="005370A1" w:rsidRDefault="007B77DE" w:rsidP="003A4ADA">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5370A1" w14:paraId="0295EBC4" w14:textId="77777777" w:rsidTr="00535BE7">
        <w:tc>
          <w:tcPr>
            <w:tcW w:w="1205" w:type="dxa"/>
          </w:tcPr>
          <w:p w14:paraId="28A1BF49" w14:textId="0DC09591" w:rsidR="003A4ADA" w:rsidRPr="005370A1" w:rsidRDefault="003A4ADA" w:rsidP="003A4ADA">
            <w:pPr>
              <w:suppressAutoHyphens/>
              <w:rPr>
                <w:sz w:val="18"/>
                <w:szCs w:val="18"/>
              </w:rPr>
            </w:pPr>
            <w:r w:rsidRPr="005370A1">
              <w:rPr>
                <w:sz w:val="18"/>
                <w:szCs w:val="18"/>
              </w:rPr>
              <w:lastRenderedPageBreak/>
              <w:t>Bilder:</w:t>
            </w:r>
          </w:p>
        </w:tc>
        <w:tc>
          <w:tcPr>
            <w:tcW w:w="3797" w:type="dxa"/>
          </w:tcPr>
          <w:p w14:paraId="60342C62" w14:textId="6E73ADE5" w:rsidR="003A4ADA" w:rsidRPr="009F363A" w:rsidRDefault="009F363A" w:rsidP="003A4ADA">
            <w:pPr>
              <w:suppressAutoHyphens/>
              <w:rPr>
                <w:sz w:val="18"/>
                <w:szCs w:val="18"/>
                <w:lang w:val="en-US"/>
              </w:rPr>
            </w:pPr>
            <w:r w:rsidRPr="0001437C">
              <w:rPr>
                <w:sz w:val="18"/>
                <w:szCs w:val="18"/>
                <w:lang w:val="en-US"/>
              </w:rPr>
              <w:t>linos_d-fine_hr-m_50</w:t>
            </w:r>
          </w:p>
        </w:tc>
        <w:tc>
          <w:tcPr>
            <w:tcW w:w="906" w:type="dxa"/>
          </w:tcPr>
          <w:p w14:paraId="4C9795C6" w14:textId="4A5746A1" w:rsidR="003A4ADA" w:rsidRPr="005370A1" w:rsidRDefault="003A4ADA" w:rsidP="003A4ADA">
            <w:pPr>
              <w:suppressAutoHyphens/>
              <w:rPr>
                <w:sz w:val="18"/>
                <w:szCs w:val="18"/>
              </w:rPr>
            </w:pPr>
            <w:r w:rsidRPr="005370A1">
              <w:rPr>
                <w:sz w:val="18"/>
                <w:szCs w:val="18"/>
              </w:rPr>
              <w:t>Zeichen:</w:t>
            </w:r>
          </w:p>
        </w:tc>
        <w:tc>
          <w:tcPr>
            <w:tcW w:w="1178" w:type="dxa"/>
          </w:tcPr>
          <w:p w14:paraId="6E59B587" w14:textId="7D7BBCEC" w:rsidR="003A4ADA" w:rsidRPr="005370A1" w:rsidRDefault="003A55A6" w:rsidP="003A4ADA">
            <w:pPr>
              <w:suppressAutoHyphens/>
              <w:jc w:val="right"/>
              <w:rPr>
                <w:sz w:val="18"/>
                <w:szCs w:val="18"/>
              </w:rPr>
            </w:pPr>
            <w:r>
              <w:rPr>
                <w:sz w:val="18"/>
                <w:szCs w:val="18"/>
              </w:rPr>
              <w:t>1240</w:t>
            </w:r>
          </w:p>
        </w:tc>
      </w:tr>
      <w:tr w:rsidR="00535BE7" w:rsidRPr="005370A1" w14:paraId="667713B6" w14:textId="77777777" w:rsidTr="00535BE7">
        <w:tc>
          <w:tcPr>
            <w:tcW w:w="1205" w:type="dxa"/>
          </w:tcPr>
          <w:p w14:paraId="4C826B16" w14:textId="7855FF5D" w:rsidR="003A4ADA" w:rsidRPr="005370A1" w:rsidRDefault="003A4ADA" w:rsidP="003A4ADA">
            <w:pPr>
              <w:suppressAutoHyphens/>
              <w:spacing w:before="120"/>
              <w:rPr>
                <w:sz w:val="18"/>
                <w:szCs w:val="18"/>
              </w:rPr>
            </w:pPr>
            <w:r w:rsidRPr="005370A1">
              <w:rPr>
                <w:sz w:val="18"/>
                <w:szCs w:val="18"/>
              </w:rPr>
              <w:t>Dateiname:</w:t>
            </w:r>
          </w:p>
        </w:tc>
        <w:tc>
          <w:tcPr>
            <w:tcW w:w="3797" w:type="dxa"/>
          </w:tcPr>
          <w:p w14:paraId="4252FD44" w14:textId="60592C80" w:rsidR="00535BE7" w:rsidRPr="002F4646" w:rsidRDefault="002F4646" w:rsidP="00535BE7">
            <w:pPr>
              <w:suppressAutoHyphens/>
              <w:spacing w:before="120"/>
              <w:rPr>
                <w:sz w:val="18"/>
                <w:szCs w:val="18"/>
                <w:lang w:val="en-US"/>
              </w:rPr>
            </w:pPr>
            <w:r w:rsidRPr="002F4646">
              <w:rPr>
                <w:sz w:val="18"/>
                <w:szCs w:val="18"/>
                <w:lang w:val="en-US"/>
              </w:rPr>
              <w:t>DEpm_20230628_d-fine_hr-m_50</w:t>
            </w:r>
          </w:p>
        </w:tc>
        <w:tc>
          <w:tcPr>
            <w:tcW w:w="906" w:type="dxa"/>
          </w:tcPr>
          <w:p w14:paraId="04CAF51F" w14:textId="53701799" w:rsidR="003A4ADA" w:rsidRPr="005370A1" w:rsidRDefault="003A4ADA" w:rsidP="003A4ADA">
            <w:pPr>
              <w:suppressAutoHyphens/>
              <w:spacing w:before="120"/>
              <w:rPr>
                <w:sz w:val="18"/>
                <w:szCs w:val="18"/>
              </w:rPr>
            </w:pPr>
            <w:r w:rsidRPr="005370A1">
              <w:rPr>
                <w:sz w:val="18"/>
                <w:szCs w:val="18"/>
              </w:rPr>
              <w:t>Datum:</w:t>
            </w:r>
          </w:p>
        </w:tc>
        <w:tc>
          <w:tcPr>
            <w:tcW w:w="1178" w:type="dxa"/>
          </w:tcPr>
          <w:p w14:paraId="792A4A73" w14:textId="6AAB7A3D" w:rsidR="003A4ADA" w:rsidRPr="005370A1" w:rsidRDefault="006C1B62" w:rsidP="003A4ADA">
            <w:pPr>
              <w:suppressAutoHyphens/>
              <w:spacing w:before="120"/>
              <w:jc w:val="right"/>
              <w:rPr>
                <w:sz w:val="18"/>
                <w:szCs w:val="18"/>
              </w:rPr>
            </w:pPr>
            <w:r>
              <w:rPr>
                <w:sz w:val="18"/>
                <w:szCs w:val="18"/>
              </w:rPr>
              <w:t>28.06.2023</w:t>
            </w:r>
          </w:p>
        </w:tc>
      </w:tr>
      <w:tr w:rsidR="00535BE7" w:rsidRPr="005370A1" w14:paraId="1F8676F7" w14:textId="77777777" w:rsidTr="00535BE7">
        <w:tc>
          <w:tcPr>
            <w:tcW w:w="1205" w:type="dxa"/>
          </w:tcPr>
          <w:p w14:paraId="013C29BA" w14:textId="69073323" w:rsidR="003A4ADA" w:rsidRPr="005370A1" w:rsidRDefault="003A4ADA" w:rsidP="003A4ADA">
            <w:pPr>
              <w:suppressAutoHyphens/>
              <w:spacing w:before="120"/>
              <w:rPr>
                <w:sz w:val="18"/>
                <w:szCs w:val="18"/>
              </w:rPr>
            </w:pPr>
            <w:r w:rsidRPr="005370A1">
              <w:rPr>
                <w:sz w:val="18"/>
                <w:szCs w:val="18"/>
              </w:rPr>
              <w:t>Tags:</w:t>
            </w:r>
          </w:p>
        </w:tc>
        <w:tc>
          <w:tcPr>
            <w:tcW w:w="3797" w:type="dxa"/>
          </w:tcPr>
          <w:p w14:paraId="7C197AAA" w14:textId="653DA23F" w:rsidR="003A4ADA" w:rsidRPr="009F363A" w:rsidRDefault="00535BE7" w:rsidP="003A4ADA">
            <w:pPr>
              <w:suppressAutoHyphens/>
              <w:spacing w:before="120"/>
              <w:rPr>
                <w:sz w:val="18"/>
                <w:szCs w:val="18"/>
                <w:lang w:val="en-US"/>
              </w:rPr>
            </w:pPr>
            <w:r w:rsidRPr="009F363A">
              <w:rPr>
                <w:sz w:val="18"/>
                <w:szCs w:val="18"/>
                <w:lang w:val="en-US"/>
              </w:rPr>
              <w:t>3 - OL - Optical Inspect</w:t>
            </w:r>
          </w:p>
        </w:tc>
        <w:tc>
          <w:tcPr>
            <w:tcW w:w="906" w:type="dxa"/>
          </w:tcPr>
          <w:p w14:paraId="7883D181" w14:textId="1A0371A3" w:rsidR="003A4ADA" w:rsidRPr="005370A1" w:rsidRDefault="003A4ADA" w:rsidP="003A4ADA">
            <w:pPr>
              <w:suppressAutoHyphens/>
              <w:spacing w:before="120"/>
              <w:rPr>
                <w:sz w:val="18"/>
                <w:szCs w:val="18"/>
              </w:rPr>
            </w:pPr>
            <w:r w:rsidRPr="005370A1">
              <w:rPr>
                <w:sz w:val="18"/>
                <w:szCs w:val="18"/>
              </w:rPr>
              <w:t>gii ID:</w:t>
            </w:r>
          </w:p>
        </w:tc>
        <w:tc>
          <w:tcPr>
            <w:tcW w:w="1178" w:type="dxa"/>
          </w:tcPr>
          <w:p w14:paraId="74093014" w14:textId="21635565" w:rsidR="003A4ADA" w:rsidRPr="005370A1" w:rsidRDefault="009F363A" w:rsidP="003A4ADA">
            <w:pPr>
              <w:suppressAutoHyphens/>
              <w:spacing w:before="120"/>
              <w:jc w:val="right"/>
              <w:rPr>
                <w:sz w:val="18"/>
                <w:szCs w:val="18"/>
              </w:rPr>
            </w:pPr>
            <w:r w:rsidRPr="00E553EE">
              <w:rPr>
                <w:sz w:val="18"/>
                <w:szCs w:val="18"/>
              </w:rPr>
              <w:t>202306024</w:t>
            </w:r>
          </w:p>
        </w:tc>
      </w:tr>
      <w:tr w:rsidR="003A4ADA" w:rsidRPr="005370A1" w14:paraId="50D320FB" w14:textId="77777777" w:rsidTr="00535BE7">
        <w:tc>
          <w:tcPr>
            <w:tcW w:w="7086" w:type="dxa"/>
            <w:gridSpan w:val="4"/>
            <w:tcBorders>
              <w:bottom w:val="single" w:sz="4" w:space="0" w:color="auto"/>
            </w:tcBorders>
          </w:tcPr>
          <w:p w14:paraId="2EDC5F9B" w14:textId="77777777" w:rsidR="003A4ADA" w:rsidRPr="005370A1" w:rsidRDefault="003A4ADA" w:rsidP="003A4ADA">
            <w:pPr>
              <w:suppressAutoHyphens/>
              <w:spacing w:before="120" w:after="120"/>
              <w:rPr>
                <w:b/>
                <w:sz w:val="16"/>
              </w:rPr>
            </w:pPr>
            <w:r w:rsidRPr="005370A1">
              <w:rPr>
                <w:b/>
                <w:sz w:val="16"/>
              </w:rPr>
              <w:t>Über Excelitas Technologies</w:t>
            </w:r>
          </w:p>
          <w:p w14:paraId="0040BD08" w14:textId="77777777" w:rsidR="003E447C" w:rsidRPr="005370A1" w:rsidRDefault="003E447C" w:rsidP="003E447C">
            <w:pPr>
              <w:suppressAutoHyphens/>
              <w:spacing w:after="120"/>
              <w:jc w:val="both"/>
              <w:rPr>
                <w:sz w:val="16"/>
                <w:szCs w:val="16"/>
              </w:rPr>
            </w:pPr>
            <w:r w:rsidRPr="005370A1">
              <w:rPr>
                <w:sz w:val="16"/>
                <w:szCs w:val="16"/>
              </w:rPr>
              <w:t>Excelitas Technologies</w:t>
            </w:r>
            <w:r w:rsidRPr="005370A1">
              <w:rPr>
                <w:sz w:val="16"/>
                <w:szCs w:val="16"/>
                <w:vertAlign w:val="superscript"/>
              </w:rPr>
              <w:t>®</w:t>
            </w:r>
            <w:r w:rsidRPr="005370A1">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5370A1" w:rsidRDefault="003E447C" w:rsidP="003E447C">
            <w:pPr>
              <w:suppressAutoHyphens/>
              <w:spacing w:after="120"/>
              <w:jc w:val="both"/>
              <w:rPr>
                <w:sz w:val="16"/>
                <w:szCs w:val="16"/>
              </w:rPr>
            </w:pPr>
            <w:r w:rsidRPr="005370A1">
              <w:rPr>
                <w:sz w:val="16"/>
                <w:szCs w:val="16"/>
              </w:rPr>
              <w:t xml:space="preserve">Bleiben Sie auf </w:t>
            </w:r>
            <w:hyperlink r:id="rId9" w:history="1">
              <w:r w:rsidRPr="005370A1">
                <w:rPr>
                  <w:rStyle w:val="Hyperlink"/>
                  <w:color w:val="0432FF"/>
                  <w:sz w:val="16"/>
                  <w:szCs w:val="16"/>
                </w:rPr>
                <w:t>Facebook</w:t>
              </w:r>
            </w:hyperlink>
            <w:r w:rsidRPr="005370A1">
              <w:rPr>
                <w:sz w:val="16"/>
                <w:szCs w:val="16"/>
              </w:rPr>
              <w:t xml:space="preserve">, </w:t>
            </w:r>
            <w:hyperlink r:id="rId10" w:history="1">
              <w:r w:rsidRPr="005370A1">
                <w:rPr>
                  <w:rStyle w:val="Hyperlink"/>
                  <w:sz w:val="16"/>
                  <w:szCs w:val="16"/>
                </w:rPr>
                <w:t>LinkedIn</w:t>
              </w:r>
            </w:hyperlink>
            <w:r w:rsidRPr="005370A1">
              <w:rPr>
                <w:sz w:val="16"/>
                <w:szCs w:val="16"/>
              </w:rPr>
              <w:t xml:space="preserve">, </w:t>
            </w:r>
            <w:hyperlink r:id="rId11" w:history="1">
              <w:r w:rsidRPr="005370A1">
                <w:rPr>
                  <w:rStyle w:val="Hyperlink"/>
                  <w:sz w:val="16"/>
                  <w:szCs w:val="16"/>
                </w:rPr>
                <w:t>Instagram</w:t>
              </w:r>
            </w:hyperlink>
            <w:r w:rsidRPr="005370A1">
              <w:rPr>
                <w:sz w:val="16"/>
                <w:szCs w:val="16"/>
              </w:rPr>
              <w:t xml:space="preserve"> und </w:t>
            </w:r>
            <w:hyperlink r:id="rId12" w:history="1">
              <w:r w:rsidRPr="005370A1">
                <w:rPr>
                  <w:rStyle w:val="Hyperlink"/>
                  <w:sz w:val="16"/>
                  <w:szCs w:val="16"/>
                </w:rPr>
                <w:t>Twitter</w:t>
              </w:r>
            </w:hyperlink>
            <w:r w:rsidRPr="005370A1">
              <w:rPr>
                <w:sz w:val="16"/>
                <w:szCs w:val="16"/>
              </w:rPr>
              <w:t xml:space="preserve"> mit Excelitas in Verbindung</w:t>
            </w:r>
            <w:r w:rsidR="003A4ADA" w:rsidRPr="005370A1">
              <w:rPr>
                <w:sz w:val="16"/>
                <w:szCs w:val="16"/>
              </w:rPr>
              <w:t>.</w:t>
            </w:r>
          </w:p>
        </w:tc>
      </w:tr>
      <w:tr w:rsidR="00535BE7" w:rsidRPr="005370A1" w14:paraId="743F63CF" w14:textId="77777777" w:rsidTr="00535BE7">
        <w:tc>
          <w:tcPr>
            <w:tcW w:w="5002" w:type="dxa"/>
            <w:gridSpan w:val="2"/>
            <w:tcBorders>
              <w:top w:val="single" w:sz="4" w:space="0" w:color="auto"/>
            </w:tcBorders>
          </w:tcPr>
          <w:p w14:paraId="36FCFFA9" w14:textId="77777777" w:rsidR="003A4ADA" w:rsidRPr="005370A1" w:rsidRDefault="003A4872" w:rsidP="003A4872">
            <w:pPr>
              <w:suppressAutoHyphens/>
              <w:spacing w:before="120" w:after="120"/>
              <w:rPr>
                <w:b/>
              </w:rPr>
            </w:pPr>
            <w:r w:rsidRPr="005370A1">
              <w:rPr>
                <w:b/>
              </w:rPr>
              <w:t>Kontakt:</w:t>
            </w:r>
          </w:p>
          <w:p w14:paraId="655ADA72" w14:textId="77777777" w:rsidR="003A4872" w:rsidRPr="005370A1" w:rsidRDefault="003A4872" w:rsidP="003A4872">
            <w:pPr>
              <w:suppressAutoHyphens/>
              <w:rPr>
                <w:b/>
                <w:bCs/>
              </w:rPr>
            </w:pPr>
            <w:r w:rsidRPr="005370A1">
              <w:rPr>
                <w:b/>
                <w:bCs/>
              </w:rPr>
              <w:t>Excelitas Technologies Corp.</w:t>
            </w:r>
          </w:p>
          <w:p w14:paraId="1A99C2DB" w14:textId="0CBFE94A" w:rsidR="003A4872" w:rsidRPr="005370A1" w:rsidRDefault="005370A1" w:rsidP="003A4872">
            <w:pPr>
              <w:suppressAutoHyphens/>
              <w:spacing w:before="120" w:after="120"/>
            </w:pPr>
            <w:r w:rsidRPr="005370A1">
              <w:t>Jörg Bußmann</w:t>
            </w:r>
            <w:r w:rsidR="003A4872" w:rsidRPr="005370A1">
              <w:br/>
            </w:r>
            <w:r w:rsidRPr="005370A1">
              <w:t>Marketing Manager BU Optics</w:t>
            </w:r>
          </w:p>
          <w:p w14:paraId="3075285D" w14:textId="77777777" w:rsidR="005370A1" w:rsidRPr="005370A1" w:rsidRDefault="005370A1" w:rsidP="005370A1">
            <w:pPr>
              <w:suppressAutoHyphens/>
            </w:pPr>
            <w:r w:rsidRPr="005370A1">
              <w:t>Donaupark 11</w:t>
            </w:r>
          </w:p>
          <w:p w14:paraId="199A4EEE" w14:textId="77777777" w:rsidR="005370A1" w:rsidRPr="005370A1" w:rsidRDefault="005370A1" w:rsidP="005370A1">
            <w:pPr>
              <w:suppressAutoHyphens/>
            </w:pPr>
            <w:r w:rsidRPr="005370A1">
              <w:t>93309 Kelheim</w:t>
            </w:r>
          </w:p>
          <w:p w14:paraId="10622E4B" w14:textId="53220C88" w:rsidR="003A4872" w:rsidRPr="005370A1" w:rsidRDefault="003A4872" w:rsidP="003A4872">
            <w:pPr>
              <w:suppressAutoHyphens/>
              <w:spacing w:before="120"/>
            </w:pPr>
            <w:r w:rsidRPr="005370A1">
              <w:t>Tel.: +</w:t>
            </w:r>
            <w:r w:rsidR="005370A1" w:rsidRPr="005370A1">
              <w:t>49-9441-2005-0</w:t>
            </w:r>
          </w:p>
          <w:p w14:paraId="343B9774" w14:textId="397125C0" w:rsidR="003A4872" w:rsidRPr="005370A1" w:rsidRDefault="003A4872" w:rsidP="003A4872">
            <w:pPr>
              <w:suppressAutoHyphens/>
            </w:pPr>
            <w:r w:rsidRPr="005370A1">
              <w:t xml:space="preserve">E-Mail: </w:t>
            </w:r>
            <w:hyperlink r:id="rId13" w:history="1">
              <w:r w:rsidR="005370A1" w:rsidRPr="005370A1">
                <w:rPr>
                  <w:rStyle w:val="Hyperlink"/>
                </w:rPr>
                <w:t>joerg.bussmann@excelitas.com</w:t>
              </w:r>
            </w:hyperlink>
          </w:p>
          <w:p w14:paraId="578F61FB" w14:textId="7402B269" w:rsidR="003A4872" w:rsidRPr="005370A1" w:rsidRDefault="003A4872" w:rsidP="003A4872">
            <w:pPr>
              <w:suppressAutoHyphens/>
            </w:pPr>
            <w:r w:rsidRPr="005370A1">
              <w:t xml:space="preserve">Internet: </w:t>
            </w:r>
            <w:hyperlink r:id="rId14" w:history="1">
              <w:r w:rsidRPr="005370A1">
                <w:rPr>
                  <w:rStyle w:val="Hyperlink"/>
                </w:rPr>
                <w:t>www.excelitas.com</w:t>
              </w:r>
            </w:hyperlink>
          </w:p>
        </w:tc>
        <w:tc>
          <w:tcPr>
            <w:tcW w:w="2084" w:type="dxa"/>
            <w:gridSpan w:val="2"/>
            <w:tcBorders>
              <w:top w:val="single" w:sz="4" w:space="0" w:color="auto"/>
            </w:tcBorders>
          </w:tcPr>
          <w:p w14:paraId="3155E004" w14:textId="77777777" w:rsidR="003A4ADA" w:rsidRPr="005370A1" w:rsidRDefault="003A4872" w:rsidP="003A4872">
            <w:pPr>
              <w:suppressAutoHyphens/>
              <w:spacing w:before="480"/>
              <w:rPr>
                <w:sz w:val="16"/>
                <w:szCs w:val="16"/>
              </w:rPr>
            </w:pPr>
            <w:r w:rsidRPr="005370A1">
              <w:rPr>
                <w:sz w:val="16"/>
                <w:szCs w:val="16"/>
              </w:rPr>
              <w:t>gii die Presse-Agentur GmbH</w:t>
            </w:r>
          </w:p>
          <w:p w14:paraId="2DAF1A64" w14:textId="24B114FE" w:rsidR="003A4872" w:rsidRPr="005370A1" w:rsidRDefault="003A4872" w:rsidP="003A4872">
            <w:pPr>
              <w:suppressAutoHyphens/>
              <w:rPr>
                <w:sz w:val="16"/>
                <w:szCs w:val="16"/>
              </w:rPr>
            </w:pPr>
            <w:r w:rsidRPr="005370A1">
              <w:rPr>
                <w:sz w:val="16"/>
                <w:szCs w:val="16"/>
              </w:rPr>
              <w:t>Immanuelkirchstraße 12</w:t>
            </w:r>
          </w:p>
          <w:p w14:paraId="1C7F9AE3" w14:textId="76A85D24" w:rsidR="003A4872" w:rsidRPr="005370A1" w:rsidRDefault="003A4872" w:rsidP="003A4872">
            <w:pPr>
              <w:suppressAutoHyphens/>
              <w:rPr>
                <w:sz w:val="16"/>
                <w:szCs w:val="16"/>
              </w:rPr>
            </w:pPr>
            <w:r w:rsidRPr="005370A1">
              <w:rPr>
                <w:sz w:val="16"/>
                <w:szCs w:val="16"/>
              </w:rPr>
              <w:t>10405 Berlin</w:t>
            </w:r>
          </w:p>
          <w:p w14:paraId="6831F1D2" w14:textId="4AE546B2" w:rsidR="003A4872" w:rsidRPr="005370A1" w:rsidRDefault="003A4872" w:rsidP="003A4872">
            <w:pPr>
              <w:suppressAutoHyphens/>
              <w:rPr>
                <w:sz w:val="16"/>
                <w:szCs w:val="16"/>
              </w:rPr>
            </w:pPr>
            <w:r w:rsidRPr="005370A1">
              <w:rPr>
                <w:sz w:val="16"/>
                <w:szCs w:val="16"/>
              </w:rPr>
              <w:t>Tel.: +49-30-538965-0</w:t>
            </w:r>
          </w:p>
          <w:p w14:paraId="0DDC2B3F" w14:textId="03E4BC09" w:rsidR="003A4872" w:rsidRPr="005370A1" w:rsidRDefault="003A4872" w:rsidP="003A4872">
            <w:pPr>
              <w:suppressAutoHyphens/>
              <w:rPr>
                <w:sz w:val="16"/>
                <w:szCs w:val="16"/>
              </w:rPr>
            </w:pPr>
            <w:r w:rsidRPr="005370A1">
              <w:rPr>
                <w:sz w:val="16"/>
                <w:szCs w:val="16"/>
              </w:rPr>
              <w:t xml:space="preserve">E-Mail: </w:t>
            </w:r>
            <w:hyperlink r:id="rId15" w:history="1">
              <w:r w:rsidRPr="005370A1">
                <w:rPr>
                  <w:rStyle w:val="Hyperlink"/>
                  <w:sz w:val="16"/>
                  <w:szCs w:val="16"/>
                </w:rPr>
                <w:t>info@gii.de</w:t>
              </w:r>
            </w:hyperlink>
          </w:p>
          <w:p w14:paraId="76173B00" w14:textId="46CC784E" w:rsidR="003A4872" w:rsidRPr="005370A1" w:rsidRDefault="003A4872" w:rsidP="003A4872">
            <w:pPr>
              <w:suppressAutoHyphens/>
              <w:rPr>
                <w:sz w:val="16"/>
                <w:szCs w:val="16"/>
              </w:rPr>
            </w:pPr>
            <w:r w:rsidRPr="005370A1">
              <w:rPr>
                <w:sz w:val="16"/>
                <w:szCs w:val="16"/>
              </w:rPr>
              <w:t xml:space="preserve">Internet: </w:t>
            </w:r>
            <w:hyperlink r:id="rId16" w:history="1">
              <w:r w:rsidRPr="005370A1">
                <w:rPr>
                  <w:rStyle w:val="Hyperlink"/>
                  <w:sz w:val="16"/>
                  <w:szCs w:val="16"/>
                </w:rPr>
                <w:t>www.gii.de</w:t>
              </w:r>
            </w:hyperlink>
          </w:p>
        </w:tc>
      </w:tr>
    </w:tbl>
    <w:p w14:paraId="5109BA74" w14:textId="376801A3" w:rsidR="007B77DE" w:rsidRPr="005370A1" w:rsidRDefault="007B77DE" w:rsidP="00535BE7">
      <w:pPr>
        <w:suppressAutoHyphens/>
      </w:pPr>
    </w:p>
    <w:sectPr w:rsidR="007B77DE" w:rsidRPr="005370A1" w:rsidSect="002659D8">
      <w:headerReference w:type="default" r:id="rId17"/>
      <w:footerReference w:type="default" r:id="rId18"/>
      <w:headerReference w:type="first" r:id="rId19"/>
      <w:footerReference w:type="first" r:id="rId20"/>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69DA00" w14:textId="77777777" w:rsidR="002A400E" w:rsidRDefault="002A400E">
      <w:r>
        <w:separator/>
      </w:r>
    </w:p>
  </w:endnote>
  <w:endnote w:type="continuationSeparator" w:id="0">
    <w:p w14:paraId="114958AC" w14:textId="77777777" w:rsidR="002A400E" w:rsidRDefault="002A4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Nirmala U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31F40" w14:textId="77777777" w:rsidR="002A400E" w:rsidRDefault="002A400E">
      <w:r>
        <w:separator/>
      </w:r>
    </w:p>
  </w:footnote>
  <w:footnote w:type="continuationSeparator" w:id="0">
    <w:p w14:paraId="64140F99" w14:textId="77777777" w:rsidR="002A400E" w:rsidRDefault="002A40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2EFDB014"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9F363A" w:rsidRPr="0004630A">
      <w:rPr>
        <w:rStyle w:val="Seitenzahl"/>
        <w:sz w:val="18"/>
        <w:szCs w:val="18"/>
      </w:rPr>
      <w:t>Inspektionsobjektive LINOS d.fine HR-M</w:t>
    </w:r>
    <w:r w:rsidR="009F363A" w:rsidRPr="0004630A">
      <w:t xml:space="preserve"> </w:t>
    </w:r>
    <w:r w:rsidR="009F363A" w:rsidRPr="0004630A">
      <w:rPr>
        <w:rStyle w:val="Seitenzahl"/>
        <w:sz w:val="18"/>
        <w:szCs w:val="18"/>
      </w:rPr>
      <w:t>2.6/50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655C6"/>
    <w:rsid w:val="00074F01"/>
    <w:rsid w:val="0007539C"/>
    <w:rsid w:val="000856D0"/>
    <w:rsid w:val="000D5606"/>
    <w:rsid w:val="000F2F90"/>
    <w:rsid w:val="000F6367"/>
    <w:rsid w:val="0010350A"/>
    <w:rsid w:val="001165CE"/>
    <w:rsid w:val="00130A06"/>
    <w:rsid w:val="00133833"/>
    <w:rsid w:val="001454D1"/>
    <w:rsid w:val="001551EA"/>
    <w:rsid w:val="0016262E"/>
    <w:rsid w:val="00162DB7"/>
    <w:rsid w:val="001647E3"/>
    <w:rsid w:val="00185CD9"/>
    <w:rsid w:val="001A79CB"/>
    <w:rsid w:val="001B4372"/>
    <w:rsid w:val="001C1C47"/>
    <w:rsid w:val="00224FC1"/>
    <w:rsid w:val="00231783"/>
    <w:rsid w:val="002336FD"/>
    <w:rsid w:val="00244CFA"/>
    <w:rsid w:val="002515AD"/>
    <w:rsid w:val="002535AF"/>
    <w:rsid w:val="002540C1"/>
    <w:rsid w:val="00264270"/>
    <w:rsid w:val="002659D8"/>
    <w:rsid w:val="002737A8"/>
    <w:rsid w:val="00287D26"/>
    <w:rsid w:val="002A400E"/>
    <w:rsid w:val="002A42E7"/>
    <w:rsid w:val="002A440E"/>
    <w:rsid w:val="002A5664"/>
    <w:rsid w:val="002C1588"/>
    <w:rsid w:val="002C63F9"/>
    <w:rsid w:val="002D1E58"/>
    <w:rsid w:val="002D668A"/>
    <w:rsid w:val="002F21E7"/>
    <w:rsid w:val="002F4646"/>
    <w:rsid w:val="00303CC1"/>
    <w:rsid w:val="00331848"/>
    <w:rsid w:val="00341C64"/>
    <w:rsid w:val="00365F67"/>
    <w:rsid w:val="00377172"/>
    <w:rsid w:val="003973EB"/>
    <w:rsid w:val="003A4872"/>
    <w:rsid w:val="003A4ADA"/>
    <w:rsid w:val="003A55A6"/>
    <w:rsid w:val="003B0CE2"/>
    <w:rsid w:val="003E0C4B"/>
    <w:rsid w:val="003E447C"/>
    <w:rsid w:val="00451192"/>
    <w:rsid w:val="004654C8"/>
    <w:rsid w:val="004916D4"/>
    <w:rsid w:val="00495330"/>
    <w:rsid w:val="004B4B94"/>
    <w:rsid w:val="004B6E44"/>
    <w:rsid w:val="004C1F4D"/>
    <w:rsid w:val="004D0B51"/>
    <w:rsid w:val="004E1539"/>
    <w:rsid w:val="004E41F7"/>
    <w:rsid w:val="00507B9E"/>
    <w:rsid w:val="00514156"/>
    <w:rsid w:val="00527138"/>
    <w:rsid w:val="00535BE7"/>
    <w:rsid w:val="005370A1"/>
    <w:rsid w:val="00541BA7"/>
    <w:rsid w:val="0054242D"/>
    <w:rsid w:val="00543737"/>
    <w:rsid w:val="005553A5"/>
    <w:rsid w:val="005776EE"/>
    <w:rsid w:val="005821DE"/>
    <w:rsid w:val="00585743"/>
    <w:rsid w:val="00590D29"/>
    <w:rsid w:val="005B6C87"/>
    <w:rsid w:val="005D0E9D"/>
    <w:rsid w:val="005D7B84"/>
    <w:rsid w:val="006267FC"/>
    <w:rsid w:val="0067227E"/>
    <w:rsid w:val="0067697F"/>
    <w:rsid w:val="006B1315"/>
    <w:rsid w:val="006B4420"/>
    <w:rsid w:val="006C1B62"/>
    <w:rsid w:val="006C6E66"/>
    <w:rsid w:val="006F2EA7"/>
    <w:rsid w:val="006F6461"/>
    <w:rsid w:val="006F714A"/>
    <w:rsid w:val="00716C9D"/>
    <w:rsid w:val="0072276E"/>
    <w:rsid w:val="00723E5D"/>
    <w:rsid w:val="007330B0"/>
    <w:rsid w:val="0074028F"/>
    <w:rsid w:val="00745693"/>
    <w:rsid w:val="00754B69"/>
    <w:rsid w:val="007639D6"/>
    <w:rsid w:val="00773B05"/>
    <w:rsid w:val="00776FAF"/>
    <w:rsid w:val="00793B20"/>
    <w:rsid w:val="007B3B9A"/>
    <w:rsid w:val="007B5CEF"/>
    <w:rsid w:val="007B77DE"/>
    <w:rsid w:val="007C29BD"/>
    <w:rsid w:val="007C4C2B"/>
    <w:rsid w:val="00800030"/>
    <w:rsid w:val="008034B3"/>
    <w:rsid w:val="00806B5D"/>
    <w:rsid w:val="0082031F"/>
    <w:rsid w:val="00827679"/>
    <w:rsid w:val="00833FC1"/>
    <w:rsid w:val="00846799"/>
    <w:rsid w:val="0084752A"/>
    <w:rsid w:val="008529BF"/>
    <w:rsid w:val="008651C1"/>
    <w:rsid w:val="00871A32"/>
    <w:rsid w:val="00897EB0"/>
    <w:rsid w:val="008D1BA6"/>
    <w:rsid w:val="008E0DEB"/>
    <w:rsid w:val="008F2FAF"/>
    <w:rsid w:val="009074B6"/>
    <w:rsid w:val="00937C84"/>
    <w:rsid w:val="0094347C"/>
    <w:rsid w:val="00965E59"/>
    <w:rsid w:val="009679EC"/>
    <w:rsid w:val="00970C02"/>
    <w:rsid w:val="009720EF"/>
    <w:rsid w:val="009804C7"/>
    <w:rsid w:val="009C4945"/>
    <w:rsid w:val="009C55F0"/>
    <w:rsid w:val="009D0878"/>
    <w:rsid w:val="009E4EA1"/>
    <w:rsid w:val="009F02E9"/>
    <w:rsid w:val="009F363A"/>
    <w:rsid w:val="00A444D4"/>
    <w:rsid w:val="00A64493"/>
    <w:rsid w:val="00A926CD"/>
    <w:rsid w:val="00A92C54"/>
    <w:rsid w:val="00AA0C4F"/>
    <w:rsid w:val="00AA5824"/>
    <w:rsid w:val="00AC3062"/>
    <w:rsid w:val="00AD1A03"/>
    <w:rsid w:val="00AF1FF0"/>
    <w:rsid w:val="00B148D3"/>
    <w:rsid w:val="00B206D1"/>
    <w:rsid w:val="00B2229D"/>
    <w:rsid w:val="00B231C6"/>
    <w:rsid w:val="00B47B5C"/>
    <w:rsid w:val="00B64605"/>
    <w:rsid w:val="00B803CA"/>
    <w:rsid w:val="00BA596B"/>
    <w:rsid w:val="00BB06CA"/>
    <w:rsid w:val="00BD6E0B"/>
    <w:rsid w:val="00BE5F13"/>
    <w:rsid w:val="00BF3C2F"/>
    <w:rsid w:val="00BF3E36"/>
    <w:rsid w:val="00C12CDB"/>
    <w:rsid w:val="00C61536"/>
    <w:rsid w:val="00C776AA"/>
    <w:rsid w:val="00C81F10"/>
    <w:rsid w:val="00C82DC7"/>
    <w:rsid w:val="00CA2716"/>
    <w:rsid w:val="00CC45CD"/>
    <w:rsid w:val="00CC669D"/>
    <w:rsid w:val="00CD1202"/>
    <w:rsid w:val="00CF3915"/>
    <w:rsid w:val="00D06893"/>
    <w:rsid w:val="00D0736C"/>
    <w:rsid w:val="00D24F0C"/>
    <w:rsid w:val="00D41FC2"/>
    <w:rsid w:val="00D60555"/>
    <w:rsid w:val="00D9223E"/>
    <w:rsid w:val="00D9331D"/>
    <w:rsid w:val="00DB0F81"/>
    <w:rsid w:val="00DC2906"/>
    <w:rsid w:val="00DC7B84"/>
    <w:rsid w:val="00DD5006"/>
    <w:rsid w:val="00DD62CC"/>
    <w:rsid w:val="00E02BCF"/>
    <w:rsid w:val="00E05C80"/>
    <w:rsid w:val="00E074EA"/>
    <w:rsid w:val="00E13B34"/>
    <w:rsid w:val="00E228A8"/>
    <w:rsid w:val="00E432B8"/>
    <w:rsid w:val="00E77FCD"/>
    <w:rsid w:val="00E85E93"/>
    <w:rsid w:val="00EC24A9"/>
    <w:rsid w:val="00EE46F8"/>
    <w:rsid w:val="00F07A30"/>
    <w:rsid w:val="00F25D59"/>
    <w:rsid w:val="00F344AC"/>
    <w:rsid w:val="00F37DEB"/>
    <w:rsid w:val="00F4458C"/>
    <w:rsid w:val="00F51BFD"/>
    <w:rsid w:val="00F6399F"/>
    <w:rsid w:val="00F67FA6"/>
    <w:rsid w:val="00F9339C"/>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oerg.bussmann@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excelitas.com/de/product/dfine-hr-m-series" TargetMode="External"/><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450</Words>
  <Characters>2840</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3284</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5</cp:revision>
  <cp:lastPrinted>2018-02-13T14:08:00Z</cp:lastPrinted>
  <dcterms:created xsi:type="dcterms:W3CDTF">2023-06-22T10:41:00Z</dcterms:created>
  <dcterms:modified xsi:type="dcterms:W3CDTF">2023-06-28T16:19:00Z</dcterms:modified>
</cp:coreProperties>
</file>