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C2417A" w:rsidRDefault="004E1539" w:rsidP="00AA4155">
      <w:pPr>
        <w:suppressAutoHyphens/>
        <w:rPr>
          <w:sz w:val="40"/>
          <w:szCs w:val="40"/>
        </w:rPr>
      </w:pPr>
      <w:r w:rsidRPr="00C2417A">
        <w:rPr>
          <w:sz w:val="40"/>
          <w:szCs w:val="40"/>
        </w:rPr>
        <w:t>Presseinformation</w:t>
      </w:r>
    </w:p>
    <w:p w14:paraId="20489C84" w14:textId="77777777" w:rsidR="004E1539" w:rsidRPr="00C2417A" w:rsidRDefault="004E1539" w:rsidP="00AA4155">
      <w:pPr>
        <w:suppressAutoHyphens/>
        <w:spacing w:line="360" w:lineRule="auto"/>
        <w:ind w:right="-2"/>
        <w:rPr>
          <w:b/>
          <w:sz w:val="24"/>
          <w:szCs w:val="40"/>
        </w:rPr>
      </w:pPr>
    </w:p>
    <w:p w14:paraId="1CA92F26" w14:textId="137F5C0D" w:rsidR="00D24F0C" w:rsidRPr="00C2417A" w:rsidRDefault="00AA4155" w:rsidP="00154ED0">
      <w:pPr>
        <w:suppressAutoHyphens/>
        <w:spacing w:line="360" w:lineRule="auto"/>
        <w:ind w:right="565"/>
        <w:rPr>
          <w:b/>
          <w:sz w:val="24"/>
        </w:rPr>
      </w:pPr>
      <w:bookmarkStart w:id="0" w:name="_Hlk514077071"/>
      <w:r w:rsidRPr="00C2417A">
        <w:rPr>
          <w:b/>
          <w:sz w:val="24"/>
        </w:rPr>
        <w:t xml:space="preserve">UV-F-Theta-Objektiv </w:t>
      </w:r>
      <w:r w:rsidR="00005C49" w:rsidRPr="00C2417A">
        <w:rPr>
          <w:b/>
          <w:sz w:val="24"/>
        </w:rPr>
        <w:t xml:space="preserve">mit reduziertem Ausgasverhalten </w:t>
      </w:r>
      <w:r w:rsidRPr="00C2417A">
        <w:rPr>
          <w:b/>
          <w:sz w:val="24"/>
        </w:rPr>
        <w:t xml:space="preserve">für </w:t>
      </w:r>
      <w:r w:rsidR="00154ED0">
        <w:rPr>
          <w:b/>
          <w:sz w:val="24"/>
        </w:rPr>
        <w:t xml:space="preserve">die </w:t>
      </w:r>
      <w:r w:rsidRPr="00C2417A">
        <w:rPr>
          <w:b/>
          <w:sz w:val="24"/>
        </w:rPr>
        <w:t>Elektronikfertigung</w:t>
      </w:r>
    </w:p>
    <w:p w14:paraId="21828B50" w14:textId="77777777" w:rsidR="00AA5824" w:rsidRPr="00C2417A" w:rsidRDefault="00AA5824" w:rsidP="00AA4155">
      <w:pPr>
        <w:pStyle w:val="Kopfzeile"/>
        <w:tabs>
          <w:tab w:val="clear" w:pos="4536"/>
          <w:tab w:val="clear" w:pos="9072"/>
        </w:tabs>
        <w:suppressAutoHyphens/>
        <w:spacing w:line="360" w:lineRule="auto"/>
        <w:ind w:right="-2"/>
        <w:jc w:val="both"/>
      </w:pPr>
    </w:p>
    <w:p w14:paraId="6404FC70" w14:textId="635B657B" w:rsidR="00AC1011" w:rsidRPr="00C2417A" w:rsidRDefault="00EB10D4" w:rsidP="00EF2821">
      <w:pPr>
        <w:pStyle w:val="Kopfzeile"/>
        <w:tabs>
          <w:tab w:val="clear" w:pos="4536"/>
          <w:tab w:val="clear" w:pos="9072"/>
        </w:tabs>
        <w:suppressAutoHyphens/>
        <w:spacing w:line="360" w:lineRule="auto"/>
        <w:ind w:right="-2"/>
        <w:jc w:val="both"/>
      </w:pPr>
      <w:r w:rsidRPr="00C2417A">
        <w:t>Excelitas Technologies präsentiert ein neues</w:t>
      </w:r>
      <w:r w:rsidR="00AC1011" w:rsidRPr="00C2417A">
        <w:t xml:space="preserve"> </w:t>
      </w:r>
      <w:r w:rsidRPr="00C2417A">
        <w:t>F-Theta-Objektiv</w:t>
      </w:r>
      <w:r w:rsidR="00AC1011" w:rsidRPr="00C2417A">
        <w:t xml:space="preserve"> mit reduziertem Ausgasverhalten. Das </w:t>
      </w:r>
      <w:r w:rsidR="00DD4917" w:rsidRPr="00C2417A">
        <w:t xml:space="preserve">Quarzglasobjektiv </w:t>
      </w:r>
      <w:r w:rsidR="00AC1011" w:rsidRPr="00C2417A">
        <w:t>aus der Reihe</w:t>
      </w:r>
      <w:r w:rsidRPr="00C2417A">
        <w:t xml:space="preserve"> LINOS UV F-Theta-Ronar</w:t>
      </w:r>
      <w:r w:rsidR="00502487" w:rsidRPr="00C2417A">
        <w:t xml:space="preserve"> eignet sich besonders für die Halbleiterfertigung sowie </w:t>
      </w:r>
      <w:r w:rsidR="001C06CA" w:rsidRPr="00C2417A">
        <w:t>generell für die</w:t>
      </w:r>
      <w:r w:rsidR="00AC1011" w:rsidRPr="00C2417A">
        <w:t xml:space="preserve"> UV-Laser</w:t>
      </w:r>
      <w:r w:rsidR="001C06CA" w:rsidRPr="00C2417A">
        <w:t>bearbeitung</w:t>
      </w:r>
      <w:r w:rsidR="00AC1011" w:rsidRPr="00C2417A">
        <w:t xml:space="preserve"> mit hohen Leistungen und kurzen Pulsen</w:t>
      </w:r>
      <w:r w:rsidR="00502487" w:rsidRPr="00C2417A">
        <w:t xml:space="preserve">. </w:t>
      </w:r>
      <w:r w:rsidR="001C06CA" w:rsidRPr="00C2417A">
        <w:t xml:space="preserve">Es ist mit einer High-End-Breitbandbeschichtung versehen und für den Wellenlängenbereich von 340 nm – 360 nm optimiert. Die hochwertige optische Konstruktion gewährleistet </w:t>
      </w:r>
      <w:r w:rsidR="00D01BE4" w:rsidRPr="00C2417A">
        <w:t xml:space="preserve">minimierte Rückreflexionen und </w:t>
      </w:r>
      <w:r w:rsidR="001C06CA" w:rsidRPr="00C2417A">
        <w:t xml:space="preserve">höchst uniforme Spotgrößen über das </w:t>
      </w:r>
      <w:r w:rsidR="00D01BE4" w:rsidRPr="00C2417A">
        <w:t xml:space="preserve">gesamte </w:t>
      </w:r>
      <w:r w:rsidR="001C06CA" w:rsidRPr="00C2417A">
        <w:t xml:space="preserve">Scanfeld. Bei einer </w:t>
      </w:r>
      <w:r w:rsidR="00D01BE4" w:rsidRPr="00C2417A">
        <w:t>Las</w:t>
      </w:r>
      <w:r w:rsidR="001C06CA" w:rsidRPr="00C2417A">
        <w:t xml:space="preserve">eraustrittsöffnung von 15 mm beträgt die minimale Spotgröße 11 µm. Das F-Theta-Objektiv </w:t>
      </w:r>
      <w:r w:rsidR="00DD4917" w:rsidRPr="00C2417A">
        <w:t xml:space="preserve">ist für eine Brennweite von 252 mm </w:t>
      </w:r>
      <w:r w:rsidR="001C06CA" w:rsidRPr="00C2417A">
        <w:t xml:space="preserve">ausgelegt. </w:t>
      </w:r>
      <w:r w:rsidR="00EF2821" w:rsidRPr="00C2417A">
        <w:t xml:space="preserve">Es eignet sich optimal zum Einsatz mit dem </w:t>
      </w:r>
      <w:r w:rsidR="00D01BE4" w:rsidRPr="00C2417A">
        <w:t xml:space="preserve">ausgasarmen </w:t>
      </w:r>
      <w:r w:rsidR="00EF2821" w:rsidRPr="00C2417A">
        <w:t>UV-Strahlaufweiter von Excelitas. Der Hersteller verwendet modernste Produktionstechnologien</w:t>
      </w:r>
      <w:r w:rsidR="00D01BE4" w:rsidRPr="00C2417A">
        <w:t xml:space="preserve"> unter Reinraumbedingungen</w:t>
      </w:r>
      <w:r w:rsidR="00EF2821" w:rsidRPr="00C2417A">
        <w:t xml:space="preserve"> und erreicht dadurch eine langanhaltende optische Stabilität.</w:t>
      </w:r>
      <w:r w:rsidR="00D01BE4" w:rsidRPr="00C2417A">
        <w:t xml:space="preserve"> Auch die Materialien für Gehäuse und Staubschutzkappe sind nach ihren geringen Ausgasungseigenschaften ausgewählt. </w:t>
      </w:r>
      <w:r w:rsidR="00C2417A">
        <w:t>D</w:t>
      </w:r>
      <w:r w:rsidR="00C2417A" w:rsidRPr="00C2417A">
        <w:t>as F-Theta-Objektiv lässt sich</w:t>
      </w:r>
      <w:r w:rsidR="00C2417A">
        <w:t xml:space="preserve"> über</w:t>
      </w:r>
      <w:r w:rsidR="00D01BE4" w:rsidRPr="00C2417A">
        <w:t xml:space="preserve"> sein M85x1-Standardgewinde einfach in industrielle Laserapplikationen integrieren. Zielanwendungen sind u. a. Wafer-Verarbeitung, Display-Fertigung und Solarzellenproduktion.</w:t>
      </w:r>
    </w:p>
    <w:p w14:paraId="3D753B8F" w14:textId="557AA867" w:rsidR="003A4ADA" w:rsidRPr="00C2417A" w:rsidRDefault="003A4ADA" w:rsidP="00482721">
      <w:pPr>
        <w:pStyle w:val="Kopfzeile"/>
        <w:tabs>
          <w:tab w:val="clear" w:pos="4536"/>
          <w:tab w:val="clear" w:pos="9072"/>
        </w:tabs>
        <w:suppressAutoHyphens/>
        <w:ind w:right="-2"/>
        <w:jc w:val="both"/>
      </w:pPr>
    </w:p>
    <w:p w14:paraId="1747393E" w14:textId="1ADC073E" w:rsidR="00CA2716" w:rsidRPr="00C2417A" w:rsidRDefault="00EB10D4" w:rsidP="00482721">
      <w:pPr>
        <w:pStyle w:val="Kopfzeile"/>
        <w:tabs>
          <w:tab w:val="clear" w:pos="4536"/>
          <w:tab w:val="clear" w:pos="9072"/>
        </w:tabs>
        <w:suppressAutoHyphens/>
        <w:ind w:right="-2"/>
      </w:pPr>
      <w:r w:rsidRPr="00C2417A">
        <w:t xml:space="preserve">Mehr über die vielfältigen F-Theta-Objektive von Excelitas: </w:t>
      </w:r>
      <w:hyperlink r:id="rId7" w:history="1">
        <w:r w:rsidRPr="00C2417A">
          <w:rPr>
            <w:rStyle w:val="Hyperlink"/>
          </w:rPr>
          <w:t>https://www.excelitas.com/de/product-category/linos-f-theta-ronar-lenses</w:t>
        </w:r>
      </w:hyperlink>
    </w:p>
    <w:p w14:paraId="515D11DF" w14:textId="77777777" w:rsidR="00174E22" w:rsidRPr="00C2417A" w:rsidRDefault="00174E22" w:rsidP="00482721">
      <w:pPr>
        <w:pStyle w:val="Kopfzeile"/>
        <w:tabs>
          <w:tab w:val="clear" w:pos="4536"/>
          <w:tab w:val="clear" w:pos="9072"/>
        </w:tabs>
        <w:suppressAutoHyphens/>
        <w:ind w:right="-2"/>
      </w:pPr>
    </w:p>
    <w:p w14:paraId="054F049C" w14:textId="27AC65C1" w:rsidR="00174E22" w:rsidRPr="00C2417A" w:rsidRDefault="00174E22" w:rsidP="00482721">
      <w:pPr>
        <w:pStyle w:val="Kopfzeile"/>
        <w:tabs>
          <w:tab w:val="clear" w:pos="4536"/>
          <w:tab w:val="clear" w:pos="9072"/>
        </w:tabs>
        <w:suppressAutoHyphens/>
        <w:ind w:right="-2"/>
      </w:pPr>
      <w:r w:rsidRPr="00C2417A">
        <w:t>Der Hersteller wird das neue Modell auch auf der Photonics West zeigen.</w:t>
      </w:r>
    </w:p>
    <w:p w14:paraId="5BC636E9" w14:textId="2B468BB1" w:rsidR="00174E22" w:rsidRPr="00154ED0" w:rsidRDefault="00174E22" w:rsidP="00482721">
      <w:pPr>
        <w:pStyle w:val="Kopfzeile"/>
        <w:tabs>
          <w:tab w:val="clear" w:pos="4536"/>
          <w:tab w:val="clear" w:pos="9072"/>
        </w:tabs>
        <w:suppressAutoHyphens/>
        <w:ind w:right="-2"/>
        <w:rPr>
          <w:b/>
          <w:bCs/>
          <w:lang w:val="en-US"/>
        </w:rPr>
      </w:pPr>
      <w:r w:rsidRPr="00154ED0">
        <w:rPr>
          <w:b/>
          <w:bCs/>
          <w:lang w:val="en-US"/>
        </w:rPr>
        <w:t>Excelitas auf der Photonics West</w:t>
      </w:r>
    </w:p>
    <w:p w14:paraId="1E159C7E" w14:textId="10159717" w:rsidR="00174E22" w:rsidRPr="00C2417A" w:rsidRDefault="00174E22" w:rsidP="00482721">
      <w:pPr>
        <w:pStyle w:val="Kopfzeile"/>
        <w:tabs>
          <w:tab w:val="clear" w:pos="4536"/>
          <w:tab w:val="clear" w:pos="9072"/>
        </w:tabs>
        <w:suppressAutoHyphens/>
        <w:ind w:right="-2"/>
        <w:rPr>
          <w:b/>
          <w:bCs/>
        </w:rPr>
      </w:pPr>
      <w:r w:rsidRPr="00154ED0">
        <w:rPr>
          <w:b/>
          <w:bCs/>
          <w:lang w:val="en-US"/>
        </w:rPr>
        <w:t xml:space="preserve">San Francisco, 28. – 30. </w:t>
      </w:r>
      <w:r w:rsidRPr="00C2417A">
        <w:rPr>
          <w:b/>
          <w:bCs/>
        </w:rPr>
        <w:t>Januar 2025</w:t>
      </w:r>
    </w:p>
    <w:p w14:paraId="0A8CDBB0" w14:textId="3D118835" w:rsidR="00174E22" w:rsidRPr="00C2417A" w:rsidRDefault="00174E22" w:rsidP="00482721">
      <w:pPr>
        <w:pStyle w:val="Kopfzeile"/>
        <w:tabs>
          <w:tab w:val="clear" w:pos="4536"/>
          <w:tab w:val="clear" w:pos="9072"/>
        </w:tabs>
        <w:suppressAutoHyphens/>
        <w:ind w:right="-2"/>
        <w:rPr>
          <w:b/>
          <w:bCs/>
        </w:rPr>
      </w:pPr>
      <w:r w:rsidRPr="00C2417A">
        <w:rPr>
          <w:b/>
          <w:bCs/>
        </w:rPr>
        <w:t>Stand 641</w:t>
      </w:r>
    </w:p>
    <w:p w14:paraId="556C3CE2" w14:textId="77777777" w:rsidR="00F25D59" w:rsidRPr="00C2417A" w:rsidRDefault="00F25D59" w:rsidP="00482721">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A2716" w:rsidRPr="00C2417A" w14:paraId="1B2BBCBD" w14:textId="77777777" w:rsidTr="00F25D59">
        <w:tc>
          <w:tcPr>
            <w:tcW w:w="7086" w:type="dxa"/>
          </w:tcPr>
          <w:p w14:paraId="226BC330" w14:textId="285EA2A5" w:rsidR="00CA2716" w:rsidRPr="00C2417A" w:rsidRDefault="00482721" w:rsidP="00AA4155">
            <w:pPr>
              <w:suppressAutoHyphens/>
              <w:spacing w:after="120"/>
              <w:jc w:val="center"/>
            </w:pPr>
            <w:r>
              <w:rPr>
                <w:noProof/>
              </w:rPr>
              <w:drawing>
                <wp:inline distT="0" distB="0" distL="0" distR="0" wp14:anchorId="51926D1B" wp14:editId="2CAE668C">
                  <wp:extent cx="2834226" cy="2087880"/>
                  <wp:effectExtent l="0" t="0" r="4445" b="7620"/>
                  <wp:docPr id="11460230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23036" name="Grafik 114602303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4226" cy="2087880"/>
                          </a:xfrm>
                          <a:prstGeom prst="rect">
                            <a:avLst/>
                          </a:prstGeom>
                        </pic:spPr>
                      </pic:pic>
                    </a:graphicData>
                  </a:graphic>
                </wp:inline>
              </w:drawing>
            </w:r>
          </w:p>
        </w:tc>
      </w:tr>
      <w:tr w:rsidR="00CA2716" w:rsidRPr="00C2417A" w14:paraId="77836665" w14:textId="77777777" w:rsidTr="00F25D59">
        <w:tc>
          <w:tcPr>
            <w:tcW w:w="7086" w:type="dxa"/>
          </w:tcPr>
          <w:p w14:paraId="77F47041" w14:textId="2DFE7EBA" w:rsidR="00CA2716" w:rsidRPr="00C2417A" w:rsidRDefault="00CA2716" w:rsidP="001B5299">
            <w:pPr>
              <w:suppressAutoHyphens/>
              <w:spacing w:after="120"/>
              <w:ind w:left="284" w:right="289"/>
              <w:jc w:val="center"/>
            </w:pPr>
            <w:r w:rsidRPr="00C2417A">
              <w:rPr>
                <w:b/>
                <w:sz w:val="18"/>
              </w:rPr>
              <w:t>Bild:</w:t>
            </w:r>
            <w:r w:rsidRPr="00C2417A">
              <w:rPr>
                <w:sz w:val="18"/>
              </w:rPr>
              <w:t xml:space="preserve"> </w:t>
            </w:r>
            <w:r w:rsidR="00EF2821" w:rsidRPr="00C2417A">
              <w:rPr>
                <w:sz w:val="18"/>
              </w:rPr>
              <w:t xml:space="preserve">Das LINOS UV F-Theta-Ronar </w:t>
            </w:r>
            <w:r w:rsidR="00C2417A" w:rsidRPr="00C2417A">
              <w:rPr>
                <w:sz w:val="18"/>
              </w:rPr>
              <w:t xml:space="preserve">mit </w:t>
            </w:r>
            <w:r w:rsidR="00D01BE4" w:rsidRPr="00C2417A">
              <w:rPr>
                <w:sz w:val="18"/>
              </w:rPr>
              <w:t>reduzierte</w:t>
            </w:r>
            <w:r w:rsidR="00C2417A" w:rsidRPr="00C2417A">
              <w:rPr>
                <w:sz w:val="18"/>
              </w:rPr>
              <w:t>m</w:t>
            </w:r>
            <w:r w:rsidR="00D01BE4" w:rsidRPr="00C2417A">
              <w:rPr>
                <w:sz w:val="18"/>
              </w:rPr>
              <w:t xml:space="preserve"> Ausgasverhalten </w:t>
            </w:r>
            <w:r w:rsidR="00C2417A" w:rsidRPr="00C2417A">
              <w:rPr>
                <w:sz w:val="18"/>
              </w:rPr>
              <w:t>bietet langanhaltende optische Stabilität in der Laserbearbeitung</w:t>
            </w:r>
            <w:r w:rsidR="00C2417A" w:rsidRPr="00C2417A">
              <w:t xml:space="preserve"> </w:t>
            </w:r>
            <w:r w:rsidR="00C2417A" w:rsidRPr="00C2417A">
              <w:rPr>
                <w:sz w:val="18"/>
              </w:rPr>
              <w:t>mit hohen Leistungen und kurzen Pulsen</w:t>
            </w:r>
            <w:r w:rsidR="001B5299">
              <w:rPr>
                <w:sz w:val="18"/>
              </w:rPr>
              <w:t xml:space="preserve"> (abgebildet: Beispielprodukte </w:t>
            </w:r>
            <w:r w:rsidR="001B5299" w:rsidRPr="001B5299">
              <w:rPr>
                <w:sz w:val="18"/>
              </w:rPr>
              <w:t>340</w:t>
            </w:r>
            <w:r w:rsidR="001B5299">
              <w:rPr>
                <w:sz w:val="18"/>
              </w:rPr>
              <w:t xml:space="preserve"> – </w:t>
            </w:r>
            <w:r w:rsidR="001B5299" w:rsidRPr="001B5299">
              <w:rPr>
                <w:sz w:val="18"/>
              </w:rPr>
              <w:t>360</w:t>
            </w:r>
            <w:r w:rsidR="001B5299">
              <w:rPr>
                <w:sz w:val="18"/>
              </w:rPr>
              <w:t xml:space="preserve"> </w:t>
            </w:r>
            <w:r w:rsidR="001B5299" w:rsidRPr="001B5299">
              <w:rPr>
                <w:sz w:val="18"/>
              </w:rPr>
              <w:t>nm</w:t>
            </w:r>
            <w:r w:rsidR="001B5299">
              <w:rPr>
                <w:sz w:val="18"/>
              </w:rPr>
              <w:t>)</w:t>
            </w:r>
          </w:p>
        </w:tc>
      </w:tr>
      <w:bookmarkEnd w:id="0"/>
    </w:tbl>
    <w:p w14:paraId="565AA1A7" w14:textId="77777777" w:rsidR="00C2417A" w:rsidRPr="00C2417A" w:rsidRDefault="00C2417A" w:rsidP="00AA4155">
      <w:pPr>
        <w:suppressAutoHyphens/>
        <w:spacing w:line="360" w:lineRule="auto"/>
        <w:jc w:val="both"/>
      </w:pPr>
    </w:p>
    <w:p w14:paraId="5D2EDF94" w14:textId="6A4415EB" w:rsidR="007B77DE" w:rsidRPr="00C2417A" w:rsidRDefault="007B77DE" w:rsidP="00AA4155">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C2417A" w14:paraId="0295EBC4" w14:textId="77777777" w:rsidTr="00535BE7">
        <w:tc>
          <w:tcPr>
            <w:tcW w:w="1205" w:type="dxa"/>
          </w:tcPr>
          <w:p w14:paraId="28A1BF49" w14:textId="0DC09591" w:rsidR="003A4ADA" w:rsidRPr="00C2417A" w:rsidRDefault="003A4ADA" w:rsidP="00AA4155">
            <w:pPr>
              <w:suppressAutoHyphens/>
              <w:rPr>
                <w:sz w:val="18"/>
                <w:szCs w:val="18"/>
              </w:rPr>
            </w:pPr>
            <w:r w:rsidRPr="00C2417A">
              <w:rPr>
                <w:sz w:val="18"/>
                <w:szCs w:val="18"/>
              </w:rPr>
              <w:t>Bilder:</w:t>
            </w:r>
          </w:p>
        </w:tc>
        <w:tc>
          <w:tcPr>
            <w:tcW w:w="3797" w:type="dxa"/>
          </w:tcPr>
          <w:p w14:paraId="60342C62" w14:textId="020B1CA6" w:rsidR="00892B1D" w:rsidRPr="00482721" w:rsidRDefault="00482721" w:rsidP="00892B1D">
            <w:pPr>
              <w:suppressAutoHyphens/>
              <w:rPr>
                <w:sz w:val="18"/>
                <w:szCs w:val="18"/>
                <w:lang w:val="en-US"/>
              </w:rPr>
            </w:pPr>
            <w:r w:rsidRPr="00482721">
              <w:rPr>
                <w:sz w:val="18"/>
                <w:szCs w:val="18"/>
                <w:lang w:val="en-US"/>
              </w:rPr>
              <w:t>linos_uv_f-theta-ronar_lens</w:t>
            </w:r>
            <w:r w:rsidR="00892B1D">
              <w:rPr>
                <w:sz w:val="18"/>
                <w:szCs w:val="18"/>
                <w:lang w:val="en-US"/>
              </w:rPr>
              <w:t>es</w:t>
            </w:r>
            <w:r w:rsidRPr="00482721">
              <w:rPr>
                <w:sz w:val="18"/>
                <w:szCs w:val="18"/>
                <w:lang w:val="en-US"/>
              </w:rPr>
              <w:t>_</w:t>
            </w:r>
            <w:r w:rsidR="00892B1D" w:rsidRPr="00892B1D">
              <w:rPr>
                <w:sz w:val="18"/>
                <w:szCs w:val="18"/>
                <w:lang w:val="en-US"/>
              </w:rPr>
              <w:t>340-360nm</w:t>
            </w:r>
          </w:p>
        </w:tc>
        <w:tc>
          <w:tcPr>
            <w:tcW w:w="906" w:type="dxa"/>
          </w:tcPr>
          <w:p w14:paraId="4C9795C6" w14:textId="4A5746A1" w:rsidR="003A4ADA" w:rsidRPr="00C2417A" w:rsidRDefault="003A4ADA" w:rsidP="00AA4155">
            <w:pPr>
              <w:suppressAutoHyphens/>
              <w:rPr>
                <w:sz w:val="18"/>
                <w:szCs w:val="18"/>
              </w:rPr>
            </w:pPr>
            <w:r w:rsidRPr="00C2417A">
              <w:rPr>
                <w:sz w:val="18"/>
                <w:szCs w:val="18"/>
              </w:rPr>
              <w:t>Zeichen:</w:t>
            </w:r>
          </w:p>
        </w:tc>
        <w:tc>
          <w:tcPr>
            <w:tcW w:w="1178" w:type="dxa"/>
          </w:tcPr>
          <w:p w14:paraId="6E59B587" w14:textId="5281DC4D" w:rsidR="003A4ADA" w:rsidRPr="00C2417A" w:rsidRDefault="00482721" w:rsidP="00AA4155">
            <w:pPr>
              <w:suppressAutoHyphens/>
              <w:jc w:val="right"/>
              <w:rPr>
                <w:sz w:val="18"/>
                <w:szCs w:val="18"/>
              </w:rPr>
            </w:pPr>
            <w:r>
              <w:rPr>
                <w:sz w:val="18"/>
                <w:szCs w:val="18"/>
              </w:rPr>
              <w:t>1253</w:t>
            </w:r>
          </w:p>
        </w:tc>
      </w:tr>
      <w:tr w:rsidR="00535BE7" w:rsidRPr="00C2417A" w14:paraId="667713B6" w14:textId="77777777" w:rsidTr="00535BE7">
        <w:tc>
          <w:tcPr>
            <w:tcW w:w="1205" w:type="dxa"/>
          </w:tcPr>
          <w:p w14:paraId="4C826B16" w14:textId="7855FF5D" w:rsidR="003A4ADA" w:rsidRPr="00C2417A" w:rsidRDefault="003A4ADA" w:rsidP="00AA4155">
            <w:pPr>
              <w:suppressAutoHyphens/>
              <w:spacing w:before="120"/>
              <w:rPr>
                <w:sz w:val="18"/>
                <w:szCs w:val="18"/>
              </w:rPr>
            </w:pPr>
            <w:r w:rsidRPr="00C2417A">
              <w:rPr>
                <w:sz w:val="18"/>
                <w:szCs w:val="18"/>
              </w:rPr>
              <w:t>Dateiname:</w:t>
            </w:r>
          </w:p>
        </w:tc>
        <w:tc>
          <w:tcPr>
            <w:tcW w:w="3797" w:type="dxa"/>
          </w:tcPr>
          <w:p w14:paraId="4252FD44" w14:textId="6765FF2F" w:rsidR="00535BE7" w:rsidRPr="00C2417A" w:rsidRDefault="00482721" w:rsidP="00AA4155">
            <w:pPr>
              <w:suppressAutoHyphens/>
              <w:spacing w:before="120"/>
              <w:rPr>
                <w:sz w:val="18"/>
                <w:szCs w:val="18"/>
              </w:rPr>
            </w:pPr>
            <w:r w:rsidRPr="00482721">
              <w:rPr>
                <w:sz w:val="18"/>
                <w:szCs w:val="18"/>
              </w:rPr>
              <w:t>DEpm_2025</w:t>
            </w:r>
            <w:r>
              <w:rPr>
                <w:sz w:val="18"/>
                <w:szCs w:val="18"/>
              </w:rPr>
              <w:t>01</w:t>
            </w:r>
            <w:r w:rsidR="001B5299">
              <w:rPr>
                <w:sz w:val="18"/>
                <w:szCs w:val="18"/>
              </w:rPr>
              <w:t>13</w:t>
            </w:r>
            <w:r w:rsidRPr="00482721">
              <w:rPr>
                <w:sz w:val="18"/>
                <w:szCs w:val="18"/>
              </w:rPr>
              <w:t>_uv-f-theta-objektiv</w:t>
            </w:r>
          </w:p>
        </w:tc>
        <w:tc>
          <w:tcPr>
            <w:tcW w:w="906" w:type="dxa"/>
          </w:tcPr>
          <w:p w14:paraId="04CAF51F" w14:textId="53701799" w:rsidR="003A4ADA" w:rsidRPr="00C2417A" w:rsidRDefault="003A4ADA" w:rsidP="00AA4155">
            <w:pPr>
              <w:suppressAutoHyphens/>
              <w:spacing w:before="120"/>
              <w:rPr>
                <w:sz w:val="18"/>
                <w:szCs w:val="18"/>
              </w:rPr>
            </w:pPr>
            <w:r w:rsidRPr="00C2417A">
              <w:rPr>
                <w:sz w:val="18"/>
                <w:szCs w:val="18"/>
              </w:rPr>
              <w:t>Datum:</w:t>
            </w:r>
          </w:p>
        </w:tc>
        <w:tc>
          <w:tcPr>
            <w:tcW w:w="1178" w:type="dxa"/>
          </w:tcPr>
          <w:p w14:paraId="792A4A73" w14:textId="101264B6" w:rsidR="003A4ADA" w:rsidRPr="00C2417A" w:rsidRDefault="001539FA" w:rsidP="00AA4155">
            <w:pPr>
              <w:suppressAutoHyphens/>
              <w:spacing w:before="120"/>
              <w:jc w:val="right"/>
              <w:rPr>
                <w:sz w:val="18"/>
                <w:szCs w:val="18"/>
              </w:rPr>
            </w:pPr>
            <w:r>
              <w:rPr>
                <w:sz w:val="18"/>
                <w:szCs w:val="18"/>
              </w:rPr>
              <w:t>13.01.2025</w:t>
            </w:r>
          </w:p>
        </w:tc>
      </w:tr>
      <w:tr w:rsidR="00535BE7" w:rsidRPr="00C2417A" w14:paraId="1F8676F7" w14:textId="77777777" w:rsidTr="00535BE7">
        <w:tc>
          <w:tcPr>
            <w:tcW w:w="1205" w:type="dxa"/>
          </w:tcPr>
          <w:p w14:paraId="013C29BA" w14:textId="69073323" w:rsidR="003A4ADA" w:rsidRPr="00C2417A" w:rsidRDefault="003A4ADA" w:rsidP="00AA4155">
            <w:pPr>
              <w:suppressAutoHyphens/>
              <w:spacing w:before="120"/>
              <w:rPr>
                <w:sz w:val="18"/>
                <w:szCs w:val="18"/>
              </w:rPr>
            </w:pPr>
            <w:r w:rsidRPr="00C2417A">
              <w:rPr>
                <w:sz w:val="18"/>
                <w:szCs w:val="18"/>
              </w:rPr>
              <w:t>Tags:</w:t>
            </w:r>
          </w:p>
        </w:tc>
        <w:tc>
          <w:tcPr>
            <w:tcW w:w="3797" w:type="dxa"/>
          </w:tcPr>
          <w:p w14:paraId="7C197AAA" w14:textId="58A88883" w:rsidR="003A4ADA" w:rsidRPr="00C2417A" w:rsidRDefault="00DD4917" w:rsidP="00AA4155">
            <w:pPr>
              <w:suppressAutoHyphens/>
              <w:spacing w:before="120"/>
              <w:rPr>
                <w:sz w:val="18"/>
                <w:szCs w:val="18"/>
              </w:rPr>
            </w:pPr>
            <w:r w:rsidRPr="00C2417A">
              <w:rPr>
                <w:sz w:val="18"/>
                <w:szCs w:val="18"/>
              </w:rPr>
              <w:t xml:space="preserve">F-Theta-Objektiv, UV, Quarzglasobjektiv, Elektronikfertigung, Halbleiterfertigung, </w:t>
            </w:r>
            <w:r w:rsidR="001C06CA" w:rsidRPr="00C2417A">
              <w:rPr>
                <w:sz w:val="18"/>
                <w:szCs w:val="18"/>
              </w:rPr>
              <w:t>Laserbearbeitung</w:t>
            </w:r>
          </w:p>
        </w:tc>
        <w:tc>
          <w:tcPr>
            <w:tcW w:w="906" w:type="dxa"/>
          </w:tcPr>
          <w:p w14:paraId="7883D181" w14:textId="1A0371A3" w:rsidR="003A4ADA" w:rsidRPr="00C2417A" w:rsidRDefault="003A4ADA" w:rsidP="00AA4155">
            <w:pPr>
              <w:suppressAutoHyphens/>
              <w:spacing w:before="120"/>
              <w:rPr>
                <w:sz w:val="18"/>
                <w:szCs w:val="18"/>
              </w:rPr>
            </w:pPr>
            <w:r w:rsidRPr="00C2417A">
              <w:rPr>
                <w:sz w:val="18"/>
                <w:szCs w:val="18"/>
              </w:rPr>
              <w:t>gii ID:</w:t>
            </w:r>
          </w:p>
        </w:tc>
        <w:tc>
          <w:tcPr>
            <w:tcW w:w="1178" w:type="dxa"/>
          </w:tcPr>
          <w:p w14:paraId="74093014" w14:textId="2416A8D7" w:rsidR="003A4ADA" w:rsidRPr="00C2417A" w:rsidRDefault="00EF2821" w:rsidP="00AA4155">
            <w:pPr>
              <w:suppressAutoHyphens/>
              <w:spacing w:before="120"/>
              <w:jc w:val="right"/>
              <w:rPr>
                <w:sz w:val="18"/>
                <w:szCs w:val="18"/>
              </w:rPr>
            </w:pPr>
            <w:r w:rsidRPr="00C2417A">
              <w:rPr>
                <w:sz w:val="18"/>
                <w:szCs w:val="18"/>
              </w:rPr>
              <w:t>202501001</w:t>
            </w:r>
          </w:p>
        </w:tc>
      </w:tr>
      <w:tr w:rsidR="003A4ADA" w:rsidRPr="00C2417A" w14:paraId="50D320FB" w14:textId="77777777" w:rsidTr="00535BE7">
        <w:tc>
          <w:tcPr>
            <w:tcW w:w="7086" w:type="dxa"/>
            <w:gridSpan w:val="4"/>
            <w:tcBorders>
              <w:bottom w:val="single" w:sz="4" w:space="0" w:color="auto"/>
            </w:tcBorders>
          </w:tcPr>
          <w:p w14:paraId="2EDC5F9B" w14:textId="77777777" w:rsidR="003A4ADA" w:rsidRPr="00C2417A" w:rsidRDefault="003A4ADA" w:rsidP="00AA4155">
            <w:pPr>
              <w:suppressAutoHyphens/>
              <w:spacing w:before="120" w:after="120"/>
              <w:rPr>
                <w:b/>
                <w:sz w:val="16"/>
              </w:rPr>
            </w:pPr>
            <w:r w:rsidRPr="00C2417A">
              <w:rPr>
                <w:b/>
                <w:sz w:val="16"/>
              </w:rPr>
              <w:t>Über Excelitas Technologies</w:t>
            </w:r>
          </w:p>
          <w:p w14:paraId="0040BD08" w14:textId="0378D3E8" w:rsidR="003E447C" w:rsidRPr="00C2417A" w:rsidRDefault="00246653" w:rsidP="00AA4155">
            <w:pPr>
              <w:suppressAutoHyphens/>
              <w:spacing w:after="120"/>
              <w:jc w:val="both"/>
              <w:rPr>
                <w:sz w:val="16"/>
                <w:szCs w:val="16"/>
              </w:rPr>
            </w:pPr>
            <w:r w:rsidRPr="00C2417A">
              <w:rPr>
                <w:sz w:val="16"/>
                <w:szCs w:val="16"/>
              </w:rPr>
              <w:t>Excelitas ist ein führender Anbieter von fortschrittlichen, lebensbereichernden Technologien, und beliefert internationale Marktführer in den Bereichen Life Sciences, Advanced Industrial, Halbleiter der nächsten Generation, Luft- und Raumfahrt und Verteidigung.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 Excelitas treibt mit seinen Innovationen viele relevante Megatrends voran, die wegweisend für die Zukunft sind, darunter Präzisionsmedizin, industrielle Automatisierung, künstliche Intelligenz, vernetzte Geräte (IoT) und die Modernisierung des Militärs.</w:t>
            </w:r>
          </w:p>
          <w:p w14:paraId="790F08D7" w14:textId="4EA081E5" w:rsidR="003A4ADA" w:rsidRPr="00C2417A" w:rsidRDefault="003E447C" w:rsidP="00AA4155">
            <w:pPr>
              <w:suppressAutoHyphens/>
              <w:spacing w:after="120"/>
              <w:jc w:val="both"/>
              <w:rPr>
                <w:sz w:val="16"/>
                <w:szCs w:val="16"/>
              </w:rPr>
            </w:pPr>
            <w:r w:rsidRPr="00C2417A">
              <w:rPr>
                <w:sz w:val="16"/>
                <w:szCs w:val="16"/>
              </w:rPr>
              <w:t xml:space="preserve">Bleiben Sie auf </w:t>
            </w:r>
            <w:hyperlink r:id="rId9" w:history="1">
              <w:r w:rsidRPr="00C2417A">
                <w:rPr>
                  <w:rStyle w:val="Hyperlink"/>
                  <w:color w:val="0432FF"/>
                  <w:sz w:val="16"/>
                  <w:szCs w:val="16"/>
                </w:rPr>
                <w:t>Facebook</w:t>
              </w:r>
            </w:hyperlink>
            <w:r w:rsidRPr="00C2417A">
              <w:rPr>
                <w:sz w:val="16"/>
                <w:szCs w:val="16"/>
              </w:rPr>
              <w:t xml:space="preserve">, </w:t>
            </w:r>
            <w:hyperlink r:id="rId10" w:history="1">
              <w:r w:rsidRPr="00C2417A">
                <w:rPr>
                  <w:rStyle w:val="Hyperlink"/>
                  <w:sz w:val="16"/>
                  <w:szCs w:val="16"/>
                </w:rPr>
                <w:t>LinkedIn</w:t>
              </w:r>
            </w:hyperlink>
            <w:r w:rsidRPr="00C2417A">
              <w:rPr>
                <w:sz w:val="16"/>
                <w:szCs w:val="16"/>
              </w:rPr>
              <w:t xml:space="preserve">, </w:t>
            </w:r>
            <w:hyperlink r:id="rId11" w:history="1">
              <w:r w:rsidRPr="00C2417A">
                <w:rPr>
                  <w:rStyle w:val="Hyperlink"/>
                  <w:sz w:val="16"/>
                  <w:szCs w:val="16"/>
                </w:rPr>
                <w:t>Instagram</w:t>
              </w:r>
            </w:hyperlink>
            <w:r w:rsidRPr="00C2417A">
              <w:rPr>
                <w:sz w:val="16"/>
                <w:szCs w:val="16"/>
              </w:rPr>
              <w:t xml:space="preserve"> und </w:t>
            </w:r>
            <w:hyperlink r:id="rId12" w:history="1">
              <w:r w:rsidRPr="00C2417A">
                <w:rPr>
                  <w:rStyle w:val="Hyperlink"/>
                  <w:sz w:val="16"/>
                  <w:szCs w:val="16"/>
                </w:rPr>
                <w:t>Twitter</w:t>
              </w:r>
            </w:hyperlink>
            <w:r w:rsidRPr="00C2417A">
              <w:rPr>
                <w:sz w:val="16"/>
                <w:szCs w:val="16"/>
              </w:rPr>
              <w:t xml:space="preserve"> mit Excelitas in Verbindung</w:t>
            </w:r>
            <w:r w:rsidR="003A4ADA" w:rsidRPr="00C2417A">
              <w:rPr>
                <w:sz w:val="16"/>
                <w:szCs w:val="16"/>
              </w:rPr>
              <w:t>.</w:t>
            </w:r>
          </w:p>
        </w:tc>
      </w:tr>
      <w:tr w:rsidR="00535BE7" w:rsidRPr="00C2417A" w14:paraId="743F63CF" w14:textId="77777777" w:rsidTr="00535BE7">
        <w:tc>
          <w:tcPr>
            <w:tcW w:w="5002" w:type="dxa"/>
            <w:gridSpan w:val="2"/>
            <w:tcBorders>
              <w:top w:val="single" w:sz="4" w:space="0" w:color="auto"/>
            </w:tcBorders>
          </w:tcPr>
          <w:p w14:paraId="36FCFFA9" w14:textId="77777777" w:rsidR="003A4ADA" w:rsidRPr="00C2417A" w:rsidRDefault="003A4872" w:rsidP="00AA4155">
            <w:pPr>
              <w:suppressAutoHyphens/>
              <w:spacing w:before="120" w:after="120"/>
              <w:rPr>
                <w:b/>
              </w:rPr>
            </w:pPr>
            <w:r w:rsidRPr="00C2417A">
              <w:rPr>
                <w:b/>
              </w:rPr>
              <w:t>Kontakt:</w:t>
            </w:r>
          </w:p>
          <w:p w14:paraId="655ADA72" w14:textId="77777777" w:rsidR="003A4872" w:rsidRPr="00C2417A" w:rsidRDefault="003A4872" w:rsidP="00AA4155">
            <w:pPr>
              <w:suppressAutoHyphens/>
              <w:rPr>
                <w:b/>
                <w:bCs/>
              </w:rPr>
            </w:pPr>
            <w:r w:rsidRPr="00C2417A">
              <w:rPr>
                <w:b/>
                <w:bCs/>
              </w:rPr>
              <w:t>Excelitas Technologies Corp.</w:t>
            </w:r>
          </w:p>
          <w:p w14:paraId="1A99C2DB" w14:textId="21A7E0B2" w:rsidR="003A4872" w:rsidRPr="00C2417A" w:rsidRDefault="00BA35FC" w:rsidP="00AA4155">
            <w:pPr>
              <w:suppressAutoHyphens/>
              <w:spacing w:before="120" w:after="120"/>
            </w:pPr>
            <w:r w:rsidRPr="00C2417A">
              <w:t>Marie-Luise Bopp</w:t>
            </w:r>
            <w:r w:rsidR="003A4872" w:rsidRPr="00C2417A">
              <w:br/>
            </w:r>
            <w:r w:rsidR="00EF2821" w:rsidRPr="00C2417A">
              <w:t>Marketing Manager</w:t>
            </w:r>
          </w:p>
          <w:p w14:paraId="33C014F4" w14:textId="77777777" w:rsidR="000F5574" w:rsidRPr="00C2417A" w:rsidRDefault="000F5574" w:rsidP="00AA4155">
            <w:pPr>
              <w:suppressAutoHyphens/>
            </w:pPr>
            <w:r w:rsidRPr="00C2417A">
              <w:t>Reinhard-Heraeus-Ring 7</w:t>
            </w:r>
          </w:p>
          <w:p w14:paraId="03C99C02" w14:textId="6AF0A244" w:rsidR="003A4872" w:rsidRPr="00C2417A" w:rsidRDefault="000F5574" w:rsidP="00AA4155">
            <w:pPr>
              <w:suppressAutoHyphens/>
            </w:pPr>
            <w:r w:rsidRPr="00C2417A">
              <w:t>63801 Kleinostheim</w:t>
            </w:r>
          </w:p>
          <w:p w14:paraId="10622E4B" w14:textId="2227C095" w:rsidR="003A4872" w:rsidRPr="00C2417A" w:rsidRDefault="003A4872" w:rsidP="00AA4155">
            <w:pPr>
              <w:suppressAutoHyphens/>
              <w:spacing w:before="120"/>
            </w:pPr>
            <w:r w:rsidRPr="00C2417A">
              <w:t>Tel.: +49</w:t>
            </w:r>
            <w:r w:rsidR="00EF2821" w:rsidRPr="00C2417A">
              <w:t xml:space="preserve"> </w:t>
            </w:r>
            <w:r w:rsidR="00BA35FC" w:rsidRPr="00C2417A">
              <w:t>6181</w:t>
            </w:r>
            <w:r w:rsidR="00EF2821" w:rsidRPr="00C2417A">
              <w:t xml:space="preserve"> </w:t>
            </w:r>
            <w:r w:rsidR="00BA35FC" w:rsidRPr="00C2417A">
              <w:t>35-8547</w:t>
            </w:r>
          </w:p>
          <w:p w14:paraId="286B8891" w14:textId="67AD2752" w:rsidR="005747D9" w:rsidRPr="00C2417A" w:rsidRDefault="003A4872" w:rsidP="00AA4155">
            <w:pPr>
              <w:suppressAutoHyphens/>
            </w:pPr>
            <w:r w:rsidRPr="00C2417A">
              <w:t>E-Mail:</w:t>
            </w:r>
            <w:r w:rsidR="005747D9" w:rsidRPr="00C2417A">
              <w:t xml:space="preserve"> </w:t>
            </w:r>
            <w:hyperlink r:id="rId13" w:history="1">
              <w:r w:rsidR="005747D9" w:rsidRPr="00C2417A">
                <w:rPr>
                  <w:rStyle w:val="Hyperlink"/>
                </w:rPr>
                <w:t>marie-luise.bopp@excelitas.com</w:t>
              </w:r>
            </w:hyperlink>
          </w:p>
          <w:p w14:paraId="578F61FB" w14:textId="29381084" w:rsidR="003A4872" w:rsidRPr="00C2417A" w:rsidRDefault="00F5679F" w:rsidP="00AA4155">
            <w:pPr>
              <w:suppressAutoHyphens/>
            </w:pPr>
            <w:r w:rsidRPr="00C2417A">
              <w:t xml:space="preserve">Internet: </w:t>
            </w:r>
            <w:hyperlink r:id="rId14" w:history="1">
              <w:r w:rsidRPr="00C2417A">
                <w:rPr>
                  <w:rStyle w:val="Hyperlink"/>
                </w:rPr>
                <w:t>www.excelitas.com</w:t>
              </w:r>
            </w:hyperlink>
          </w:p>
        </w:tc>
        <w:tc>
          <w:tcPr>
            <w:tcW w:w="2084" w:type="dxa"/>
            <w:gridSpan w:val="2"/>
            <w:tcBorders>
              <w:top w:val="single" w:sz="4" w:space="0" w:color="auto"/>
            </w:tcBorders>
          </w:tcPr>
          <w:p w14:paraId="3155E004" w14:textId="77777777" w:rsidR="003A4ADA" w:rsidRPr="00C2417A" w:rsidRDefault="003A4872" w:rsidP="00AA4155">
            <w:pPr>
              <w:suppressAutoHyphens/>
              <w:spacing w:before="480"/>
              <w:rPr>
                <w:sz w:val="16"/>
                <w:szCs w:val="16"/>
              </w:rPr>
            </w:pPr>
            <w:r w:rsidRPr="00C2417A">
              <w:rPr>
                <w:sz w:val="16"/>
                <w:szCs w:val="16"/>
              </w:rPr>
              <w:t>gii die Presse-Agentur GmbH</w:t>
            </w:r>
          </w:p>
          <w:p w14:paraId="2DAF1A64" w14:textId="21D49C20" w:rsidR="003A4872" w:rsidRPr="00C2417A" w:rsidRDefault="00EC0C40" w:rsidP="00AA4155">
            <w:pPr>
              <w:suppressAutoHyphens/>
              <w:rPr>
                <w:sz w:val="16"/>
                <w:szCs w:val="16"/>
              </w:rPr>
            </w:pPr>
            <w:r w:rsidRPr="00C2417A">
              <w:rPr>
                <w:sz w:val="16"/>
              </w:rPr>
              <w:t>Christburger S</w:t>
            </w:r>
            <w:r w:rsidR="003A4872" w:rsidRPr="00C2417A">
              <w:rPr>
                <w:sz w:val="16"/>
                <w:szCs w:val="16"/>
              </w:rPr>
              <w:t xml:space="preserve">traße </w:t>
            </w:r>
            <w:r w:rsidRPr="00C2417A">
              <w:rPr>
                <w:sz w:val="16"/>
                <w:szCs w:val="16"/>
              </w:rPr>
              <w:t>41</w:t>
            </w:r>
          </w:p>
          <w:p w14:paraId="1C7F9AE3" w14:textId="76A85D24" w:rsidR="003A4872" w:rsidRPr="00C2417A" w:rsidRDefault="003A4872" w:rsidP="00AA4155">
            <w:pPr>
              <w:suppressAutoHyphens/>
              <w:rPr>
                <w:sz w:val="16"/>
                <w:szCs w:val="16"/>
              </w:rPr>
            </w:pPr>
            <w:r w:rsidRPr="00C2417A">
              <w:rPr>
                <w:sz w:val="16"/>
                <w:szCs w:val="16"/>
              </w:rPr>
              <w:t>10405 Berlin</w:t>
            </w:r>
          </w:p>
          <w:p w14:paraId="6831F1D2" w14:textId="3454222A" w:rsidR="003A4872" w:rsidRPr="00C2417A" w:rsidRDefault="003A4872" w:rsidP="00AA4155">
            <w:pPr>
              <w:suppressAutoHyphens/>
              <w:rPr>
                <w:sz w:val="16"/>
                <w:szCs w:val="16"/>
              </w:rPr>
            </w:pPr>
            <w:r w:rsidRPr="00C2417A">
              <w:rPr>
                <w:sz w:val="16"/>
                <w:szCs w:val="16"/>
              </w:rPr>
              <w:t>Tel.: +49</w:t>
            </w:r>
            <w:r w:rsidR="00EF2821" w:rsidRPr="00C2417A">
              <w:rPr>
                <w:sz w:val="16"/>
                <w:szCs w:val="16"/>
              </w:rPr>
              <w:t xml:space="preserve"> </w:t>
            </w:r>
            <w:r w:rsidRPr="00C2417A">
              <w:rPr>
                <w:sz w:val="16"/>
                <w:szCs w:val="16"/>
              </w:rPr>
              <w:t>30</w:t>
            </w:r>
            <w:r w:rsidR="00EF2821" w:rsidRPr="00C2417A">
              <w:rPr>
                <w:sz w:val="16"/>
                <w:szCs w:val="16"/>
              </w:rPr>
              <w:t xml:space="preserve"> </w:t>
            </w:r>
            <w:r w:rsidRPr="00C2417A">
              <w:rPr>
                <w:sz w:val="16"/>
                <w:szCs w:val="16"/>
              </w:rPr>
              <w:t>538965-0</w:t>
            </w:r>
          </w:p>
          <w:p w14:paraId="0DDC2B3F" w14:textId="03E4BC09" w:rsidR="003A4872" w:rsidRPr="00C2417A" w:rsidRDefault="003A4872" w:rsidP="00AA4155">
            <w:pPr>
              <w:suppressAutoHyphens/>
              <w:rPr>
                <w:sz w:val="16"/>
                <w:szCs w:val="16"/>
              </w:rPr>
            </w:pPr>
            <w:r w:rsidRPr="00C2417A">
              <w:rPr>
                <w:sz w:val="16"/>
                <w:szCs w:val="16"/>
              </w:rPr>
              <w:t xml:space="preserve">E-Mail: </w:t>
            </w:r>
            <w:hyperlink r:id="rId15" w:history="1">
              <w:r w:rsidRPr="00C2417A">
                <w:rPr>
                  <w:rStyle w:val="Hyperlink"/>
                  <w:sz w:val="16"/>
                  <w:szCs w:val="16"/>
                </w:rPr>
                <w:t>info@gii.de</w:t>
              </w:r>
            </w:hyperlink>
          </w:p>
          <w:p w14:paraId="76173B00" w14:textId="46CC784E" w:rsidR="003A4872" w:rsidRPr="00C2417A" w:rsidRDefault="003A4872" w:rsidP="00AA4155">
            <w:pPr>
              <w:suppressAutoHyphens/>
              <w:rPr>
                <w:sz w:val="16"/>
                <w:szCs w:val="16"/>
              </w:rPr>
            </w:pPr>
            <w:r w:rsidRPr="00C2417A">
              <w:rPr>
                <w:sz w:val="16"/>
                <w:szCs w:val="16"/>
              </w:rPr>
              <w:t xml:space="preserve">Internet: </w:t>
            </w:r>
            <w:hyperlink r:id="rId16" w:history="1">
              <w:r w:rsidRPr="00C2417A">
                <w:rPr>
                  <w:rStyle w:val="Hyperlink"/>
                  <w:sz w:val="16"/>
                  <w:szCs w:val="16"/>
                </w:rPr>
                <w:t>www.gii.de</w:t>
              </w:r>
            </w:hyperlink>
          </w:p>
        </w:tc>
      </w:tr>
    </w:tbl>
    <w:p w14:paraId="5109BA74" w14:textId="376801A3" w:rsidR="007B77DE" w:rsidRPr="00C2417A" w:rsidRDefault="007B77DE" w:rsidP="00AA4155">
      <w:pPr>
        <w:suppressAutoHyphens/>
      </w:pPr>
    </w:p>
    <w:sectPr w:rsidR="007B77DE" w:rsidRPr="00C2417A" w:rsidSect="00137AD2">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990DB" w14:textId="77777777" w:rsidR="00A146EA" w:rsidRDefault="00A146EA">
      <w:r>
        <w:separator/>
      </w:r>
    </w:p>
  </w:endnote>
  <w:endnote w:type="continuationSeparator" w:id="0">
    <w:p w14:paraId="41A02B8E" w14:textId="77777777" w:rsidR="00A146EA" w:rsidRDefault="00A1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5BA3DE42" w:rsidR="004E1539" w:rsidRDefault="001C1C47">
    <w:pPr>
      <w:pStyle w:val="Fuzeile"/>
      <w:tabs>
        <w:tab w:val="clear" w:pos="4536"/>
        <w:tab w:val="clear" w:pos="9072"/>
      </w:tabs>
      <w:rPr>
        <w:sz w:val="2"/>
      </w:rPr>
    </w:pPr>
    <w:r>
      <w:rPr>
        <w:noProof/>
      </w:rPr>
      <w:drawing>
        <wp:anchor distT="0" distB="0" distL="114300" distR="114300" simplePos="0" relativeHeight="251658240" behindDoc="1" locked="0" layoutInCell="1" allowOverlap="1" wp14:anchorId="071BB3AF" wp14:editId="5E7F7B23">
          <wp:simplePos x="0" y="0"/>
          <wp:positionH relativeFrom="column">
            <wp:posOffset>-812800</wp:posOffset>
          </wp:positionH>
          <wp:positionV relativeFrom="paragraph">
            <wp:posOffset>-76835</wp:posOffset>
          </wp:positionV>
          <wp:extent cx="1682115" cy="33591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3359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7F682" w14:textId="77777777" w:rsidR="00A146EA" w:rsidRDefault="00A146EA">
      <w:r>
        <w:separator/>
      </w:r>
    </w:p>
  </w:footnote>
  <w:footnote w:type="continuationSeparator" w:id="0">
    <w:p w14:paraId="7AAAC644" w14:textId="77777777" w:rsidR="00A146EA" w:rsidRDefault="00A14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3F47AA93"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DD4917" w:rsidRPr="00DD4917">
      <w:rPr>
        <w:rStyle w:val="Seitenzahl"/>
        <w:sz w:val="18"/>
        <w:szCs w:val="18"/>
      </w:rPr>
      <w:t>LINOS UV F-Theta-Ronar</w:t>
    </w:r>
    <w:r w:rsidR="00DD4917">
      <w:rPr>
        <w:rStyle w:val="Seitenzahl"/>
        <w:sz w:val="18"/>
        <w:szCs w:val="18"/>
      </w:rPr>
      <w:t>,</w:t>
    </w:r>
    <w:r w:rsidR="00DD4917" w:rsidRPr="00DD4917">
      <w:rPr>
        <w:rStyle w:val="Seitenzahl"/>
        <w:sz w:val="18"/>
        <w:szCs w:val="18"/>
      </w:rPr>
      <w:t xml:space="preserve"> f = 252</w:t>
    </w:r>
    <w:r w:rsidR="00DD4917">
      <w:rPr>
        <w:rStyle w:val="Seitenzahl"/>
        <w:sz w:val="18"/>
        <w:szCs w:val="18"/>
      </w:rPr>
      <w:t xml:space="preserve"> </w:t>
    </w:r>
    <w:r w:rsidR="00DD4917" w:rsidRPr="00DD4917">
      <w:rPr>
        <w:rStyle w:val="Seitenzahl"/>
        <w:sz w:val="18"/>
        <w:szCs w:val="18"/>
      </w:rPr>
      <w:t>mm, 340</w:t>
    </w:r>
    <w:r w:rsidR="00DD4917">
      <w:rPr>
        <w:rStyle w:val="Seitenzahl"/>
        <w:sz w:val="18"/>
        <w:szCs w:val="18"/>
      </w:rPr>
      <w:t xml:space="preserve"> nm – </w:t>
    </w:r>
    <w:r w:rsidR="00DD4917" w:rsidRPr="00DD4917">
      <w:rPr>
        <w:rStyle w:val="Seitenzahl"/>
        <w:sz w:val="18"/>
        <w:szCs w:val="18"/>
      </w:rPr>
      <w:t>360</w:t>
    </w:r>
    <w:r w:rsidR="00DD4917">
      <w:rPr>
        <w:rStyle w:val="Seitenzahl"/>
        <w:sz w:val="18"/>
        <w:szCs w:val="18"/>
      </w:rPr>
      <w:t xml:space="preserve"> </w:t>
    </w:r>
    <w:r w:rsidR="00DD4917" w:rsidRPr="00DD4917">
      <w:rPr>
        <w:rStyle w:val="Seitenzahl"/>
        <w:sz w:val="18"/>
        <w:szCs w:val="18"/>
      </w:rPr>
      <w:t>nm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5BABF9F0" w:rsidR="004E1539" w:rsidRDefault="001C1C47">
    <w:pPr>
      <w:pStyle w:val="Kopfzeile"/>
      <w:tabs>
        <w:tab w:val="clear" w:pos="4536"/>
        <w:tab w:val="clear" w:pos="9072"/>
      </w:tabs>
      <w:rPr>
        <w:sz w:val="2"/>
        <w:lang w:val="en-US" w:eastAsia="de-DE"/>
      </w:rPr>
    </w:pPr>
    <w:r>
      <w:rPr>
        <w:noProof/>
      </w:rPr>
      <w:drawing>
        <wp:anchor distT="0" distB="0" distL="114300" distR="114300" simplePos="0" relativeHeight="251657216" behindDoc="1" locked="0" layoutInCell="1" allowOverlap="1" wp14:anchorId="4CC8F9F8" wp14:editId="525D2D9E">
          <wp:simplePos x="0" y="0"/>
          <wp:positionH relativeFrom="column">
            <wp:posOffset>-753110</wp:posOffset>
          </wp:positionH>
          <wp:positionV relativeFrom="paragraph">
            <wp:posOffset>-67310</wp:posOffset>
          </wp:positionV>
          <wp:extent cx="2614930" cy="523240"/>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523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05C49"/>
    <w:rsid w:val="00010D84"/>
    <w:rsid w:val="0001211D"/>
    <w:rsid w:val="000145AE"/>
    <w:rsid w:val="00016C67"/>
    <w:rsid w:val="000206FA"/>
    <w:rsid w:val="000244EE"/>
    <w:rsid w:val="000264BA"/>
    <w:rsid w:val="00026D0C"/>
    <w:rsid w:val="00031F89"/>
    <w:rsid w:val="0004023A"/>
    <w:rsid w:val="00044B33"/>
    <w:rsid w:val="00050BFE"/>
    <w:rsid w:val="00053A75"/>
    <w:rsid w:val="000542A9"/>
    <w:rsid w:val="000655C6"/>
    <w:rsid w:val="00074F01"/>
    <w:rsid w:val="0007539C"/>
    <w:rsid w:val="000856D0"/>
    <w:rsid w:val="000B00F4"/>
    <w:rsid w:val="000C5514"/>
    <w:rsid w:val="000D5606"/>
    <w:rsid w:val="000D6C2F"/>
    <w:rsid w:val="000F2F90"/>
    <w:rsid w:val="000F5574"/>
    <w:rsid w:val="000F6367"/>
    <w:rsid w:val="0010350A"/>
    <w:rsid w:val="001165CE"/>
    <w:rsid w:val="00130A06"/>
    <w:rsid w:val="00133833"/>
    <w:rsid w:val="00137AD2"/>
    <w:rsid w:val="001454D1"/>
    <w:rsid w:val="001466D6"/>
    <w:rsid w:val="001539FA"/>
    <w:rsid w:val="00154ED0"/>
    <w:rsid w:val="001551EA"/>
    <w:rsid w:val="0016262E"/>
    <w:rsid w:val="00162DB7"/>
    <w:rsid w:val="001647E3"/>
    <w:rsid w:val="00174E22"/>
    <w:rsid w:val="00185CD9"/>
    <w:rsid w:val="001A79CB"/>
    <w:rsid w:val="001B36D5"/>
    <w:rsid w:val="001B4372"/>
    <w:rsid w:val="001B5299"/>
    <w:rsid w:val="001C06CA"/>
    <w:rsid w:val="001C1C47"/>
    <w:rsid w:val="00224FC1"/>
    <w:rsid w:val="00231783"/>
    <w:rsid w:val="002336FD"/>
    <w:rsid w:val="00244CFA"/>
    <w:rsid w:val="00246653"/>
    <w:rsid w:val="002515AD"/>
    <w:rsid w:val="002535AF"/>
    <w:rsid w:val="002540C1"/>
    <w:rsid w:val="00264270"/>
    <w:rsid w:val="002659D8"/>
    <w:rsid w:val="002737A8"/>
    <w:rsid w:val="00287D26"/>
    <w:rsid w:val="002A42E7"/>
    <w:rsid w:val="002A440E"/>
    <w:rsid w:val="002A5664"/>
    <w:rsid w:val="002B219F"/>
    <w:rsid w:val="002B75BF"/>
    <w:rsid w:val="002C1588"/>
    <w:rsid w:val="002C63F9"/>
    <w:rsid w:val="002D1E58"/>
    <w:rsid w:val="002D668A"/>
    <w:rsid w:val="002F21E7"/>
    <w:rsid w:val="002F5ED8"/>
    <w:rsid w:val="00300567"/>
    <w:rsid w:val="00303CC1"/>
    <w:rsid w:val="00324CB5"/>
    <w:rsid w:val="00331848"/>
    <w:rsid w:val="00341C64"/>
    <w:rsid w:val="00365F67"/>
    <w:rsid w:val="00377172"/>
    <w:rsid w:val="003973EB"/>
    <w:rsid w:val="003A1845"/>
    <w:rsid w:val="003A4872"/>
    <w:rsid w:val="003A4ADA"/>
    <w:rsid w:val="003B0CE2"/>
    <w:rsid w:val="003B7914"/>
    <w:rsid w:val="003E0C4B"/>
    <w:rsid w:val="003E447C"/>
    <w:rsid w:val="003F61EE"/>
    <w:rsid w:val="00451192"/>
    <w:rsid w:val="004654C8"/>
    <w:rsid w:val="00482721"/>
    <w:rsid w:val="004916D4"/>
    <w:rsid w:val="00495330"/>
    <w:rsid w:val="004A5F50"/>
    <w:rsid w:val="004B4B94"/>
    <w:rsid w:val="004B56B3"/>
    <w:rsid w:val="004B6E44"/>
    <w:rsid w:val="004C1F4D"/>
    <w:rsid w:val="004D0B51"/>
    <w:rsid w:val="004E1539"/>
    <w:rsid w:val="004E41F7"/>
    <w:rsid w:val="00502487"/>
    <w:rsid w:val="00507B9E"/>
    <w:rsid w:val="005122A9"/>
    <w:rsid w:val="00514156"/>
    <w:rsid w:val="00522EDD"/>
    <w:rsid w:val="00523B55"/>
    <w:rsid w:val="00527138"/>
    <w:rsid w:val="00535BE7"/>
    <w:rsid w:val="00541BA7"/>
    <w:rsid w:val="0054242D"/>
    <w:rsid w:val="00543737"/>
    <w:rsid w:val="00544318"/>
    <w:rsid w:val="005553A5"/>
    <w:rsid w:val="005747D9"/>
    <w:rsid w:val="005776EE"/>
    <w:rsid w:val="005821DE"/>
    <w:rsid w:val="00585743"/>
    <w:rsid w:val="00590D29"/>
    <w:rsid w:val="005A58C7"/>
    <w:rsid w:val="005B6C87"/>
    <w:rsid w:val="005C7295"/>
    <w:rsid w:val="005D0E9D"/>
    <w:rsid w:val="005D7B84"/>
    <w:rsid w:val="006267FC"/>
    <w:rsid w:val="00626CC5"/>
    <w:rsid w:val="006354D1"/>
    <w:rsid w:val="0064058D"/>
    <w:rsid w:val="00670E8E"/>
    <w:rsid w:val="0067227E"/>
    <w:rsid w:val="0067697F"/>
    <w:rsid w:val="006B0F73"/>
    <w:rsid w:val="006B1315"/>
    <w:rsid w:val="006B4420"/>
    <w:rsid w:val="006C6E66"/>
    <w:rsid w:val="006E37EA"/>
    <w:rsid w:val="006F2EA7"/>
    <w:rsid w:val="006F6461"/>
    <w:rsid w:val="006F714A"/>
    <w:rsid w:val="00716C9D"/>
    <w:rsid w:val="0072276E"/>
    <w:rsid w:val="00723E5D"/>
    <w:rsid w:val="0073000C"/>
    <w:rsid w:val="007330B0"/>
    <w:rsid w:val="0073513E"/>
    <w:rsid w:val="0074028F"/>
    <w:rsid w:val="00745693"/>
    <w:rsid w:val="00751EF3"/>
    <w:rsid w:val="00754B69"/>
    <w:rsid w:val="007639D6"/>
    <w:rsid w:val="00773B05"/>
    <w:rsid w:val="00776FAF"/>
    <w:rsid w:val="00782E84"/>
    <w:rsid w:val="00793B20"/>
    <w:rsid w:val="007A1848"/>
    <w:rsid w:val="007A60E1"/>
    <w:rsid w:val="007B26D5"/>
    <w:rsid w:val="007B3B9A"/>
    <w:rsid w:val="007B5CEF"/>
    <w:rsid w:val="007B77DE"/>
    <w:rsid w:val="007C2781"/>
    <w:rsid w:val="007C29BD"/>
    <w:rsid w:val="007C4C2B"/>
    <w:rsid w:val="007F0D76"/>
    <w:rsid w:val="00800030"/>
    <w:rsid w:val="008034B3"/>
    <w:rsid w:val="00806B5D"/>
    <w:rsid w:val="0082031F"/>
    <w:rsid w:val="00827679"/>
    <w:rsid w:val="00833FC1"/>
    <w:rsid w:val="00846799"/>
    <w:rsid w:val="0084752A"/>
    <w:rsid w:val="008529BF"/>
    <w:rsid w:val="008651C1"/>
    <w:rsid w:val="00871A32"/>
    <w:rsid w:val="00892B1D"/>
    <w:rsid w:val="00897EB0"/>
    <w:rsid w:val="008A1025"/>
    <w:rsid w:val="008B3EA7"/>
    <w:rsid w:val="008D1BA6"/>
    <w:rsid w:val="008E0DEB"/>
    <w:rsid w:val="008F2FAF"/>
    <w:rsid w:val="009074B6"/>
    <w:rsid w:val="00934246"/>
    <w:rsid w:val="00937C84"/>
    <w:rsid w:val="0094347C"/>
    <w:rsid w:val="00946CEA"/>
    <w:rsid w:val="00965E59"/>
    <w:rsid w:val="009679EC"/>
    <w:rsid w:val="00967ECC"/>
    <w:rsid w:val="00970C02"/>
    <w:rsid w:val="009720EF"/>
    <w:rsid w:val="009804C7"/>
    <w:rsid w:val="009C4945"/>
    <w:rsid w:val="009C55F0"/>
    <w:rsid w:val="009D0878"/>
    <w:rsid w:val="009E4EA1"/>
    <w:rsid w:val="009F02E9"/>
    <w:rsid w:val="00A146EA"/>
    <w:rsid w:val="00A1733D"/>
    <w:rsid w:val="00A21B40"/>
    <w:rsid w:val="00A444D4"/>
    <w:rsid w:val="00A64493"/>
    <w:rsid w:val="00A70A8E"/>
    <w:rsid w:val="00A926CD"/>
    <w:rsid w:val="00A92C54"/>
    <w:rsid w:val="00AA0C4F"/>
    <w:rsid w:val="00AA4155"/>
    <w:rsid w:val="00AA5824"/>
    <w:rsid w:val="00AC1011"/>
    <w:rsid w:val="00AC3062"/>
    <w:rsid w:val="00AD1168"/>
    <w:rsid w:val="00AD1A03"/>
    <w:rsid w:val="00AF14BE"/>
    <w:rsid w:val="00AF1FF0"/>
    <w:rsid w:val="00B148D3"/>
    <w:rsid w:val="00B206D1"/>
    <w:rsid w:val="00B20811"/>
    <w:rsid w:val="00B2229D"/>
    <w:rsid w:val="00B231C6"/>
    <w:rsid w:val="00B47B5C"/>
    <w:rsid w:val="00B51730"/>
    <w:rsid w:val="00B64605"/>
    <w:rsid w:val="00B72C9A"/>
    <w:rsid w:val="00B803CA"/>
    <w:rsid w:val="00B97AF8"/>
    <w:rsid w:val="00BA35FC"/>
    <w:rsid w:val="00BA596B"/>
    <w:rsid w:val="00BB06CA"/>
    <w:rsid w:val="00BD6E0B"/>
    <w:rsid w:val="00BE5F13"/>
    <w:rsid w:val="00BF3C2F"/>
    <w:rsid w:val="00BF3E36"/>
    <w:rsid w:val="00C12CDB"/>
    <w:rsid w:val="00C2417A"/>
    <w:rsid w:val="00C35009"/>
    <w:rsid w:val="00C61536"/>
    <w:rsid w:val="00C776AA"/>
    <w:rsid w:val="00C81F10"/>
    <w:rsid w:val="00C82DC7"/>
    <w:rsid w:val="00CA060F"/>
    <w:rsid w:val="00CA2716"/>
    <w:rsid w:val="00CC42B2"/>
    <w:rsid w:val="00CC45CD"/>
    <w:rsid w:val="00CC669D"/>
    <w:rsid w:val="00CD1202"/>
    <w:rsid w:val="00CF3150"/>
    <w:rsid w:val="00CF3915"/>
    <w:rsid w:val="00D01BE4"/>
    <w:rsid w:val="00D06893"/>
    <w:rsid w:val="00D0736C"/>
    <w:rsid w:val="00D24F0C"/>
    <w:rsid w:val="00D41FC2"/>
    <w:rsid w:val="00D60555"/>
    <w:rsid w:val="00D9223E"/>
    <w:rsid w:val="00D9331D"/>
    <w:rsid w:val="00D9590C"/>
    <w:rsid w:val="00DA3532"/>
    <w:rsid w:val="00DA4AFC"/>
    <w:rsid w:val="00DB0F81"/>
    <w:rsid w:val="00DC2906"/>
    <w:rsid w:val="00DC7B84"/>
    <w:rsid w:val="00DD4917"/>
    <w:rsid w:val="00DD5006"/>
    <w:rsid w:val="00E02BCF"/>
    <w:rsid w:val="00E05C80"/>
    <w:rsid w:val="00E074EA"/>
    <w:rsid w:val="00E13B34"/>
    <w:rsid w:val="00E228A8"/>
    <w:rsid w:val="00E432B8"/>
    <w:rsid w:val="00E6084E"/>
    <w:rsid w:val="00E77FCD"/>
    <w:rsid w:val="00E85493"/>
    <w:rsid w:val="00E85E93"/>
    <w:rsid w:val="00EA16C3"/>
    <w:rsid w:val="00EA77E8"/>
    <w:rsid w:val="00EB10D4"/>
    <w:rsid w:val="00EC0C40"/>
    <w:rsid w:val="00EC24A9"/>
    <w:rsid w:val="00EE46F8"/>
    <w:rsid w:val="00EF2821"/>
    <w:rsid w:val="00F07A30"/>
    <w:rsid w:val="00F25D59"/>
    <w:rsid w:val="00F344AC"/>
    <w:rsid w:val="00F37DEB"/>
    <w:rsid w:val="00F4458C"/>
    <w:rsid w:val="00F51BFD"/>
    <w:rsid w:val="00F5679F"/>
    <w:rsid w:val="00F61CFA"/>
    <w:rsid w:val="00F6399F"/>
    <w:rsid w:val="00F67FA6"/>
    <w:rsid w:val="00F9339C"/>
    <w:rsid w:val="00FA7B73"/>
    <w:rsid w:val="00FB5507"/>
    <w:rsid w:val="00FC17C4"/>
    <w:rsid w:val="00FC25E8"/>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C2417A"/>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xcelitas.com/de/product-category/linos-f-theta-ronar-lenses" TargetMode="External"/><Relationship Id="rId12" Type="http://schemas.openxmlformats.org/officeDocument/2006/relationships/hyperlink" Target="https://twitter.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3357</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3882</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16</cp:revision>
  <cp:lastPrinted>2018-02-13T14:08:00Z</cp:lastPrinted>
  <dcterms:created xsi:type="dcterms:W3CDTF">2024-12-16T10:20:00Z</dcterms:created>
  <dcterms:modified xsi:type="dcterms:W3CDTF">2025-01-14T07:09:00Z</dcterms:modified>
</cp:coreProperties>
</file>