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E33D17">
      <w:pPr>
        <w:suppressAutoHyphens/>
        <w:rPr>
          <w:sz w:val="40"/>
          <w:szCs w:val="40"/>
        </w:rPr>
      </w:pPr>
      <w:r w:rsidRPr="001647E3">
        <w:rPr>
          <w:sz w:val="40"/>
          <w:szCs w:val="40"/>
        </w:rPr>
        <w:t>Presseinformation</w:t>
      </w:r>
    </w:p>
    <w:p w14:paraId="20489C84" w14:textId="77777777" w:rsidR="004E1539" w:rsidRPr="001647E3" w:rsidRDefault="004E1539" w:rsidP="00E33D17">
      <w:pPr>
        <w:suppressAutoHyphens/>
        <w:ind w:right="-2"/>
        <w:rPr>
          <w:b/>
          <w:sz w:val="24"/>
          <w:szCs w:val="40"/>
        </w:rPr>
      </w:pPr>
    </w:p>
    <w:p w14:paraId="1CA92F26" w14:textId="3AF87FDF" w:rsidR="00D24F0C" w:rsidRPr="001647E3" w:rsidRDefault="007F1542" w:rsidP="00E33D17">
      <w:pPr>
        <w:suppressAutoHyphens/>
        <w:spacing w:line="276" w:lineRule="auto"/>
        <w:rPr>
          <w:b/>
          <w:sz w:val="24"/>
        </w:rPr>
      </w:pPr>
      <w:bookmarkStart w:id="0" w:name="_Hlk514077071"/>
      <w:r w:rsidRPr="007F1542">
        <w:rPr>
          <w:b/>
          <w:sz w:val="24"/>
        </w:rPr>
        <w:t>Excelitas unterzeichnet Vereinbarung zur Übernahme von Luxium Solutions</w:t>
      </w:r>
    </w:p>
    <w:p w14:paraId="21828B50" w14:textId="77777777" w:rsidR="00AA5824" w:rsidRPr="001647E3" w:rsidRDefault="00AA5824" w:rsidP="00E33D17">
      <w:pPr>
        <w:pStyle w:val="Kopfzeile"/>
        <w:tabs>
          <w:tab w:val="clear" w:pos="4536"/>
          <w:tab w:val="clear" w:pos="9072"/>
        </w:tabs>
        <w:suppressAutoHyphens/>
        <w:spacing w:line="276" w:lineRule="auto"/>
        <w:ind w:right="-2"/>
        <w:jc w:val="both"/>
      </w:pPr>
    </w:p>
    <w:p w14:paraId="7CD54A63" w14:textId="05E83DBE" w:rsidR="007F1542" w:rsidRPr="007F1542" w:rsidRDefault="007F1542" w:rsidP="00E33D17">
      <w:pPr>
        <w:pStyle w:val="Kopfzeile"/>
        <w:numPr>
          <w:ilvl w:val="0"/>
          <w:numId w:val="5"/>
        </w:numPr>
        <w:tabs>
          <w:tab w:val="clear" w:pos="4536"/>
          <w:tab w:val="clear" w:pos="9072"/>
        </w:tabs>
        <w:suppressAutoHyphens/>
        <w:spacing w:after="40" w:line="336" w:lineRule="auto"/>
        <w:ind w:left="714" w:hanging="357"/>
        <w:jc w:val="both"/>
        <w:rPr>
          <w:i/>
          <w:iCs/>
        </w:rPr>
      </w:pPr>
      <w:r w:rsidRPr="007F1542">
        <w:rPr>
          <w:b/>
          <w:bCs/>
        </w:rPr>
        <w:t>Portfolio</w:t>
      </w:r>
      <w:r>
        <w:rPr>
          <w:b/>
          <w:bCs/>
        </w:rPr>
        <w:t>erweiter</w:t>
      </w:r>
      <w:r w:rsidRPr="007F1542">
        <w:rPr>
          <w:b/>
          <w:bCs/>
        </w:rPr>
        <w:t xml:space="preserve">ung: </w:t>
      </w:r>
      <w:r w:rsidRPr="007F1542">
        <w:rPr>
          <w:i/>
          <w:iCs/>
        </w:rPr>
        <w:t xml:space="preserve">Die Übernahme dient der </w:t>
      </w:r>
      <w:r>
        <w:rPr>
          <w:i/>
          <w:iCs/>
        </w:rPr>
        <w:t>fortgesetzt</w:t>
      </w:r>
      <w:r w:rsidRPr="007F1542">
        <w:rPr>
          <w:i/>
          <w:iCs/>
        </w:rPr>
        <w:t xml:space="preserve">en </w:t>
      </w:r>
      <w:r>
        <w:rPr>
          <w:i/>
          <w:iCs/>
        </w:rPr>
        <w:t>Vergrößer</w:t>
      </w:r>
      <w:r w:rsidRPr="007F1542">
        <w:rPr>
          <w:i/>
          <w:iCs/>
        </w:rPr>
        <w:t xml:space="preserve">ung des Technologie- und Produktangebots von Excelitas in </w:t>
      </w:r>
      <w:r>
        <w:rPr>
          <w:i/>
          <w:iCs/>
        </w:rPr>
        <w:t>divers</w:t>
      </w:r>
      <w:r w:rsidRPr="007F1542">
        <w:rPr>
          <w:i/>
          <w:iCs/>
        </w:rPr>
        <w:t>en wachstumsstarken Märkten</w:t>
      </w:r>
    </w:p>
    <w:p w14:paraId="65A38F64" w14:textId="58DDA9C2" w:rsidR="007F1542" w:rsidRPr="007F1542" w:rsidRDefault="007F1542" w:rsidP="00E33D17">
      <w:pPr>
        <w:pStyle w:val="Kopfzeile"/>
        <w:numPr>
          <w:ilvl w:val="0"/>
          <w:numId w:val="5"/>
        </w:numPr>
        <w:tabs>
          <w:tab w:val="clear" w:pos="4536"/>
          <w:tab w:val="clear" w:pos="9072"/>
        </w:tabs>
        <w:suppressAutoHyphens/>
        <w:spacing w:after="40" w:line="336" w:lineRule="auto"/>
        <w:ind w:left="714" w:hanging="357"/>
        <w:jc w:val="both"/>
        <w:rPr>
          <w:i/>
          <w:iCs/>
        </w:rPr>
      </w:pPr>
      <w:r w:rsidRPr="007F1542">
        <w:rPr>
          <w:b/>
          <w:bCs/>
        </w:rPr>
        <w:t xml:space="preserve">Technologische Führungsposition: </w:t>
      </w:r>
      <w:r w:rsidRPr="007F1542">
        <w:rPr>
          <w:i/>
          <w:iCs/>
        </w:rPr>
        <w:t xml:space="preserve">Stärkung der technologischen Führungsposition und </w:t>
      </w:r>
      <w:r w:rsidR="009360E3" w:rsidRPr="007F1542">
        <w:rPr>
          <w:i/>
          <w:iCs/>
        </w:rPr>
        <w:t>Bedeutung</w:t>
      </w:r>
      <w:r w:rsidRPr="007F1542">
        <w:rPr>
          <w:i/>
          <w:iCs/>
        </w:rPr>
        <w:t xml:space="preserve"> durch Hinzufügen eines soliden Patentportfolios und fundierter technischer Fachkenntnisse</w:t>
      </w:r>
    </w:p>
    <w:p w14:paraId="282752FB" w14:textId="74843733" w:rsidR="00E074EA" w:rsidRPr="007F1542" w:rsidRDefault="007F1542" w:rsidP="00E33D17">
      <w:pPr>
        <w:pStyle w:val="Kopfzeile"/>
        <w:numPr>
          <w:ilvl w:val="0"/>
          <w:numId w:val="5"/>
        </w:numPr>
        <w:tabs>
          <w:tab w:val="clear" w:pos="4536"/>
          <w:tab w:val="clear" w:pos="9072"/>
        </w:tabs>
        <w:suppressAutoHyphens/>
        <w:spacing w:after="40" w:line="336" w:lineRule="auto"/>
        <w:ind w:left="714" w:hanging="357"/>
        <w:jc w:val="both"/>
        <w:rPr>
          <w:i/>
          <w:iCs/>
        </w:rPr>
      </w:pPr>
      <w:r w:rsidRPr="007F1542">
        <w:rPr>
          <w:b/>
          <w:bCs/>
        </w:rPr>
        <w:t>Kundenbeziehungen:</w:t>
      </w:r>
      <w:r w:rsidRPr="007F1542">
        <w:t xml:space="preserve"> </w:t>
      </w:r>
      <w:r w:rsidRPr="007F1542">
        <w:rPr>
          <w:i/>
          <w:iCs/>
        </w:rPr>
        <w:t xml:space="preserve">Aufbau auf starken Kundenbeziehungen und </w:t>
      </w:r>
      <w:r w:rsidR="00291978">
        <w:rPr>
          <w:i/>
          <w:iCs/>
        </w:rPr>
        <w:t>Ausbau</w:t>
      </w:r>
      <w:r w:rsidRPr="007F1542">
        <w:rPr>
          <w:i/>
          <w:iCs/>
        </w:rPr>
        <w:t xml:space="preserve"> der internationalen Reichweite</w:t>
      </w:r>
    </w:p>
    <w:p w14:paraId="2692219F" w14:textId="4F20A535" w:rsidR="009074B6" w:rsidRDefault="009074B6" w:rsidP="00E33D17">
      <w:pPr>
        <w:pStyle w:val="Kopfzeile"/>
        <w:tabs>
          <w:tab w:val="clear" w:pos="4536"/>
          <w:tab w:val="clear" w:pos="9072"/>
        </w:tabs>
        <w:suppressAutoHyphens/>
        <w:ind w:right="-2"/>
        <w:jc w:val="both"/>
      </w:pPr>
    </w:p>
    <w:p w14:paraId="326EB0EE" w14:textId="0A41B7D0" w:rsidR="009074B6" w:rsidRDefault="00291978" w:rsidP="00E33D17">
      <w:pPr>
        <w:pStyle w:val="Kopfzeile"/>
        <w:tabs>
          <w:tab w:val="clear" w:pos="4536"/>
          <w:tab w:val="clear" w:pos="9072"/>
        </w:tabs>
        <w:suppressAutoHyphens/>
        <w:spacing w:line="360" w:lineRule="auto"/>
        <w:ind w:right="-2"/>
        <w:jc w:val="both"/>
      </w:pPr>
      <w:r w:rsidRPr="00A05686">
        <w:t xml:space="preserve">Excelitas, ein führender Anbieter von fortschrittlichen, lebensbereichernden Technologien für internationale </w:t>
      </w:r>
      <w:r>
        <w:t>Herstell</w:t>
      </w:r>
      <w:r w:rsidRPr="00A05686">
        <w:t xml:space="preserve">er in den Bereichen Life Sciences, Advanced Industrial, Halbleiter und Avionik, </w:t>
      </w:r>
      <w:r>
        <w:t xml:space="preserve">hat eine </w:t>
      </w:r>
      <w:r w:rsidRPr="00291978">
        <w:t>endgültige Vereinbarung zur Übernahme von Luxium Solutions unterzeichne</w:t>
      </w:r>
      <w:r>
        <w:t xml:space="preserve">t, </w:t>
      </w:r>
      <w:r w:rsidRPr="00291978">
        <w:t xml:space="preserve">einem Branchenführer </w:t>
      </w:r>
      <w:r>
        <w:t>in der Entwicklung und Produktion von</w:t>
      </w:r>
      <w:r w:rsidRPr="00291978">
        <w:t xml:space="preserve"> Hochleistungswerkstoffe</w:t>
      </w:r>
      <w:r>
        <w:t>n</w:t>
      </w:r>
      <w:r w:rsidRPr="00291978">
        <w:t>, Substrate</w:t>
      </w:r>
      <w:r>
        <w:t>n</w:t>
      </w:r>
      <w:r w:rsidRPr="00291978">
        <w:t xml:space="preserve">, Komponenten und Baugruppen mit Hauptsitz in Hiram, Ohio, USA. Der Abschluss der Transaktion ist für Ende 2025 oder Anfang 2026 geplant, vorbehaltlich </w:t>
      </w:r>
      <w:r w:rsidR="00B84D06">
        <w:t>der</w:t>
      </w:r>
      <w:r w:rsidRPr="00291978">
        <w:t xml:space="preserve"> </w:t>
      </w:r>
      <w:r w:rsidR="00B84D06">
        <w:t xml:space="preserve">Erfüllung der </w:t>
      </w:r>
      <w:r w:rsidRPr="00291978">
        <w:t>übliche</w:t>
      </w:r>
      <w:r w:rsidR="00B84D06">
        <w:t>n</w:t>
      </w:r>
      <w:r w:rsidRPr="00291978">
        <w:t xml:space="preserve"> regulatorische</w:t>
      </w:r>
      <w:r w:rsidR="00B84D06">
        <w:t>n</w:t>
      </w:r>
      <w:r w:rsidRPr="00291978">
        <w:t xml:space="preserve"> </w:t>
      </w:r>
      <w:r w:rsidR="00B84D06">
        <w:t>Auflagen</w:t>
      </w:r>
      <w:r w:rsidRPr="00291978">
        <w:t>.</w:t>
      </w:r>
    </w:p>
    <w:p w14:paraId="57FDEEA4" w14:textId="77777777" w:rsidR="00E33D17" w:rsidRDefault="00E33D17" w:rsidP="00E33D17">
      <w:pPr>
        <w:pStyle w:val="Kopfzeile"/>
        <w:tabs>
          <w:tab w:val="clear" w:pos="4536"/>
          <w:tab w:val="clear" w:pos="9072"/>
        </w:tabs>
        <w:suppressAutoHyphens/>
        <w:spacing w:line="360" w:lineRule="auto"/>
        <w:ind w:right="-2"/>
        <w:jc w:val="both"/>
      </w:pPr>
    </w:p>
    <w:p w14:paraId="3D753B8F" w14:textId="03AD0476" w:rsidR="003A4ADA" w:rsidRDefault="00B84D06" w:rsidP="00E33D17">
      <w:pPr>
        <w:pStyle w:val="Kopfzeile"/>
        <w:tabs>
          <w:tab w:val="clear" w:pos="4536"/>
          <w:tab w:val="clear" w:pos="9072"/>
        </w:tabs>
        <w:suppressAutoHyphens/>
        <w:spacing w:line="360" w:lineRule="auto"/>
        <w:ind w:right="-2"/>
        <w:jc w:val="both"/>
      </w:pPr>
      <w:r w:rsidRPr="00B84D06">
        <w:t>Die</w:t>
      </w:r>
      <w:r w:rsidR="003E0CE6">
        <w:t xml:space="preserve"> geplant</w:t>
      </w:r>
      <w:r w:rsidRPr="00B84D06">
        <w:t>e Übernahme w</w:t>
      </w:r>
      <w:r w:rsidR="003E0CE6">
        <w:t>äre</w:t>
      </w:r>
      <w:r w:rsidRPr="00B84D06">
        <w:t xml:space="preserve"> Excelitas</w:t>
      </w:r>
      <w:r>
        <w:t>‘</w:t>
      </w:r>
      <w:r w:rsidRPr="00B84D06">
        <w:t xml:space="preserve"> siebte seit 2017</w:t>
      </w:r>
      <w:r w:rsidR="003E0CE6">
        <w:t xml:space="preserve"> und würde an </w:t>
      </w:r>
      <w:r w:rsidRPr="00B84D06">
        <w:t xml:space="preserve">die Dynamik </w:t>
      </w:r>
      <w:r w:rsidR="003E0CE6">
        <w:t>durch die</w:t>
      </w:r>
      <w:r w:rsidRPr="00B84D06">
        <w:t xml:space="preserve"> Übernahme von Noblelight im Januar 2024 an</w:t>
      </w:r>
      <w:r w:rsidR="003E0CE6">
        <w:t>knüpfen</w:t>
      </w:r>
      <w:r w:rsidRPr="00B84D06">
        <w:t xml:space="preserve">. </w:t>
      </w:r>
      <w:r w:rsidR="009360E3" w:rsidRPr="00B84D06">
        <w:t>Excelitas</w:t>
      </w:r>
      <w:r w:rsidR="009360E3" w:rsidRPr="009360E3">
        <w:t xml:space="preserve"> </w:t>
      </w:r>
      <w:r w:rsidR="009360E3" w:rsidRPr="00B84D06">
        <w:t>integriert</w:t>
      </w:r>
      <w:r w:rsidR="009360E3" w:rsidRPr="009360E3">
        <w:t xml:space="preserve"> </w:t>
      </w:r>
      <w:r w:rsidR="009360E3" w:rsidRPr="00B84D06">
        <w:t>kontinuierlich neue Geschäftsbereiche</w:t>
      </w:r>
      <w:r w:rsidR="009360E3">
        <w:t xml:space="preserve"> und setzt dabei auf </w:t>
      </w:r>
      <w:r w:rsidR="003E0CE6">
        <w:t xml:space="preserve">eine </w:t>
      </w:r>
      <w:r w:rsidRPr="00B84D06">
        <w:t xml:space="preserve">ausgewogene </w:t>
      </w:r>
      <w:r w:rsidR="003E0CE6">
        <w:t xml:space="preserve">Kombination </w:t>
      </w:r>
      <w:r w:rsidRPr="00B84D06">
        <w:t xml:space="preserve">aus organischem Wachstum und strategischen Fusionen und Übernahmen, um Innovationen zu fördern und Mehrwert zu schaffen. Dieser </w:t>
      </w:r>
      <w:r w:rsidR="003E0CE6">
        <w:t xml:space="preserve">weitere </w:t>
      </w:r>
      <w:r w:rsidRPr="00B84D06">
        <w:t xml:space="preserve">strategische Schritt </w:t>
      </w:r>
      <w:r w:rsidR="008628AD" w:rsidRPr="00B84D06">
        <w:t>eröffnet</w:t>
      </w:r>
      <w:r w:rsidRPr="00B84D06">
        <w:t xml:space="preserve"> </w:t>
      </w:r>
      <w:r w:rsidR="008628AD" w:rsidRPr="00B84D06">
        <w:t>Excelitas</w:t>
      </w:r>
      <w:r w:rsidR="008628AD">
        <w:t xml:space="preserve"> </w:t>
      </w:r>
      <w:r w:rsidRPr="00B84D06">
        <w:t xml:space="preserve">neue Möglichkeiten, </w:t>
      </w:r>
      <w:r w:rsidR="008628AD" w:rsidRPr="00B84D06">
        <w:t xml:space="preserve">erweitert </w:t>
      </w:r>
      <w:r w:rsidRPr="00B84D06">
        <w:t>d</w:t>
      </w:r>
      <w:r w:rsidR="003A3DB8">
        <w:t>i</w:t>
      </w:r>
      <w:r w:rsidRPr="00B84D06">
        <w:t xml:space="preserve">e technologischen </w:t>
      </w:r>
      <w:r w:rsidR="003A3DB8">
        <w:t>Tätigkeitsbereiche</w:t>
      </w:r>
      <w:r w:rsidRPr="00B84D06">
        <w:t xml:space="preserve"> und </w:t>
      </w:r>
      <w:r w:rsidR="008628AD" w:rsidRPr="00B84D06">
        <w:t xml:space="preserve">unterstützt </w:t>
      </w:r>
      <w:r w:rsidRPr="00B84D06">
        <w:t xml:space="preserve">direkt das </w:t>
      </w:r>
      <w:r w:rsidR="008628AD">
        <w:t>Unternehmensz</w:t>
      </w:r>
      <w:r w:rsidRPr="00B84D06">
        <w:t xml:space="preserve">iel: </w:t>
      </w:r>
      <w:r w:rsidRPr="00B84D06">
        <w:rPr>
          <w:i/>
          <w:iCs/>
        </w:rPr>
        <w:t>Enriching Life, Innovation Driven</w:t>
      </w:r>
      <w:r w:rsidRPr="00B84D06">
        <w:t>.</w:t>
      </w:r>
    </w:p>
    <w:p w14:paraId="58BD098A" w14:textId="77777777" w:rsidR="00E33D17" w:rsidRPr="00B84D06" w:rsidRDefault="00E33D17" w:rsidP="00E33D17">
      <w:pPr>
        <w:pStyle w:val="Kopfzeile"/>
        <w:tabs>
          <w:tab w:val="clear" w:pos="4536"/>
          <w:tab w:val="clear" w:pos="9072"/>
        </w:tabs>
        <w:suppressAutoHyphens/>
        <w:spacing w:line="360" w:lineRule="auto"/>
        <w:ind w:right="-2"/>
        <w:jc w:val="both"/>
      </w:pPr>
    </w:p>
    <w:p w14:paraId="32A98FA5" w14:textId="7C4E1CFD" w:rsidR="009074B6" w:rsidRDefault="003A3DB8" w:rsidP="00E33D17">
      <w:pPr>
        <w:pStyle w:val="Kopfzeile"/>
        <w:tabs>
          <w:tab w:val="clear" w:pos="4536"/>
          <w:tab w:val="clear" w:pos="9072"/>
        </w:tabs>
        <w:suppressAutoHyphens/>
        <w:spacing w:line="360" w:lineRule="auto"/>
        <w:ind w:right="-2"/>
        <w:jc w:val="both"/>
      </w:pPr>
      <w:r w:rsidRPr="003A3DB8">
        <w:t xml:space="preserve">Ron Keating, CEO von Excelitas, kommentierte: </w:t>
      </w:r>
      <w:r>
        <w:t>„</w:t>
      </w:r>
      <w:r w:rsidRPr="003A3DB8">
        <w:t xml:space="preserve">Mit Luxium kommt ein hochdifferenziertes Unternehmen von beträchtlicher Größe zu Excelitas, mit einem ausgezeichneten Ruf für technische Exzellenz und Kundenvertrauen. Luxium passt zu unserer Strategie, unsere Präsenz in ausgewählten wachstumsstarken Endmärkten zu erhöhen und gleichzeitig unsere Fähigkeiten im Bereich fortschrittlicher optischer Technologien zu verbessern. Wir freuen uns darauf, das Luxium-Team bei Excelitas willkommen zu heißen. Nach Abschluss der Transaktion wird Luxium Teil </w:t>
      </w:r>
      <w:r w:rsidR="009360E3">
        <w:t>unsere</w:t>
      </w:r>
      <w:r w:rsidRPr="003A3DB8">
        <w:t xml:space="preserve">s </w:t>
      </w:r>
      <w:r w:rsidR="009360E3" w:rsidRPr="003A3DB8">
        <w:t xml:space="preserve">Segments </w:t>
      </w:r>
      <w:r w:rsidRPr="003A3DB8">
        <w:t xml:space="preserve">Advanced Industrial und </w:t>
      </w:r>
      <w:r w:rsidR="009360E3">
        <w:t xml:space="preserve">wird </w:t>
      </w:r>
      <w:r w:rsidRPr="003A3DB8">
        <w:t xml:space="preserve">damit unsere </w:t>
      </w:r>
      <w:r w:rsidR="004E0252">
        <w:t>Anwendungskompetenz</w:t>
      </w:r>
      <w:r w:rsidRPr="003A3DB8">
        <w:t xml:space="preserve"> und marktführende Position weiter stärken.</w:t>
      </w:r>
      <w:r w:rsidR="004E0252">
        <w:t>“</w:t>
      </w:r>
    </w:p>
    <w:p w14:paraId="62C06689" w14:textId="77777777" w:rsidR="00E33D17" w:rsidRPr="00B84D06" w:rsidRDefault="00E33D17" w:rsidP="00E33D17">
      <w:pPr>
        <w:pStyle w:val="Kopfzeile"/>
        <w:tabs>
          <w:tab w:val="clear" w:pos="4536"/>
          <w:tab w:val="clear" w:pos="9072"/>
        </w:tabs>
        <w:suppressAutoHyphens/>
        <w:spacing w:line="360" w:lineRule="auto"/>
        <w:ind w:right="-2"/>
        <w:jc w:val="both"/>
      </w:pPr>
    </w:p>
    <w:p w14:paraId="729D0F07" w14:textId="0FBABB3A" w:rsidR="00A64493" w:rsidRDefault="003A3DB8" w:rsidP="00E33D17">
      <w:pPr>
        <w:suppressAutoHyphens/>
        <w:spacing w:line="360" w:lineRule="auto"/>
        <w:jc w:val="both"/>
      </w:pPr>
      <w:r w:rsidRPr="003A3DB8">
        <w:lastRenderedPageBreak/>
        <w:t xml:space="preserve">„Luxium hat mit der kontinuierlichen Unterstützung von SK Capital und Edgewater Capital einen beschleunigten systematischen Wandel durchlaufen“, sagte Michael Cahill, CEO von Luxium Solutions. „In dieser Zeit haben wir PLX und Inrad Optics übernommen, unsere Präsenz in Indien ausgebaut und unsere Abläufe optimiert. Parallel dazu haben wir in Verbesserungen der Fertigung investiert, um unseren Kunden noch bessere </w:t>
      </w:r>
      <w:r w:rsidR="0001223E">
        <w:t>Leistungen zu</w:t>
      </w:r>
      <w:r w:rsidRPr="003A3DB8">
        <w:t xml:space="preserve"> bieten. Wir freuen uns sehr, Teil der Excelitas-Plattform zu werden, die gut zu unseren Märkten, Kunden, technischen Entwicklungsprozessen und unserer globalen Geschäftsinfrastruktur passt.“</w:t>
      </w:r>
    </w:p>
    <w:p w14:paraId="18DD6749" w14:textId="77777777" w:rsidR="00E33D17" w:rsidRPr="00B84D06" w:rsidRDefault="00E33D17" w:rsidP="00E33D17">
      <w:pPr>
        <w:suppressAutoHyphens/>
        <w:spacing w:line="360" w:lineRule="auto"/>
        <w:jc w:val="both"/>
      </w:pPr>
    </w:p>
    <w:p w14:paraId="37A58E3D" w14:textId="4409B854" w:rsidR="00A64493" w:rsidRPr="00B84D06" w:rsidRDefault="003A3DB8" w:rsidP="00E33D17">
      <w:pPr>
        <w:suppressAutoHyphens/>
        <w:spacing w:line="360" w:lineRule="auto"/>
        <w:jc w:val="both"/>
      </w:pPr>
      <w:r w:rsidRPr="003A3DB8">
        <w:t>Diese Übernahme ist ein wichtiger Schritt in der Wachstumsstrategie von Excelitas und unterstreicht das Bestreben des Unternehmens, Kunden weltweit innovative und leistungsstarke Lösungen anzubieten.</w:t>
      </w:r>
    </w:p>
    <w:bookmarkEnd w:id="0"/>
    <w:p w14:paraId="5934804A" w14:textId="77777777" w:rsidR="00614DBA" w:rsidRDefault="00614DBA" w:rsidP="00E33D17">
      <w:pPr>
        <w:suppressAutoHyphens/>
        <w:jc w:val="both"/>
      </w:pPr>
    </w:p>
    <w:p w14:paraId="5D2EDF94" w14:textId="6A4415EB" w:rsidR="007B77DE" w:rsidRPr="00B84D06" w:rsidRDefault="007B77DE" w:rsidP="00E33D17">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45BFFCA4" w:rsidR="003A4ADA" w:rsidRPr="00F63AA5" w:rsidRDefault="003A4ADA" w:rsidP="003A4ADA">
            <w:pPr>
              <w:suppressAutoHyphens/>
              <w:rPr>
                <w:sz w:val="18"/>
              </w:rPr>
            </w:pP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01C1858A" w:rsidR="003A4ADA" w:rsidRPr="003A4ADA" w:rsidRDefault="008628AD" w:rsidP="003A4ADA">
            <w:pPr>
              <w:suppressAutoHyphens/>
              <w:jc w:val="right"/>
              <w:rPr>
                <w:sz w:val="18"/>
                <w:szCs w:val="18"/>
              </w:rPr>
            </w:pPr>
            <w:r>
              <w:rPr>
                <w:sz w:val="18"/>
                <w:szCs w:val="18"/>
                <w:lang w:val="en-US"/>
              </w:rPr>
              <w:t>30</w:t>
            </w:r>
            <w:r w:rsidR="004E0252">
              <w:rPr>
                <w:sz w:val="18"/>
                <w:szCs w:val="18"/>
                <w:lang w:val="en-US"/>
              </w:rPr>
              <w:t>8</w:t>
            </w:r>
            <w:r>
              <w:rPr>
                <w:sz w:val="18"/>
                <w:szCs w:val="18"/>
                <w:lang w:val="en-US"/>
              </w:rPr>
              <w:t>5</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24260738" w:rsidR="00535BE7" w:rsidRPr="003A4ADA" w:rsidRDefault="002D3E6B" w:rsidP="00535BE7">
            <w:pPr>
              <w:suppressAutoHyphens/>
              <w:spacing w:before="120"/>
              <w:rPr>
                <w:sz w:val="18"/>
                <w:szCs w:val="18"/>
              </w:rPr>
            </w:pPr>
            <w:r w:rsidRPr="002D3E6B">
              <w:rPr>
                <w:sz w:val="18"/>
                <w:szCs w:val="18"/>
              </w:rPr>
              <w:t>DEpm_20251014_vereinbarung_luxium-uebernahme</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1A4E200F" w:rsidR="003A4ADA" w:rsidRPr="003A4ADA" w:rsidRDefault="00CE6D78" w:rsidP="003A4ADA">
            <w:pPr>
              <w:suppressAutoHyphens/>
              <w:spacing w:before="120"/>
              <w:jc w:val="right"/>
              <w:rPr>
                <w:sz w:val="18"/>
                <w:szCs w:val="18"/>
              </w:rPr>
            </w:pPr>
            <w:r>
              <w:rPr>
                <w:sz w:val="18"/>
                <w:szCs w:val="18"/>
              </w:rPr>
              <w:t>14.10.2025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706C774A" w:rsidR="003A4ADA" w:rsidRPr="00535BE7" w:rsidRDefault="008628AD" w:rsidP="003A4ADA">
            <w:pPr>
              <w:suppressAutoHyphens/>
              <w:spacing w:before="120"/>
              <w:rPr>
                <w:sz w:val="18"/>
                <w:szCs w:val="18"/>
              </w:rPr>
            </w:pPr>
            <w:r w:rsidRPr="008628AD">
              <w:rPr>
                <w:sz w:val="18"/>
                <w:szCs w:val="18"/>
              </w:rPr>
              <w:t>Excelitas</w:t>
            </w:r>
            <w:r>
              <w:rPr>
                <w:sz w:val="18"/>
                <w:szCs w:val="18"/>
              </w:rPr>
              <w:t>,</w:t>
            </w:r>
            <w:r w:rsidRPr="008628AD">
              <w:rPr>
                <w:sz w:val="18"/>
                <w:szCs w:val="18"/>
              </w:rPr>
              <w:t xml:space="preserve"> Übernahme</w:t>
            </w:r>
            <w:r>
              <w:rPr>
                <w:sz w:val="18"/>
                <w:szCs w:val="18"/>
              </w:rPr>
              <w:t>,</w:t>
            </w:r>
            <w:r w:rsidRPr="008628AD">
              <w:rPr>
                <w:sz w:val="18"/>
                <w:szCs w:val="18"/>
              </w:rPr>
              <w:t xml:space="preserve"> Luxium Solutions</w:t>
            </w:r>
            <w:r>
              <w:rPr>
                <w:sz w:val="18"/>
                <w:szCs w:val="18"/>
              </w:rPr>
              <w:t xml:space="preserve">, </w:t>
            </w:r>
            <w:r w:rsidRPr="008628AD">
              <w:rPr>
                <w:sz w:val="18"/>
                <w:szCs w:val="18"/>
              </w:rPr>
              <w:t>medizinische Bildgebung, Halbleiter, Luft- und Raumfahrt, industrielle Märkte</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6C4EC796" w:rsidR="003A4ADA" w:rsidRPr="003A4ADA" w:rsidRDefault="0001223E" w:rsidP="003A4ADA">
            <w:pPr>
              <w:suppressAutoHyphens/>
              <w:spacing w:before="120"/>
              <w:jc w:val="right"/>
              <w:rPr>
                <w:sz w:val="18"/>
                <w:szCs w:val="18"/>
              </w:rPr>
            </w:pPr>
            <w:r w:rsidRPr="0001223E">
              <w:rPr>
                <w:sz w:val="18"/>
                <w:szCs w:val="18"/>
              </w:rPr>
              <w:t>202510011</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2C76670A"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xml:space="preserve">. Excelitas hat seinen Hauptsitz in Pittsburgh, PA, USA, und ist ein unverzichtbarer Partner bei der Konzeption, Entwicklung und Fertigung </w:t>
            </w:r>
            <w:r w:rsidR="008C684A" w:rsidRPr="008C684A">
              <w:rPr>
                <w:sz w:val="16"/>
                <w:szCs w:val="16"/>
              </w:rPr>
              <w:t>zukunftsweisender</w:t>
            </w:r>
            <w:r w:rsidRPr="00E15FF9">
              <w:rPr>
                <w:sz w:val="16"/>
                <w:szCs w:val="16"/>
              </w:rPr>
              <w:t xml:space="preserve"> Technologien. Das Unternehmen bietet Kunden auf der ganzen Welt herausragende Innovationen aus den Bereichen Sensorik, Detektion, Bildgebung, Optik und Speziallichtquellen</w:t>
            </w:r>
            <w:r w:rsidR="00866780" w:rsidRPr="00866780">
              <w:rPr>
                <w:sz w:val="16"/>
                <w:szCs w:val="16"/>
              </w:rPr>
              <w:t>.</w:t>
            </w:r>
            <w:r w:rsidR="008C684A">
              <w:rPr>
                <w:sz w:val="16"/>
                <w:szCs w:val="16"/>
              </w:rPr>
              <w:t xml:space="preserve"> </w:t>
            </w:r>
            <w:r w:rsidR="008C684A" w:rsidRPr="008C684A">
              <w:rPr>
                <w:sz w:val="16"/>
                <w:szCs w:val="16"/>
              </w:rPr>
              <w:t>Excelitas treibt mit seinen Innovationen viele relevante Megatrends voran, die wegweisend für die Zukunft sind, darunter Präzisionsmedizin, industrielle Automatisierung, künstliche Intelligenz und vernetzte Geräte (IoT).</w:t>
            </w:r>
          </w:p>
          <w:p w14:paraId="45B71D49" w14:textId="77777777" w:rsidR="003A4ADA" w:rsidRDefault="003E447C" w:rsidP="003E447C">
            <w:pPr>
              <w:suppressAutoHyphens/>
              <w:spacing w:after="120"/>
              <w:jc w:val="both"/>
              <w:rPr>
                <w:sz w:val="16"/>
                <w:szCs w:val="16"/>
              </w:rPr>
            </w:pPr>
            <w:r w:rsidRPr="005A20F1">
              <w:rPr>
                <w:sz w:val="16"/>
                <w:szCs w:val="16"/>
              </w:rPr>
              <w:t xml:space="preserve">Bleiben Sie auf </w:t>
            </w:r>
            <w:hyperlink r:id="rId7" w:history="1">
              <w:r w:rsidRPr="005A20F1">
                <w:rPr>
                  <w:rStyle w:val="Hyperlink"/>
                  <w:color w:val="0432FF"/>
                  <w:sz w:val="16"/>
                  <w:szCs w:val="16"/>
                </w:rPr>
                <w:t>Facebook</w:t>
              </w:r>
            </w:hyperlink>
            <w:r w:rsidRPr="005A20F1">
              <w:rPr>
                <w:sz w:val="16"/>
                <w:szCs w:val="16"/>
              </w:rPr>
              <w:t xml:space="preserve">, </w:t>
            </w:r>
            <w:hyperlink r:id="rId8" w:history="1">
              <w:r w:rsidRPr="005A20F1">
                <w:rPr>
                  <w:rStyle w:val="Hyperlink"/>
                  <w:sz w:val="16"/>
                  <w:szCs w:val="16"/>
                </w:rPr>
                <w:t>LinkedIn</w:t>
              </w:r>
            </w:hyperlink>
            <w:r w:rsidRPr="005A20F1">
              <w:rPr>
                <w:sz w:val="16"/>
                <w:szCs w:val="16"/>
              </w:rPr>
              <w:t xml:space="preserve">, </w:t>
            </w:r>
            <w:hyperlink r:id="rId9"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0"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p w14:paraId="7C561099" w14:textId="32FA3DAC" w:rsidR="003A3DB8" w:rsidRDefault="003A3DB8" w:rsidP="003A3DB8">
            <w:pPr>
              <w:suppressAutoHyphens/>
              <w:spacing w:before="120" w:after="120"/>
              <w:rPr>
                <w:b/>
                <w:sz w:val="16"/>
              </w:rPr>
            </w:pPr>
            <w:r>
              <w:rPr>
                <w:b/>
                <w:sz w:val="16"/>
              </w:rPr>
              <w:t xml:space="preserve">Über </w:t>
            </w:r>
            <w:r w:rsidRPr="003A3DB8">
              <w:rPr>
                <w:b/>
                <w:sz w:val="16"/>
              </w:rPr>
              <w:t>Luxium Solutions</w:t>
            </w:r>
          </w:p>
          <w:p w14:paraId="787CA1A3" w14:textId="77777777" w:rsidR="003A3DB8" w:rsidRDefault="003A3DB8" w:rsidP="009360E3">
            <w:pPr>
              <w:suppressAutoHyphens/>
              <w:spacing w:after="120"/>
              <w:jc w:val="both"/>
              <w:rPr>
                <w:sz w:val="16"/>
                <w:szCs w:val="16"/>
              </w:rPr>
            </w:pPr>
            <w:bookmarkStart w:id="1" w:name="_Hlk211245802"/>
            <w:r w:rsidRPr="003A3DB8">
              <w:rPr>
                <w:sz w:val="16"/>
                <w:szCs w:val="16"/>
              </w:rPr>
              <w:t>Luxium mit Hauptsitz in Hiram, Ohio,</w:t>
            </w:r>
            <w:r w:rsidR="009360E3">
              <w:rPr>
                <w:sz w:val="16"/>
                <w:szCs w:val="16"/>
              </w:rPr>
              <w:t xml:space="preserve"> USA,</w:t>
            </w:r>
            <w:r w:rsidRPr="003A3DB8">
              <w:rPr>
                <w:sz w:val="16"/>
                <w:szCs w:val="16"/>
              </w:rPr>
              <w:t xml:space="preserve"> gilt als </w:t>
            </w:r>
            <w:r>
              <w:rPr>
                <w:sz w:val="16"/>
                <w:szCs w:val="16"/>
              </w:rPr>
              <w:t xml:space="preserve">ein </w:t>
            </w:r>
            <w:r w:rsidRPr="003A3DB8">
              <w:rPr>
                <w:sz w:val="16"/>
                <w:szCs w:val="16"/>
              </w:rPr>
              <w:t xml:space="preserve">weltweit führender Technologieanbieter von einkristallinen Szintillationsmaterialien für Strahlungsdetektionsanwendungen sowie von Saphir- und Granatsubstraten für hochpräzise Optik und Leistungselektronik. Das Unternehmen zeichnet sich durch seine Kompetenzen und sein Know-how in den Bereichen Kristallzucht, Verpackung und Integration sowie durch einzigartiges geistiges Eigentum aus, das durch </w:t>
            </w:r>
            <w:r w:rsidR="009360E3">
              <w:rPr>
                <w:sz w:val="16"/>
                <w:szCs w:val="16"/>
              </w:rPr>
              <w:t>über</w:t>
            </w:r>
            <w:r w:rsidRPr="003A3DB8">
              <w:rPr>
                <w:sz w:val="16"/>
                <w:szCs w:val="16"/>
              </w:rPr>
              <w:t xml:space="preserve"> 170 Patente gestützt wird. Mit mehr als 400 Mitarbeitern in Produktionsstätten in den USA, Frankreich und Indien sowie Vertriebsniederlassungen in China und Japan bedient Luxium weltweit mehr als 650 Kunden in </w:t>
            </w:r>
            <w:r w:rsidR="009360E3">
              <w:rPr>
                <w:sz w:val="16"/>
                <w:szCs w:val="16"/>
              </w:rPr>
              <w:t xml:space="preserve">vielfältigen </w:t>
            </w:r>
            <w:r w:rsidRPr="003A3DB8">
              <w:rPr>
                <w:sz w:val="16"/>
                <w:szCs w:val="16"/>
              </w:rPr>
              <w:t xml:space="preserve">Anwendungsbereichen, darunter medizinische Bildgebung, </w:t>
            </w:r>
            <w:r w:rsidR="009360E3">
              <w:rPr>
                <w:sz w:val="16"/>
                <w:szCs w:val="16"/>
              </w:rPr>
              <w:t>Halbleiter</w:t>
            </w:r>
            <w:r w:rsidR="009360E3" w:rsidRPr="003A3DB8">
              <w:rPr>
                <w:sz w:val="16"/>
                <w:szCs w:val="16"/>
              </w:rPr>
              <w:t>, Luft- und Raumfahrt</w:t>
            </w:r>
            <w:r w:rsidR="009360E3">
              <w:rPr>
                <w:sz w:val="16"/>
                <w:szCs w:val="16"/>
              </w:rPr>
              <w:t xml:space="preserve">, </w:t>
            </w:r>
            <w:r w:rsidRPr="003A3DB8">
              <w:rPr>
                <w:sz w:val="16"/>
                <w:szCs w:val="16"/>
              </w:rPr>
              <w:t>Sicherheit</w:t>
            </w:r>
            <w:r w:rsidR="009360E3">
              <w:rPr>
                <w:sz w:val="16"/>
                <w:szCs w:val="16"/>
              </w:rPr>
              <w:t>,</w:t>
            </w:r>
            <w:r w:rsidRPr="003A3DB8">
              <w:rPr>
                <w:sz w:val="16"/>
                <w:szCs w:val="16"/>
              </w:rPr>
              <w:t xml:space="preserve"> </w:t>
            </w:r>
            <w:r w:rsidR="009360E3" w:rsidRPr="003A3DB8">
              <w:rPr>
                <w:sz w:val="16"/>
                <w:szCs w:val="16"/>
              </w:rPr>
              <w:t xml:space="preserve">Verteidigung </w:t>
            </w:r>
            <w:r w:rsidRPr="003A3DB8">
              <w:rPr>
                <w:sz w:val="16"/>
                <w:szCs w:val="16"/>
              </w:rPr>
              <w:t>und Grenzschutz, Öl und Gas sowie andere industrielle Märkte.</w:t>
            </w:r>
            <w:bookmarkEnd w:id="1"/>
          </w:p>
          <w:p w14:paraId="790F08D7" w14:textId="54551B5F" w:rsidR="00E33D17" w:rsidRPr="003A4ADA" w:rsidRDefault="00E33D17" w:rsidP="00E33D17">
            <w:pPr>
              <w:suppressAutoHyphens/>
              <w:spacing w:after="120"/>
              <w:jc w:val="both"/>
              <w:rPr>
                <w:sz w:val="16"/>
                <w:szCs w:val="16"/>
              </w:rPr>
            </w:pPr>
            <w:r>
              <w:rPr>
                <w:sz w:val="16"/>
                <w:szCs w:val="16"/>
              </w:rPr>
              <w:t xml:space="preserve">Mehr Informationen: </w:t>
            </w:r>
            <w:hyperlink r:id="rId11" w:history="1">
              <w:r w:rsidRPr="00B22C6D">
                <w:rPr>
                  <w:rStyle w:val="Hyperlink"/>
                  <w:sz w:val="16"/>
                  <w:szCs w:val="16"/>
                </w:rPr>
                <w:t>www.luxiumsolutions.com</w:t>
              </w:r>
            </w:hyperlink>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5726C265" w:rsidR="00614DBA" w:rsidRPr="00125637" w:rsidRDefault="00614DBA" w:rsidP="00614DBA">
            <w:pPr>
              <w:suppressAutoHyphens/>
              <w:spacing w:before="120" w:after="120"/>
            </w:pPr>
            <w:r w:rsidRPr="00125637">
              <w:t>Marie-Luise Bopp</w:t>
            </w:r>
            <w:r w:rsidRPr="00125637">
              <w:br/>
            </w:r>
            <w:r w:rsidR="006B2E7C">
              <w:t xml:space="preserve">Senior </w:t>
            </w:r>
            <w:r w:rsidRPr="00125637">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2"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3"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4"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5" w:history="1">
              <w:r w:rsidRPr="003A4872">
                <w:rPr>
                  <w:rStyle w:val="Hyperlink"/>
                  <w:sz w:val="16"/>
                  <w:szCs w:val="16"/>
                </w:rPr>
                <w:t>www.gii.de</w:t>
              </w:r>
            </w:hyperlink>
          </w:p>
        </w:tc>
      </w:tr>
    </w:tbl>
    <w:p w14:paraId="5109BA74" w14:textId="376801A3" w:rsidR="007B77DE" w:rsidRPr="008628AD" w:rsidRDefault="007B77DE" w:rsidP="008628AD">
      <w:pPr>
        <w:suppressAutoHyphens/>
        <w:rPr>
          <w:sz w:val="2"/>
          <w:szCs w:val="2"/>
        </w:rPr>
      </w:pPr>
    </w:p>
    <w:sectPr w:rsidR="007B77DE" w:rsidRPr="008628AD" w:rsidSect="00E33D17">
      <w:headerReference w:type="default" r:id="rId16"/>
      <w:footerReference w:type="default" r:id="rId17"/>
      <w:headerReference w:type="first" r:id="rId18"/>
      <w:footerReference w:type="first" r:id="rId19"/>
      <w:pgSz w:w="11906" w:h="16838"/>
      <w:pgMar w:top="1531"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07E1" w14:textId="77777777" w:rsidR="00DA4496" w:rsidRDefault="00DA4496">
      <w:r>
        <w:separator/>
      </w:r>
    </w:p>
  </w:endnote>
  <w:endnote w:type="continuationSeparator" w:id="0">
    <w:p w14:paraId="3CE010BF" w14:textId="77777777" w:rsidR="00DA4496" w:rsidRDefault="00DA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0036813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345B" w14:textId="77777777" w:rsidR="00DA4496" w:rsidRDefault="00DA4496">
      <w:r>
        <w:separator/>
      </w:r>
    </w:p>
  </w:footnote>
  <w:footnote w:type="continuationSeparator" w:id="0">
    <w:p w14:paraId="6B432334" w14:textId="77777777" w:rsidR="00DA4496" w:rsidRDefault="00DA4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1C6666EA"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3A3DB8" w:rsidRPr="003A3DB8">
      <w:rPr>
        <w:rStyle w:val="Seitenzahl"/>
        <w:sz w:val="18"/>
        <w:szCs w:val="18"/>
      </w:rPr>
      <w:t>Vereinbarung zur Übernahme von Luxium Solutions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9288792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C57035"/>
    <w:multiLevelType w:val="hybridMultilevel"/>
    <w:tmpl w:val="C9AC8142"/>
    <w:lvl w:ilvl="0" w:tplc="51CC95F2">
      <w:start w:val="1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 w:numId="5" w16cid:durableId="339163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42ED"/>
    <w:rsid w:val="00010D84"/>
    <w:rsid w:val="0001223E"/>
    <w:rsid w:val="000145AE"/>
    <w:rsid w:val="000206FA"/>
    <w:rsid w:val="000244EE"/>
    <w:rsid w:val="00031F89"/>
    <w:rsid w:val="00032DEB"/>
    <w:rsid w:val="00044B33"/>
    <w:rsid w:val="00050BFE"/>
    <w:rsid w:val="000655C6"/>
    <w:rsid w:val="000747B4"/>
    <w:rsid w:val="00074F01"/>
    <w:rsid w:val="0007539C"/>
    <w:rsid w:val="000856D0"/>
    <w:rsid w:val="000923BE"/>
    <w:rsid w:val="000947F2"/>
    <w:rsid w:val="000A3F3B"/>
    <w:rsid w:val="000C30A6"/>
    <w:rsid w:val="000D5606"/>
    <w:rsid w:val="000F2F90"/>
    <w:rsid w:val="000F6367"/>
    <w:rsid w:val="0010350A"/>
    <w:rsid w:val="001165CE"/>
    <w:rsid w:val="00123BEC"/>
    <w:rsid w:val="00130A06"/>
    <w:rsid w:val="00133833"/>
    <w:rsid w:val="001454D1"/>
    <w:rsid w:val="00150DE3"/>
    <w:rsid w:val="001551EA"/>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18DA"/>
    <w:rsid w:val="00291978"/>
    <w:rsid w:val="002955BC"/>
    <w:rsid w:val="002A42E7"/>
    <w:rsid w:val="002A440E"/>
    <w:rsid w:val="002A5664"/>
    <w:rsid w:val="002B219F"/>
    <w:rsid w:val="002B5EC1"/>
    <w:rsid w:val="002C1588"/>
    <w:rsid w:val="002C63F9"/>
    <w:rsid w:val="002D1E58"/>
    <w:rsid w:val="002D3E6B"/>
    <w:rsid w:val="002D668A"/>
    <w:rsid w:val="002F21E7"/>
    <w:rsid w:val="00303CC1"/>
    <w:rsid w:val="00331848"/>
    <w:rsid w:val="00341C64"/>
    <w:rsid w:val="00341EF0"/>
    <w:rsid w:val="00365F67"/>
    <w:rsid w:val="00377172"/>
    <w:rsid w:val="0039567C"/>
    <w:rsid w:val="003973EB"/>
    <w:rsid w:val="003A3DB8"/>
    <w:rsid w:val="003A4872"/>
    <w:rsid w:val="003A4ADA"/>
    <w:rsid w:val="003B0CE2"/>
    <w:rsid w:val="003E0C4B"/>
    <w:rsid w:val="003E0CE6"/>
    <w:rsid w:val="003E447C"/>
    <w:rsid w:val="003F61EE"/>
    <w:rsid w:val="00414D70"/>
    <w:rsid w:val="00451192"/>
    <w:rsid w:val="00454AD6"/>
    <w:rsid w:val="004654C8"/>
    <w:rsid w:val="00473799"/>
    <w:rsid w:val="004916D4"/>
    <w:rsid w:val="00495330"/>
    <w:rsid w:val="004B4B94"/>
    <w:rsid w:val="004B6E44"/>
    <w:rsid w:val="004C1F4D"/>
    <w:rsid w:val="004D0B51"/>
    <w:rsid w:val="004D13A2"/>
    <w:rsid w:val="004E025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7B84"/>
    <w:rsid w:val="00614DBA"/>
    <w:rsid w:val="006267FC"/>
    <w:rsid w:val="00664168"/>
    <w:rsid w:val="0067227E"/>
    <w:rsid w:val="0067697F"/>
    <w:rsid w:val="006833B7"/>
    <w:rsid w:val="006A58C8"/>
    <w:rsid w:val="006B1315"/>
    <w:rsid w:val="006B2E7C"/>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5B12"/>
    <w:rsid w:val="00776FAF"/>
    <w:rsid w:val="00777889"/>
    <w:rsid w:val="00793B20"/>
    <w:rsid w:val="00793C25"/>
    <w:rsid w:val="007B3B9A"/>
    <w:rsid w:val="007B5026"/>
    <w:rsid w:val="007B5CEF"/>
    <w:rsid w:val="007B77DE"/>
    <w:rsid w:val="007C29BD"/>
    <w:rsid w:val="007C4C2B"/>
    <w:rsid w:val="007E19D4"/>
    <w:rsid w:val="007F1542"/>
    <w:rsid w:val="00800030"/>
    <w:rsid w:val="008034B3"/>
    <w:rsid w:val="00806B5D"/>
    <w:rsid w:val="00811189"/>
    <w:rsid w:val="0082031F"/>
    <w:rsid w:val="00827679"/>
    <w:rsid w:val="00833FC1"/>
    <w:rsid w:val="00846799"/>
    <w:rsid w:val="0084752A"/>
    <w:rsid w:val="008529BF"/>
    <w:rsid w:val="0085546B"/>
    <w:rsid w:val="00861C26"/>
    <w:rsid w:val="008628AD"/>
    <w:rsid w:val="008651C1"/>
    <w:rsid w:val="00866780"/>
    <w:rsid w:val="00871A32"/>
    <w:rsid w:val="00897EB0"/>
    <w:rsid w:val="008A1025"/>
    <w:rsid w:val="008C684A"/>
    <w:rsid w:val="008C7752"/>
    <w:rsid w:val="008D0FE6"/>
    <w:rsid w:val="008D1BA6"/>
    <w:rsid w:val="008D72E7"/>
    <w:rsid w:val="008E0DEB"/>
    <w:rsid w:val="008F2FAF"/>
    <w:rsid w:val="009074B6"/>
    <w:rsid w:val="00911D66"/>
    <w:rsid w:val="009254E4"/>
    <w:rsid w:val="009360E3"/>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5AE"/>
    <w:rsid w:val="009E4EA1"/>
    <w:rsid w:val="009E6809"/>
    <w:rsid w:val="009F02E9"/>
    <w:rsid w:val="009F1213"/>
    <w:rsid w:val="00A444D4"/>
    <w:rsid w:val="00A54463"/>
    <w:rsid w:val="00A574D7"/>
    <w:rsid w:val="00A63D7D"/>
    <w:rsid w:val="00A64493"/>
    <w:rsid w:val="00A67D31"/>
    <w:rsid w:val="00A926CD"/>
    <w:rsid w:val="00A92C54"/>
    <w:rsid w:val="00AA0C4F"/>
    <w:rsid w:val="00AA3C6C"/>
    <w:rsid w:val="00AA5824"/>
    <w:rsid w:val="00AC3062"/>
    <w:rsid w:val="00AC7BFE"/>
    <w:rsid w:val="00AD1A03"/>
    <w:rsid w:val="00AF1FF0"/>
    <w:rsid w:val="00B02F2D"/>
    <w:rsid w:val="00B102B0"/>
    <w:rsid w:val="00B148D3"/>
    <w:rsid w:val="00B206D1"/>
    <w:rsid w:val="00B2229D"/>
    <w:rsid w:val="00B231C6"/>
    <w:rsid w:val="00B47B5C"/>
    <w:rsid w:val="00B64605"/>
    <w:rsid w:val="00B803CA"/>
    <w:rsid w:val="00B84D06"/>
    <w:rsid w:val="00B976B6"/>
    <w:rsid w:val="00BA596B"/>
    <w:rsid w:val="00BB06CA"/>
    <w:rsid w:val="00BD6E0B"/>
    <w:rsid w:val="00BE5F13"/>
    <w:rsid w:val="00BF3C2F"/>
    <w:rsid w:val="00BF3E36"/>
    <w:rsid w:val="00BF4A50"/>
    <w:rsid w:val="00C046F4"/>
    <w:rsid w:val="00C06D87"/>
    <w:rsid w:val="00C10FAD"/>
    <w:rsid w:val="00C12CDB"/>
    <w:rsid w:val="00C21021"/>
    <w:rsid w:val="00C53BEF"/>
    <w:rsid w:val="00C61536"/>
    <w:rsid w:val="00C776AA"/>
    <w:rsid w:val="00C81F10"/>
    <w:rsid w:val="00C828D1"/>
    <w:rsid w:val="00C82DC7"/>
    <w:rsid w:val="00CA19E4"/>
    <w:rsid w:val="00CA2716"/>
    <w:rsid w:val="00CC3053"/>
    <w:rsid w:val="00CC42B2"/>
    <w:rsid w:val="00CC45CD"/>
    <w:rsid w:val="00CC669D"/>
    <w:rsid w:val="00CD1202"/>
    <w:rsid w:val="00CE6D78"/>
    <w:rsid w:val="00CF3915"/>
    <w:rsid w:val="00D06893"/>
    <w:rsid w:val="00D0736C"/>
    <w:rsid w:val="00D245A5"/>
    <w:rsid w:val="00D24F0C"/>
    <w:rsid w:val="00D3768B"/>
    <w:rsid w:val="00D41FC2"/>
    <w:rsid w:val="00D60555"/>
    <w:rsid w:val="00D9223E"/>
    <w:rsid w:val="00D9331D"/>
    <w:rsid w:val="00DA4496"/>
    <w:rsid w:val="00DA4AFC"/>
    <w:rsid w:val="00DA6164"/>
    <w:rsid w:val="00DA6580"/>
    <w:rsid w:val="00DB0F81"/>
    <w:rsid w:val="00DC2906"/>
    <w:rsid w:val="00DC7B84"/>
    <w:rsid w:val="00DD5006"/>
    <w:rsid w:val="00DE2077"/>
    <w:rsid w:val="00DE6C36"/>
    <w:rsid w:val="00DF5004"/>
    <w:rsid w:val="00E02BCF"/>
    <w:rsid w:val="00E05C80"/>
    <w:rsid w:val="00E074EA"/>
    <w:rsid w:val="00E12173"/>
    <w:rsid w:val="00E12289"/>
    <w:rsid w:val="00E13B34"/>
    <w:rsid w:val="00E228A8"/>
    <w:rsid w:val="00E33D17"/>
    <w:rsid w:val="00E432B8"/>
    <w:rsid w:val="00E7535D"/>
    <w:rsid w:val="00E77FCD"/>
    <w:rsid w:val="00E85E93"/>
    <w:rsid w:val="00EA77E8"/>
    <w:rsid w:val="00EC0C40"/>
    <w:rsid w:val="00EC24A9"/>
    <w:rsid w:val="00EE46F8"/>
    <w:rsid w:val="00EF400D"/>
    <w:rsid w:val="00F07A30"/>
    <w:rsid w:val="00F25D59"/>
    <w:rsid w:val="00F344AC"/>
    <w:rsid w:val="00F37DEB"/>
    <w:rsid w:val="00F4458C"/>
    <w:rsid w:val="00F51BFD"/>
    <w:rsid w:val="00F6399F"/>
    <w:rsid w:val="00F63AA5"/>
    <w:rsid w:val="00F66885"/>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excelitas-technologies/" TargetMode="External"/><Relationship Id="rId13" Type="http://schemas.openxmlformats.org/officeDocument/2006/relationships/hyperlink" Target="http://www.excelitas.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acebook.com/Excelitas/" TargetMode="External"/><Relationship Id="rId12" Type="http://schemas.openxmlformats.org/officeDocument/2006/relationships/hyperlink" Target="mailto:marie-luise.bopp@excelita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xiumsolutions.com" TargetMode="External"/><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x.com/excelita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nstagram.com/excelitas_technologies_corp" TargetMode="External"/><Relationship Id="rId14" Type="http://schemas.openxmlformats.org/officeDocument/2006/relationships/hyperlink" Target="mailto:info@gi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5172</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5981</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11</cp:revision>
  <cp:lastPrinted>2018-02-13T14:08:00Z</cp:lastPrinted>
  <dcterms:created xsi:type="dcterms:W3CDTF">2022-03-18T12:04:00Z</dcterms:created>
  <dcterms:modified xsi:type="dcterms:W3CDTF">2025-10-14T11:42:00Z</dcterms:modified>
</cp:coreProperties>
</file>