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75084" w14:textId="77777777" w:rsidR="004E1539" w:rsidRPr="001647E3" w:rsidRDefault="004E1539" w:rsidP="003973EB">
      <w:pPr>
        <w:suppressAutoHyphens/>
        <w:rPr>
          <w:sz w:val="40"/>
          <w:szCs w:val="40"/>
        </w:rPr>
      </w:pPr>
      <w:r w:rsidRPr="001647E3">
        <w:rPr>
          <w:sz w:val="40"/>
          <w:szCs w:val="40"/>
        </w:rPr>
        <w:t>Presseinformation</w:t>
      </w:r>
    </w:p>
    <w:p w14:paraId="20489C84" w14:textId="77777777" w:rsidR="004E1539" w:rsidRPr="001647E3" w:rsidRDefault="004E1539" w:rsidP="003973EB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1CA92F26" w14:textId="1D494862" w:rsidR="00D24F0C" w:rsidRPr="001647E3" w:rsidRDefault="00AD57C7" w:rsidP="00AD57C7">
      <w:pPr>
        <w:suppressAutoHyphens/>
        <w:spacing w:line="360" w:lineRule="auto"/>
        <w:ind w:right="1841"/>
        <w:rPr>
          <w:b/>
          <w:sz w:val="24"/>
        </w:rPr>
      </w:pPr>
      <w:bookmarkStart w:id="0" w:name="_Hlk514077071"/>
      <w:r w:rsidRPr="00AD57C7">
        <w:rPr>
          <w:b/>
          <w:sz w:val="24"/>
        </w:rPr>
        <w:t xml:space="preserve">Zoomobjektiv für automatisierte </w:t>
      </w:r>
      <w:r w:rsidR="00ED0E1A">
        <w:rPr>
          <w:b/>
          <w:sz w:val="24"/>
        </w:rPr>
        <w:t>Hochgeschwindigkeits-</w:t>
      </w:r>
      <w:r w:rsidRPr="00AD57C7">
        <w:rPr>
          <w:b/>
          <w:sz w:val="24"/>
        </w:rPr>
        <w:t>Inspektion</w:t>
      </w:r>
    </w:p>
    <w:p w14:paraId="21828B50" w14:textId="77777777" w:rsidR="00AA5824" w:rsidRDefault="00AA5824" w:rsidP="003973EB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794CA343" w14:textId="1805648E" w:rsidR="007E112D" w:rsidRDefault="00AD57C7" w:rsidP="00E03EF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AD57C7">
        <w:t>Excelitas</w:t>
      </w:r>
      <w:r>
        <w:t xml:space="preserve"> präsentiert </w:t>
      </w:r>
      <w:r w:rsidR="00ED0E1A">
        <w:t>das überarbeitete und superschnelle</w:t>
      </w:r>
      <w:r w:rsidR="00E15474" w:rsidRPr="00AD57C7">
        <w:t xml:space="preserve"> </w:t>
      </w:r>
      <w:r w:rsidRPr="00AD57C7">
        <w:t>Zoomobjektiv Optem Fetura+ für die automatisierte Inspektion mit hohem Durchsatz</w:t>
      </w:r>
      <w:r w:rsidR="00E03EF3">
        <w:t>.</w:t>
      </w:r>
      <w:r w:rsidR="007E112D" w:rsidRPr="007E112D">
        <w:t xml:space="preserve"> </w:t>
      </w:r>
      <w:r w:rsidR="007E112D">
        <w:t>Das</w:t>
      </w:r>
      <w:r w:rsidR="007E112D" w:rsidRPr="00AD57C7">
        <w:t xml:space="preserve"> motorisierte Hochgeschwindigkeits-Zoomsystem </w:t>
      </w:r>
      <w:r w:rsidR="00ED0E1A">
        <w:t>ermöglicht</w:t>
      </w:r>
      <w:r w:rsidR="007E112D" w:rsidRPr="00AD57C7">
        <w:t xml:space="preserve"> </w:t>
      </w:r>
      <w:r w:rsidR="00797AA9">
        <w:t>schnelle</w:t>
      </w:r>
      <w:r w:rsidR="00ED0E1A">
        <w:t xml:space="preserve"> und exakte Änderungen des Abbildungsmaßstabs und hat</w:t>
      </w:r>
      <w:r w:rsidR="00797AA9">
        <w:t xml:space="preserve"> </w:t>
      </w:r>
      <w:r w:rsidR="007E112D" w:rsidRPr="00AD57C7">
        <w:t xml:space="preserve">eine lange </w:t>
      </w:r>
      <w:r w:rsidR="007E112D">
        <w:t>Leben</w:t>
      </w:r>
      <w:r w:rsidR="007E112D" w:rsidRPr="00AD57C7">
        <w:t>sdauer</w:t>
      </w:r>
      <w:r w:rsidR="007E112D">
        <w:t xml:space="preserve">. </w:t>
      </w:r>
      <w:r w:rsidR="00ED0E1A">
        <w:t xml:space="preserve">Maschinenbauer und Inspektionsspezialisten </w:t>
      </w:r>
      <w:r w:rsidR="00797AA9">
        <w:t>können damit</w:t>
      </w:r>
      <w:r w:rsidR="007E112D" w:rsidRPr="007E112D">
        <w:t xml:space="preserve"> </w:t>
      </w:r>
      <w:r w:rsidR="007E112D" w:rsidRPr="00362A51">
        <w:t>flexiblere und zuverlässigere Bildgebungslösungen entwickeln, die den steigenden Anforderungen der Halbleiter- und Elektronikfertigung gerecht werden.</w:t>
      </w:r>
    </w:p>
    <w:p w14:paraId="0FD11CB9" w14:textId="346E8237" w:rsidR="007E112D" w:rsidRDefault="00D917F9" w:rsidP="00E03EF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Der </w:t>
      </w:r>
      <w:r w:rsidR="007E112D" w:rsidRPr="00E15474">
        <w:t xml:space="preserve">motorisierte </w:t>
      </w:r>
      <w:r w:rsidRPr="00E15474">
        <w:t>12,5</w:t>
      </w:r>
      <w:r>
        <w:t>-fache</w:t>
      </w:r>
      <w:r w:rsidRPr="00E15474">
        <w:t xml:space="preserve"> optische Zoom</w:t>
      </w:r>
      <w:r>
        <w:t xml:space="preserve"> </w:t>
      </w:r>
      <w:r w:rsidRPr="00D917F9">
        <w:t>durchfährt den gesamten Zoombereich in unter einer Sekunde</w:t>
      </w:r>
      <w:r>
        <w:t>.</w:t>
      </w:r>
      <w:r w:rsidR="00E15474" w:rsidRPr="00E15474">
        <w:t xml:space="preserve"> Im Gegensatz zu herkömmlichen, </w:t>
      </w:r>
      <w:r w:rsidR="00ED0E1A">
        <w:t>mechanischen</w:t>
      </w:r>
      <w:r w:rsidR="00E15474" w:rsidRPr="00E15474">
        <w:t xml:space="preserve"> Zoomsystemen </w:t>
      </w:r>
      <w:r w:rsidR="009F0ED8">
        <w:t xml:space="preserve">kommen hier direkt </w:t>
      </w:r>
      <w:r w:rsidR="009F0ED8" w:rsidRPr="00E15474">
        <w:t>angetriebene</w:t>
      </w:r>
      <w:r w:rsidR="009F0ED8">
        <w:t xml:space="preserve"> Linearachsen zum Einsatz</w:t>
      </w:r>
      <w:r w:rsidR="00797AA9">
        <w:t xml:space="preserve">, </w:t>
      </w:r>
      <w:r w:rsidR="00ED0E1A">
        <w:t xml:space="preserve">auf denen </w:t>
      </w:r>
      <w:r w:rsidR="00797AA9">
        <w:t xml:space="preserve">die </w:t>
      </w:r>
      <w:r w:rsidR="00ED0E1A">
        <w:t xml:space="preserve">Linsen </w:t>
      </w:r>
      <w:r w:rsidR="00797AA9">
        <w:t>ohne</w:t>
      </w:r>
      <w:r w:rsidR="00797AA9" w:rsidRPr="00797AA9">
        <w:t xml:space="preserve"> </w:t>
      </w:r>
      <w:r w:rsidR="00797AA9" w:rsidRPr="00E15474">
        <w:t>Spiel</w:t>
      </w:r>
      <w:r w:rsidR="00797AA9">
        <w:t xml:space="preserve"> verfahren</w:t>
      </w:r>
      <w:r w:rsidR="00ED0E1A">
        <w:t xml:space="preserve"> werden</w:t>
      </w:r>
      <w:r w:rsidR="009F0ED8">
        <w:t>. Die</w:t>
      </w:r>
      <w:r w:rsidR="00797AA9">
        <w:t>se</w:t>
      </w:r>
      <w:r w:rsidR="009F0ED8">
        <w:t xml:space="preserve"> Konstruktion </w:t>
      </w:r>
      <w:r w:rsidR="00E15474" w:rsidRPr="00E15474">
        <w:t>ermöglicht eine außergewöhnliche Positioniergenauigkeit und Wiederholbarkeit.</w:t>
      </w:r>
    </w:p>
    <w:p w14:paraId="555FBC82" w14:textId="77777777" w:rsidR="007E112D" w:rsidRDefault="007E112D" w:rsidP="007E112D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7E112D" w14:paraId="3B1849B9" w14:textId="77777777" w:rsidTr="006D5289">
        <w:tc>
          <w:tcPr>
            <w:tcW w:w="7086" w:type="dxa"/>
          </w:tcPr>
          <w:p w14:paraId="54CF9873" w14:textId="77777777" w:rsidR="007E112D" w:rsidRDefault="007E112D" w:rsidP="006D5289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207A7F81" wp14:editId="55630BC8">
                  <wp:extent cx="2743200" cy="2087880"/>
                  <wp:effectExtent l="0" t="0" r="0" b="7620"/>
                  <wp:docPr id="161195380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953807" name="Grafik 161195380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112D" w14:paraId="45CBA19D" w14:textId="77777777" w:rsidTr="006D5289">
        <w:tc>
          <w:tcPr>
            <w:tcW w:w="7086" w:type="dxa"/>
          </w:tcPr>
          <w:p w14:paraId="2DD0FECC" w14:textId="610EF23E" w:rsidR="007E112D" w:rsidRDefault="007E112D" w:rsidP="007462CB">
            <w:pPr>
              <w:suppressAutoHyphens/>
              <w:ind w:left="567" w:right="571"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Pr="00AD57C7">
              <w:rPr>
                <w:sz w:val="18"/>
              </w:rPr>
              <w:t>D</w:t>
            </w:r>
            <w:r w:rsidR="007462CB">
              <w:rPr>
                <w:sz w:val="18"/>
              </w:rPr>
              <w:t>er</w:t>
            </w:r>
            <w:r w:rsidRPr="00AD57C7">
              <w:rPr>
                <w:sz w:val="18"/>
              </w:rPr>
              <w:t xml:space="preserve"> </w:t>
            </w:r>
            <w:r w:rsidR="007462CB">
              <w:rPr>
                <w:sz w:val="18"/>
              </w:rPr>
              <w:t>12,5-fach</w:t>
            </w:r>
            <w:r w:rsidRPr="00AD57C7">
              <w:rPr>
                <w:sz w:val="18"/>
              </w:rPr>
              <w:t>-Zoom Optem Fetura+</w:t>
            </w:r>
            <w:r>
              <w:rPr>
                <w:sz w:val="18"/>
              </w:rPr>
              <w:t xml:space="preserve"> von Excelitas </w:t>
            </w:r>
            <w:r w:rsidR="007462CB">
              <w:rPr>
                <w:sz w:val="18"/>
              </w:rPr>
              <w:t xml:space="preserve">ermöglicht präzise, wiederholbare </w:t>
            </w:r>
            <w:r w:rsidR="007462CB" w:rsidRPr="007462CB">
              <w:rPr>
                <w:sz w:val="18"/>
              </w:rPr>
              <w:t>Sichtfeldwechsel</w:t>
            </w:r>
            <w:r w:rsidR="007462CB">
              <w:rPr>
                <w:sz w:val="18"/>
              </w:rPr>
              <w:t xml:space="preserve"> </w:t>
            </w:r>
            <w:r w:rsidR="007462CB" w:rsidRPr="007462CB">
              <w:rPr>
                <w:sz w:val="18"/>
              </w:rPr>
              <w:t>in unter einer Sekunde</w:t>
            </w:r>
          </w:p>
        </w:tc>
      </w:tr>
    </w:tbl>
    <w:p w14:paraId="3003E525" w14:textId="77777777" w:rsidR="007E112D" w:rsidRDefault="007E112D" w:rsidP="007E112D">
      <w:pPr>
        <w:suppressAutoHyphens/>
        <w:spacing w:line="360" w:lineRule="auto"/>
        <w:jc w:val="both"/>
      </w:pPr>
    </w:p>
    <w:p w14:paraId="124D91D0" w14:textId="130F1E1A" w:rsidR="00C13A73" w:rsidRPr="001647E3" w:rsidRDefault="00362A51" w:rsidP="00E03EF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Das </w:t>
      </w:r>
      <w:r w:rsidRPr="00AD57C7">
        <w:t>Zoomobjektiv</w:t>
      </w:r>
      <w:r w:rsidR="00C13A73" w:rsidRPr="00C13A73">
        <w:t xml:space="preserve"> </w:t>
      </w:r>
      <w:r>
        <w:t>wurde</w:t>
      </w:r>
      <w:r w:rsidR="00C13A73" w:rsidRPr="00C13A73">
        <w:t xml:space="preserve"> für </w:t>
      </w:r>
      <w:r w:rsidR="00ED0E1A">
        <w:t>zuverlässige</w:t>
      </w:r>
      <w:r w:rsidR="00C13A73" w:rsidRPr="00C13A73">
        <w:t xml:space="preserve"> </w:t>
      </w:r>
      <w:r>
        <w:t>Funktion</w:t>
      </w:r>
      <w:r w:rsidR="00C13A73" w:rsidRPr="00C13A73">
        <w:t xml:space="preserve"> </w:t>
      </w:r>
      <w:r w:rsidR="00ED0E1A">
        <w:t xml:space="preserve">über einen extrem langen Zeitraum </w:t>
      </w:r>
      <w:r>
        <w:t>entwickelt</w:t>
      </w:r>
      <w:r w:rsidR="00C13A73" w:rsidRPr="00C13A73">
        <w:t xml:space="preserve"> und </w:t>
      </w:r>
      <w:r w:rsidR="007E112D">
        <w:t>hat</w:t>
      </w:r>
      <w:r>
        <w:t xml:space="preserve"> eine garantie</w:t>
      </w:r>
      <w:r w:rsidR="00ED0E1A">
        <w:t>rte Lebensdauer von</w:t>
      </w:r>
      <w:r>
        <w:t xml:space="preserve"> </w:t>
      </w:r>
      <w:r w:rsidR="00C13A73" w:rsidRPr="00C13A73">
        <w:t>m</w:t>
      </w:r>
      <w:r>
        <w:t>indestens</w:t>
      </w:r>
      <w:r w:rsidR="00C13A73" w:rsidRPr="00C13A73">
        <w:t xml:space="preserve"> eine</w:t>
      </w:r>
      <w:r w:rsidR="00ED0E1A">
        <w:t>r</w:t>
      </w:r>
      <w:r w:rsidR="00C13A73" w:rsidRPr="00C13A73">
        <w:t xml:space="preserve"> Million Zyklen</w:t>
      </w:r>
      <w:r>
        <w:t xml:space="preserve">. OEMs profitieren von reduziertem Wartungsaufwand, einer besseren </w:t>
      </w:r>
      <w:r w:rsidRPr="00C13A73">
        <w:t>Systemverfügbarkeit</w:t>
      </w:r>
      <w:r>
        <w:t xml:space="preserve"> und </w:t>
      </w:r>
      <w:r w:rsidR="00C13A73" w:rsidRPr="00C13A73">
        <w:t>eine</w:t>
      </w:r>
      <w:r>
        <w:t>r</w:t>
      </w:r>
      <w:r w:rsidR="00C13A73" w:rsidRPr="00C13A73">
        <w:t xml:space="preserve"> konstante</w:t>
      </w:r>
      <w:r>
        <w:t>n</w:t>
      </w:r>
      <w:r w:rsidR="00C13A73" w:rsidRPr="00C13A73">
        <w:t xml:space="preserve"> </w:t>
      </w:r>
      <w:r w:rsidR="00ED0E1A">
        <w:t>Abbild</w:t>
      </w:r>
      <w:r w:rsidR="00C13A73" w:rsidRPr="00C13A73">
        <w:t>ungsleistung über die gesamte Lebensdauer ihrer Geräte.</w:t>
      </w:r>
    </w:p>
    <w:p w14:paraId="0F82B60B" w14:textId="695BB70F" w:rsidR="009533D2" w:rsidRDefault="00362A51" w:rsidP="00485BDB">
      <w:pPr>
        <w:suppressAutoHyphens/>
        <w:spacing w:line="360" w:lineRule="auto"/>
        <w:jc w:val="both"/>
      </w:pPr>
      <w:r w:rsidRPr="00ED0E1A">
        <w:t>Die integrierte Steuerungselektronik des Zoomobjektivs vereinfacht die Systemintegration</w:t>
      </w:r>
      <w:r w:rsidR="00485BDB">
        <w:t xml:space="preserve"> und die Installation</w:t>
      </w:r>
      <w:r w:rsidRPr="00ED0E1A">
        <w:t xml:space="preserve">. </w:t>
      </w:r>
      <w:r w:rsidR="009533D2">
        <w:t>Ei</w:t>
      </w:r>
      <w:r w:rsidR="00485BDB">
        <w:t>n präzise</w:t>
      </w:r>
      <w:r w:rsidR="009533D2">
        <w:t>r</w:t>
      </w:r>
      <w:r w:rsidR="007462CB" w:rsidRPr="00ED0E1A">
        <w:t xml:space="preserve"> </w:t>
      </w:r>
      <w:r w:rsidRPr="00ED0E1A">
        <w:t xml:space="preserve">Teach-in-Prozess </w:t>
      </w:r>
      <w:r w:rsidR="009533D2" w:rsidRPr="00ED0E1A">
        <w:t xml:space="preserve">gewährleistet die </w:t>
      </w:r>
      <w:r w:rsidR="009533D2" w:rsidRPr="00362A51">
        <w:t>Austauschbarkeit von Einheit zu Einheit</w:t>
      </w:r>
      <w:r w:rsidR="009533D2">
        <w:t xml:space="preserve"> und</w:t>
      </w:r>
      <w:r w:rsidR="009533D2" w:rsidRPr="009533D2">
        <w:t xml:space="preserve"> </w:t>
      </w:r>
      <w:r w:rsidRPr="00362A51">
        <w:t xml:space="preserve">eine konsistente </w:t>
      </w:r>
      <w:r w:rsidR="00E03EF3">
        <w:t>Performance</w:t>
      </w:r>
      <w:r w:rsidRPr="00362A51">
        <w:t xml:space="preserve"> über </w:t>
      </w:r>
      <w:r w:rsidR="00E03EF3">
        <w:t>divers</w:t>
      </w:r>
      <w:r w:rsidRPr="00362A51">
        <w:t xml:space="preserve">e Plattformen und Produktionslinien hinweg. </w:t>
      </w:r>
      <w:r w:rsidR="009533D2">
        <w:t xml:space="preserve">Für </w:t>
      </w:r>
      <w:r w:rsidR="009533D2">
        <w:lastRenderedPageBreak/>
        <w:t xml:space="preserve">maximale </w:t>
      </w:r>
      <w:r w:rsidR="009533D2" w:rsidRPr="00362A51">
        <w:t>Flexibilität</w:t>
      </w:r>
      <w:r w:rsidR="009533D2" w:rsidRPr="009533D2">
        <w:t xml:space="preserve"> </w:t>
      </w:r>
      <w:r w:rsidR="009533D2" w:rsidRPr="00362A51">
        <w:t>ist</w:t>
      </w:r>
      <w:r w:rsidR="009533D2">
        <w:t xml:space="preserve"> </w:t>
      </w:r>
      <w:r w:rsidRPr="00362A51">
        <w:t xml:space="preserve">Fetura+ außerdem vollständig kompatibel mit </w:t>
      </w:r>
      <w:r w:rsidR="009533D2">
        <w:t>all</w:t>
      </w:r>
      <w:r w:rsidR="00E03EF3">
        <w:t xml:space="preserve">en </w:t>
      </w:r>
      <w:r w:rsidR="009533D2">
        <w:t>Komponent</w:t>
      </w:r>
      <w:r w:rsidR="00E03EF3">
        <w:t xml:space="preserve">en der </w:t>
      </w:r>
      <w:r w:rsidR="009533D2">
        <w:t>Produktr</w:t>
      </w:r>
      <w:r w:rsidR="00E03EF3">
        <w:t xml:space="preserve">eihe </w:t>
      </w:r>
      <w:r w:rsidRPr="00362A51">
        <w:t>Optem</w:t>
      </w:r>
      <w:r w:rsidR="00E03EF3">
        <w:t xml:space="preserve"> </w:t>
      </w:r>
      <w:r w:rsidRPr="00362A51">
        <w:t>FUSION</w:t>
      </w:r>
      <w:r w:rsidR="00E03EF3">
        <w:t xml:space="preserve"> von Excelita</w:t>
      </w:r>
      <w:r w:rsidR="00262EF9">
        <w:t>s.</w:t>
      </w:r>
    </w:p>
    <w:p w14:paraId="149967CE" w14:textId="39E97142" w:rsidR="00E03EF3" w:rsidRDefault="007462CB" w:rsidP="00E03EF3">
      <w:pPr>
        <w:suppressAutoHyphens/>
        <w:spacing w:line="360" w:lineRule="auto"/>
        <w:jc w:val="both"/>
      </w:pPr>
      <w:r>
        <w:t>Typische Einsatzbereiche sind:</w:t>
      </w:r>
      <w:r w:rsidR="00E03EF3">
        <w:t xml:space="preserve"> Halbleiter-Backend, </w:t>
      </w:r>
      <w:r w:rsidR="00D629A5">
        <w:t xml:space="preserve">Die Sorting und </w:t>
      </w:r>
      <w:r w:rsidR="00262EF9">
        <w:t xml:space="preserve">Advanced Packaging </w:t>
      </w:r>
      <w:r w:rsidR="00E03EF3">
        <w:t xml:space="preserve">in der Chipfertigung, Elektronik- und Leiterplatteninspektion, </w:t>
      </w:r>
      <w:r w:rsidR="00262EF9">
        <w:t xml:space="preserve">Messtechnik </w:t>
      </w:r>
      <w:r w:rsidR="00E03EF3">
        <w:t xml:space="preserve">und weitere Machine-Vision-Anwendungen, die schnelle, </w:t>
      </w:r>
      <w:r w:rsidR="00262EF9">
        <w:t>reproduzier</w:t>
      </w:r>
      <w:r w:rsidR="00E03EF3">
        <w:t xml:space="preserve">bare </w:t>
      </w:r>
      <w:r w:rsidR="00262EF9">
        <w:t xml:space="preserve">Änderungen des </w:t>
      </w:r>
      <w:r w:rsidR="00E03EF3">
        <w:t>Sichtfeld</w:t>
      </w:r>
      <w:r w:rsidR="00262EF9">
        <w:t>s</w:t>
      </w:r>
      <w:r w:rsidR="00E03EF3">
        <w:t xml:space="preserve"> erfordern</w:t>
      </w:r>
      <w:r w:rsidR="00797AA9">
        <w:t>.</w:t>
      </w:r>
    </w:p>
    <w:p w14:paraId="671F07A1" w14:textId="77777777" w:rsidR="00E03EF3" w:rsidRDefault="00E03EF3" w:rsidP="00E03EF3">
      <w:pPr>
        <w:suppressAutoHyphens/>
        <w:spacing w:line="360" w:lineRule="auto"/>
        <w:jc w:val="both"/>
      </w:pPr>
    </w:p>
    <w:p w14:paraId="57816548" w14:textId="67C5BCF5" w:rsidR="00E03EF3" w:rsidRDefault="00E03EF3" w:rsidP="00E03EF3">
      <w:pPr>
        <w:suppressAutoHyphens/>
        <w:spacing w:line="360" w:lineRule="auto"/>
      </w:pPr>
      <w:r>
        <w:t xml:space="preserve">Produktseite: </w:t>
      </w:r>
      <w:hyperlink r:id="rId8" w:history="1">
        <w:r w:rsidRPr="00800588">
          <w:rPr>
            <w:rStyle w:val="Hyperlink"/>
          </w:rPr>
          <w:t>https://www.excelitas.com/de/product/fetura-high-performance-zoom-lens</w:t>
        </w:r>
      </w:hyperlink>
    </w:p>
    <w:p w14:paraId="729D0F07" w14:textId="0E5674CF" w:rsidR="00A64493" w:rsidRDefault="00A64493" w:rsidP="003973EB">
      <w:pPr>
        <w:suppressAutoHyphens/>
        <w:spacing w:line="360" w:lineRule="auto"/>
        <w:jc w:val="both"/>
      </w:pPr>
    </w:p>
    <w:p w14:paraId="25CBE704" w14:textId="02E21E00" w:rsidR="00A64493" w:rsidRDefault="00A64493" w:rsidP="003973EB">
      <w:pPr>
        <w:suppressAutoHyphens/>
        <w:spacing w:line="360" w:lineRule="auto"/>
        <w:jc w:val="both"/>
      </w:pPr>
    </w:p>
    <w:p w14:paraId="37A58E3D" w14:textId="654E8264" w:rsidR="00A64493" w:rsidRDefault="00A64493" w:rsidP="003973EB">
      <w:pPr>
        <w:suppressAutoHyphens/>
        <w:spacing w:line="360" w:lineRule="auto"/>
        <w:jc w:val="both"/>
      </w:pPr>
    </w:p>
    <w:bookmarkEnd w:id="0"/>
    <w:p w14:paraId="6CB3811F" w14:textId="3D6D69BD" w:rsidR="007B77DE" w:rsidRDefault="007B77DE" w:rsidP="003973EB">
      <w:pPr>
        <w:suppressAutoHyphens/>
        <w:spacing w:line="360" w:lineRule="auto"/>
        <w:jc w:val="both"/>
      </w:pPr>
    </w:p>
    <w:p w14:paraId="297E4BA8" w14:textId="6D293742" w:rsidR="007B77DE" w:rsidRDefault="007B77DE" w:rsidP="003973EB">
      <w:pPr>
        <w:suppressAutoHyphens/>
        <w:spacing w:line="360" w:lineRule="auto"/>
        <w:jc w:val="both"/>
      </w:pPr>
    </w:p>
    <w:p w14:paraId="33BF034C" w14:textId="77777777" w:rsidR="007462CB" w:rsidRDefault="007462CB" w:rsidP="003973EB">
      <w:pPr>
        <w:suppressAutoHyphens/>
        <w:spacing w:line="360" w:lineRule="auto"/>
        <w:jc w:val="both"/>
      </w:pPr>
    </w:p>
    <w:p w14:paraId="6139C6E7" w14:textId="32395998" w:rsidR="007B77DE" w:rsidRDefault="007B77DE" w:rsidP="003973EB">
      <w:pPr>
        <w:suppressAutoHyphens/>
        <w:spacing w:line="360" w:lineRule="auto"/>
        <w:jc w:val="both"/>
      </w:pPr>
    </w:p>
    <w:p w14:paraId="5934804A" w14:textId="77777777" w:rsidR="00614DBA" w:rsidRDefault="00614DBA" w:rsidP="003973EB">
      <w:pPr>
        <w:suppressAutoHyphens/>
        <w:spacing w:line="360" w:lineRule="auto"/>
        <w:jc w:val="both"/>
      </w:pPr>
    </w:p>
    <w:p w14:paraId="05D925AA" w14:textId="77777777" w:rsidR="00D629A5" w:rsidRDefault="00D629A5" w:rsidP="003973EB">
      <w:pPr>
        <w:suppressAutoHyphens/>
        <w:spacing w:line="360" w:lineRule="auto"/>
        <w:jc w:val="both"/>
      </w:pPr>
    </w:p>
    <w:p w14:paraId="10D461C2" w14:textId="77777777" w:rsidR="001C7B1F" w:rsidRDefault="001C7B1F" w:rsidP="003973EB">
      <w:pPr>
        <w:suppressAutoHyphens/>
        <w:spacing w:line="360" w:lineRule="auto"/>
        <w:jc w:val="both"/>
      </w:pPr>
    </w:p>
    <w:p w14:paraId="5D2EDF94" w14:textId="6A4415EB" w:rsidR="007B77DE" w:rsidRDefault="007B77DE" w:rsidP="003A4ADA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797"/>
        <w:gridCol w:w="906"/>
        <w:gridCol w:w="1178"/>
      </w:tblGrid>
      <w:tr w:rsidR="00535BE7" w:rsidRPr="003A4ADA" w14:paraId="0295EBC4" w14:textId="77777777" w:rsidTr="00535BE7">
        <w:tc>
          <w:tcPr>
            <w:tcW w:w="1205" w:type="dxa"/>
          </w:tcPr>
          <w:p w14:paraId="28A1BF49" w14:textId="0DC09591" w:rsidR="003A4ADA" w:rsidRPr="003A4ADA" w:rsidRDefault="003A4ADA" w:rsidP="003A4ADA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Bilder:</w:t>
            </w:r>
          </w:p>
        </w:tc>
        <w:tc>
          <w:tcPr>
            <w:tcW w:w="3797" w:type="dxa"/>
          </w:tcPr>
          <w:p w14:paraId="60342C62" w14:textId="6A842DE0" w:rsidR="003A4ADA" w:rsidRPr="00AD57C7" w:rsidRDefault="00AD57C7" w:rsidP="003A4ADA">
            <w:pPr>
              <w:suppressAutoHyphens/>
              <w:rPr>
                <w:sz w:val="18"/>
                <w:lang w:val="en-US"/>
              </w:rPr>
            </w:pPr>
            <w:r w:rsidRPr="00AD57C7">
              <w:rPr>
                <w:sz w:val="18"/>
                <w:szCs w:val="18"/>
                <w:lang w:val="en-US"/>
              </w:rPr>
              <w:t>optem_feturaplus_zoom_lens</w:t>
            </w:r>
          </w:p>
        </w:tc>
        <w:tc>
          <w:tcPr>
            <w:tcW w:w="906" w:type="dxa"/>
          </w:tcPr>
          <w:p w14:paraId="4C9795C6" w14:textId="4A5746A1" w:rsidR="003A4ADA" w:rsidRPr="003A4ADA" w:rsidRDefault="003A4ADA" w:rsidP="003A4ADA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Zeichen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78" w:type="dxa"/>
          </w:tcPr>
          <w:p w14:paraId="6E59B587" w14:textId="59EC8138" w:rsidR="003A4ADA" w:rsidRPr="003A4ADA" w:rsidRDefault="00D629A5" w:rsidP="003A4ADA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1880</w:t>
            </w:r>
          </w:p>
        </w:tc>
      </w:tr>
      <w:tr w:rsidR="00535BE7" w:rsidRPr="003A4ADA" w14:paraId="667713B6" w14:textId="77777777" w:rsidTr="00535BE7">
        <w:tc>
          <w:tcPr>
            <w:tcW w:w="1205" w:type="dxa"/>
          </w:tcPr>
          <w:p w14:paraId="4C826B16" w14:textId="7855FF5D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Dateiname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4252FD44" w14:textId="0CA6ED2A" w:rsidR="00535BE7" w:rsidRPr="003A4ADA" w:rsidRDefault="00D629A5" w:rsidP="00535BE7">
            <w:pPr>
              <w:suppressAutoHyphens/>
              <w:spacing w:before="120"/>
              <w:rPr>
                <w:sz w:val="18"/>
                <w:szCs w:val="18"/>
              </w:rPr>
            </w:pPr>
            <w:r w:rsidRPr="00D629A5">
              <w:rPr>
                <w:sz w:val="18"/>
                <w:szCs w:val="18"/>
              </w:rPr>
              <w:t>DEpm_2026</w:t>
            </w:r>
            <w:r>
              <w:rPr>
                <w:sz w:val="18"/>
                <w:szCs w:val="18"/>
              </w:rPr>
              <w:t>0428</w:t>
            </w:r>
            <w:r w:rsidRPr="00D629A5">
              <w:rPr>
                <w:sz w:val="18"/>
                <w:szCs w:val="18"/>
              </w:rPr>
              <w:t>_zoomobjektiv_feturaplus</w:t>
            </w:r>
          </w:p>
        </w:tc>
        <w:tc>
          <w:tcPr>
            <w:tcW w:w="906" w:type="dxa"/>
          </w:tcPr>
          <w:p w14:paraId="04CAF51F" w14:textId="53701799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  <w:lang w:val="en-US"/>
              </w:rPr>
              <w:t>Datum:</w:t>
            </w:r>
          </w:p>
        </w:tc>
        <w:tc>
          <w:tcPr>
            <w:tcW w:w="1178" w:type="dxa"/>
          </w:tcPr>
          <w:p w14:paraId="792A4A73" w14:textId="0D035F13" w:rsidR="003A4ADA" w:rsidRPr="003A4ADA" w:rsidRDefault="00A25D9F" w:rsidP="003A4AD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28.04.2026</w:t>
            </w:r>
          </w:p>
        </w:tc>
      </w:tr>
      <w:tr w:rsidR="00535BE7" w:rsidRPr="003A4ADA" w14:paraId="1F8676F7" w14:textId="77777777" w:rsidTr="00535BE7">
        <w:tc>
          <w:tcPr>
            <w:tcW w:w="1205" w:type="dxa"/>
          </w:tcPr>
          <w:p w14:paraId="013C29BA" w14:textId="69073323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Tags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7C197AAA" w14:textId="11C9AA70" w:rsidR="00D629A5" w:rsidRPr="00535BE7" w:rsidRDefault="00D629A5" w:rsidP="00D629A5">
            <w:pPr>
              <w:suppressAutoHyphens/>
              <w:spacing w:before="120"/>
              <w:rPr>
                <w:sz w:val="18"/>
                <w:szCs w:val="18"/>
              </w:rPr>
            </w:pPr>
            <w:r w:rsidRPr="00D629A5">
              <w:rPr>
                <w:sz w:val="18"/>
                <w:szCs w:val="18"/>
              </w:rPr>
              <w:t>Zoomobjektiv</w:t>
            </w:r>
            <w:r>
              <w:rPr>
                <w:sz w:val="18"/>
                <w:szCs w:val="18"/>
              </w:rPr>
              <w:t>,</w:t>
            </w:r>
            <w:r w:rsidRPr="00D629A5">
              <w:rPr>
                <w:sz w:val="18"/>
                <w:szCs w:val="18"/>
              </w:rPr>
              <w:t xml:space="preserve"> Hochgeschwindigkeits-Inspektion</w:t>
            </w:r>
            <w:r>
              <w:rPr>
                <w:sz w:val="18"/>
                <w:szCs w:val="18"/>
              </w:rPr>
              <w:t>,</w:t>
            </w:r>
            <w:r w:rsidRPr="00D629A5">
              <w:rPr>
                <w:sz w:val="18"/>
                <w:szCs w:val="18"/>
              </w:rPr>
              <w:t xml:space="preserve"> Optem Fetura+</w:t>
            </w:r>
            <w:r>
              <w:rPr>
                <w:sz w:val="18"/>
                <w:szCs w:val="18"/>
              </w:rPr>
              <w:t xml:space="preserve">, </w:t>
            </w:r>
            <w:r w:rsidRPr="00D629A5">
              <w:rPr>
                <w:sz w:val="18"/>
                <w:szCs w:val="18"/>
              </w:rPr>
              <w:t>Optem FUSION</w:t>
            </w:r>
            <w:r>
              <w:rPr>
                <w:sz w:val="18"/>
                <w:szCs w:val="18"/>
              </w:rPr>
              <w:t xml:space="preserve">, </w:t>
            </w:r>
            <w:r w:rsidRPr="00D629A5">
              <w:rPr>
                <w:sz w:val="18"/>
                <w:szCs w:val="18"/>
              </w:rPr>
              <w:t>Halbleiter</w:t>
            </w:r>
            <w:r>
              <w:rPr>
                <w:sz w:val="18"/>
                <w:szCs w:val="18"/>
              </w:rPr>
              <w:t>,</w:t>
            </w:r>
            <w:r w:rsidRPr="00D629A5">
              <w:rPr>
                <w:sz w:val="18"/>
                <w:szCs w:val="18"/>
              </w:rPr>
              <w:t xml:space="preserve"> Elektronikfertigung</w:t>
            </w:r>
            <w:r>
              <w:rPr>
                <w:sz w:val="18"/>
                <w:szCs w:val="18"/>
              </w:rPr>
              <w:t xml:space="preserve">, </w:t>
            </w:r>
            <w:r w:rsidRPr="00D629A5">
              <w:rPr>
                <w:sz w:val="18"/>
                <w:szCs w:val="18"/>
              </w:rPr>
              <w:t>Chipfertigung, Messtechnik</w:t>
            </w:r>
            <w:r>
              <w:rPr>
                <w:sz w:val="18"/>
                <w:szCs w:val="18"/>
              </w:rPr>
              <w:t>,</w:t>
            </w:r>
            <w:r w:rsidRPr="00D629A5">
              <w:rPr>
                <w:sz w:val="18"/>
                <w:szCs w:val="18"/>
              </w:rPr>
              <w:t xml:space="preserve"> Machine</w:t>
            </w:r>
            <w:r>
              <w:rPr>
                <w:sz w:val="18"/>
                <w:szCs w:val="18"/>
              </w:rPr>
              <w:t xml:space="preserve"> </w:t>
            </w:r>
            <w:r w:rsidRPr="00D629A5">
              <w:rPr>
                <w:sz w:val="18"/>
                <w:szCs w:val="18"/>
              </w:rPr>
              <w:t>Vision</w:t>
            </w:r>
          </w:p>
        </w:tc>
        <w:tc>
          <w:tcPr>
            <w:tcW w:w="906" w:type="dxa"/>
          </w:tcPr>
          <w:p w14:paraId="7883D181" w14:textId="1A0371A3" w:rsidR="003A4ADA" w:rsidRPr="003A4ADA" w:rsidRDefault="003A4ADA" w:rsidP="003A4ADA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1178" w:type="dxa"/>
          </w:tcPr>
          <w:p w14:paraId="74093014" w14:textId="0C598DD3" w:rsidR="003A4ADA" w:rsidRPr="003A4ADA" w:rsidRDefault="003A4ADA" w:rsidP="003A4ADA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3A4ADA" w:rsidRPr="003A4ADA" w14:paraId="50D320FB" w14:textId="77777777" w:rsidTr="00535BE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EDC5F9B" w14:textId="6FB6C443" w:rsidR="003A4ADA" w:rsidRDefault="003A4ADA" w:rsidP="003A4ADA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9804C7">
              <w:rPr>
                <w:b/>
                <w:sz w:val="16"/>
              </w:rPr>
              <w:t>Excelitas</w:t>
            </w:r>
          </w:p>
          <w:p w14:paraId="0040BD08" w14:textId="2C76670A" w:rsidR="003E447C" w:rsidRPr="005A20F1" w:rsidRDefault="00B976B6" w:rsidP="006F5BE5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15FF9">
              <w:rPr>
                <w:sz w:val="16"/>
                <w:szCs w:val="16"/>
              </w:rPr>
              <w:t>Excelitas ist ein führender Anbieter von fortschrittlichen, lebensbereichernden Technologien und beliefert internationale Marktführer in den Bereichen Life Sciences, Advanced Industrial, Halbleiter der nächsten Generation</w:t>
            </w:r>
            <w:r>
              <w:rPr>
                <w:sz w:val="16"/>
                <w:szCs w:val="16"/>
              </w:rPr>
              <w:t xml:space="preserve"> und Avionik</w:t>
            </w:r>
            <w:r w:rsidRPr="00E15FF9">
              <w:rPr>
                <w:sz w:val="16"/>
                <w:szCs w:val="16"/>
              </w:rPr>
              <w:t xml:space="preserve">. Excelitas hat seinen Hauptsitz in Pittsburgh, PA, USA, und ist ein unverzichtbarer Partner bei der Konzeption, Entwicklung und Fertigung </w:t>
            </w:r>
            <w:r w:rsidR="008C684A" w:rsidRPr="008C684A">
              <w:rPr>
                <w:sz w:val="16"/>
                <w:szCs w:val="16"/>
              </w:rPr>
              <w:t>zukunftsweisender</w:t>
            </w:r>
            <w:r w:rsidRPr="00E15FF9">
              <w:rPr>
                <w:sz w:val="16"/>
                <w:szCs w:val="16"/>
              </w:rPr>
              <w:t xml:space="preserve"> Technologien. Das Unternehmen bietet Kunden auf der ganzen Welt herausragende Innovationen aus den Bereichen Sensorik, Detektion, Bildgebung, Optik und Speziallichtquellen</w:t>
            </w:r>
            <w:r w:rsidR="00866780" w:rsidRPr="00866780">
              <w:rPr>
                <w:sz w:val="16"/>
                <w:szCs w:val="16"/>
              </w:rPr>
              <w:t>.</w:t>
            </w:r>
            <w:r w:rsidR="008C684A">
              <w:rPr>
                <w:sz w:val="16"/>
                <w:szCs w:val="16"/>
              </w:rPr>
              <w:t xml:space="preserve"> </w:t>
            </w:r>
            <w:r w:rsidR="008C684A" w:rsidRPr="008C684A">
              <w:rPr>
                <w:sz w:val="16"/>
                <w:szCs w:val="16"/>
              </w:rPr>
              <w:t>Excelitas treibt mit seinen Innovationen viele relevante Megatrends voran, die wegweisend für die Zukunft sind, darunter Präzisionsmedizin, industrielle Automatisierung, künstliche Intelligenz und vernetzte Geräte (IoT).</w:t>
            </w:r>
          </w:p>
          <w:p w14:paraId="790F08D7" w14:textId="1AE5D096" w:rsidR="003A4ADA" w:rsidRPr="003A4ADA" w:rsidRDefault="003E447C" w:rsidP="003E447C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5A20F1">
              <w:rPr>
                <w:sz w:val="16"/>
                <w:szCs w:val="16"/>
              </w:rPr>
              <w:t xml:space="preserve">Bleiben Sie auf </w:t>
            </w:r>
            <w:hyperlink r:id="rId9" w:history="1">
              <w:r w:rsidRPr="005A20F1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0" w:history="1">
              <w:r w:rsidRPr="005A20F1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1" w:history="1">
              <w:r w:rsidRPr="005A20F1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5A20F1">
              <w:rPr>
                <w:sz w:val="16"/>
                <w:szCs w:val="16"/>
              </w:rPr>
              <w:t xml:space="preserve"> und</w:t>
            </w:r>
            <w:r w:rsidR="00473799">
              <w:rPr>
                <w:sz w:val="16"/>
                <w:szCs w:val="16"/>
              </w:rPr>
              <w:t xml:space="preserve"> </w:t>
            </w:r>
            <w:hyperlink r:id="rId12" w:history="1">
              <w:r w:rsidR="00473799">
                <w:rPr>
                  <w:rStyle w:val="Hyperlink"/>
                  <w:sz w:val="16"/>
                  <w:szCs w:val="16"/>
                </w:rPr>
                <w:t>X</w:t>
              </w:r>
            </w:hyperlink>
            <w:r w:rsidRPr="005A20F1">
              <w:rPr>
                <w:sz w:val="16"/>
                <w:szCs w:val="16"/>
              </w:rPr>
              <w:t xml:space="preserve"> mit Excelitas in Verbindung</w:t>
            </w:r>
            <w:r w:rsidR="003A4ADA" w:rsidRPr="003A4ADA">
              <w:rPr>
                <w:sz w:val="16"/>
                <w:szCs w:val="16"/>
              </w:rPr>
              <w:t>.</w:t>
            </w:r>
          </w:p>
        </w:tc>
      </w:tr>
      <w:tr w:rsidR="00535BE7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36FCFFA9" w14:textId="77777777" w:rsidR="003A4ADA" w:rsidRPr="00F25D59" w:rsidRDefault="003A4872" w:rsidP="003A4872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F25D59">
              <w:rPr>
                <w:b/>
              </w:rPr>
              <w:t>:</w:t>
            </w:r>
          </w:p>
          <w:p w14:paraId="655ADA72" w14:textId="76D2DD9B" w:rsidR="003A4872" w:rsidRPr="003A4872" w:rsidRDefault="003A4872" w:rsidP="003A4872">
            <w:pPr>
              <w:suppressAutoHyphens/>
              <w:rPr>
                <w:b/>
                <w:bCs/>
              </w:rPr>
            </w:pPr>
            <w:r w:rsidRPr="003A4872">
              <w:rPr>
                <w:b/>
                <w:bCs/>
              </w:rPr>
              <w:t>Excelita</w:t>
            </w:r>
            <w:r w:rsidR="004D13A2">
              <w:rPr>
                <w:b/>
                <w:bCs/>
              </w:rPr>
              <w:t>s</w:t>
            </w:r>
          </w:p>
          <w:p w14:paraId="29A55462" w14:textId="5726C265" w:rsidR="00614DBA" w:rsidRPr="00125637" w:rsidRDefault="00614DBA" w:rsidP="00614DBA">
            <w:pPr>
              <w:suppressAutoHyphens/>
              <w:spacing w:before="120" w:after="120"/>
            </w:pPr>
            <w:r w:rsidRPr="00125637">
              <w:t>Marie-Luise Bopp</w:t>
            </w:r>
            <w:r w:rsidRPr="00125637">
              <w:br/>
            </w:r>
            <w:r w:rsidR="006B2E7C">
              <w:t xml:space="preserve">Senior </w:t>
            </w:r>
            <w:r w:rsidRPr="00125637">
              <w:t>Marketing Manager</w:t>
            </w:r>
          </w:p>
          <w:p w14:paraId="46A2FE74" w14:textId="77777777" w:rsidR="00614DBA" w:rsidRPr="003A1396" w:rsidRDefault="00614DBA" w:rsidP="00614DBA">
            <w:pPr>
              <w:suppressAutoHyphens/>
            </w:pPr>
            <w:r w:rsidRPr="003A1396">
              <w:t>Reinhard-Heraeus-Ring 7</w:t>
            </w:r>
          </w:p>
          <w:p w14:paraId="76089396" w14:textId="77777777" w:rsidR="00614DBA" w:rsidRDefault="00614DBA" w:rsidP="00614DBA">
            <w:pPr>
              <w:suppressAutoHyphens/>
            </w:pPr>
            <w:r w:rsidRPr="003A1396">
              <w:t>63801 Kleinostheim</w:t>
            </w:r>
          </w:p>
          <w:p w14:paraId="4212CD77" w14:textId="13AA30F5" w:rsidR="00614DBA" w:rsidRPr="00E75CE0" w:rsidRDefault="00614DBA" w:rsidP="00614DBA">
            <w:pPr>
              <w:suppressAutoHyphens/>
              <w:spacing w:before="120" w:after="120"/>
            </w:pPr>
            <w:r w:rsidRPr="00350B3B">
              <w:t xml:space="preserve">Tel.: </w:t>
            </w:r>
            <w:r w:rsidRPr="001647E3">
              <w:t>+49</w:t>
            </w:r>
            <w:r>
              <w:t xml:space="preserve"> </w:t>
            </w:r>
            <w:r w:rsidR="00DA6580" w:rsidRPr="00436615">
              <w:t>6</w:t>
            </w:r>
            <w:r w:rsidR="00DA6580">
              <w:t>027</w:t>
            </w:r>
            <w:r w:rsidR="00DA6580" w:rsidRPr="00436615">
              <w:t xml:space="preserve"> </w:t>
            </w:r>
            <w:r w:rsidR="00DA6580">
              <w:t>121 7959</w:t>
            </w:r>
          </w:p>
          <w:p w14:paraId="66611E54" w14:textId="77777777" w:rsidR="00614DBA" w:rsidRDefault="00614DBA" w:rsidP="00614DBA">
            <w:pPr>
              <w:suppressAutoHyphens/>
            </w:pPr>
            <w:r w:rsidRPr="00E75CE0">
              <w:t xml:space="preserve">E-Mail: </w:t>
            </w:r>
            <w:hyperlink r:id="rId13" w:history="1">
              <w:r w:rsidRPr="00A57C48">
                <w:rPr>
                  <w:rStyle w:val="Hyperlink"/>
                  <w:lang w:val="fr-FR"/>
                </w:rPr>
                <w:t>marie-luise.bopp@excelitas.com</w:t>
              </w:r>
            </w:hyperlink>
          </w:p>
          <w:p w14:paraId="578F61FB" w14:textId="7402B269" w:rsidR="003A4872" w:rsidRDefault="003A4872" w:rsidP="003A4872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4" w:history="1">
              <w:r w:rsidRPr="00BB3E41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3155E004" w14:textId="77777777" w:rsidR="003A4ADA" w:rsidRPr="003A4872" w:rsidRDefault="003A4872" w:rsidP="003A4872">
            <w:pPr>
              <w:suppressAutoHyphens/>
              <w:spacing w:before="480"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gii die Presse-Agentur GmbH</w:t>
            </w:r>
          </w:p>
          <w:p w14:paraId="2DAF1A64" w14:textId="21D49C20" w:rsidR="003A4872" w:rsidRPr="003A4872" w:rsidRDefault="00EC0C40" w:rsidP="003A4872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3A4872" w:rsidRPr="003A4872">
              <w:rPr>
                <w:sz w:val="16"/>
                <w:szCs w:val="16"/>
              </w:rPr>
              <w:t xml:space="preserve">traße </w:t>
            </w:r>
            <w:r>
              <w:rPr>
                <w:sz w:val="16"/>
                <w:szCs w:val="16"/>
              </w:rPr>
              <w:t>41</w:t>
            </w:r>
          </w:p>
          <w:p w14:paraId="1C7F9AE3" w14:textId="76A85D24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10405 Berlin</w:t>
            </w:r>
          </w:p>
          <w:p w14:paraId="6831F1D2" w14:textId="4AE546B2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E-Mail: </w:t>
            </w:r>
            <w:hyperlink r:id="rId15" w:history="1">
              <w:r w:rsidRPr="003A4872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3A4872" w:rsidRDefault="003A4872" w:rsidP="003A4872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Internet: </w:t>
            </w:r>
            <w:hyperlink r:id="rId16" w:history="1">
              <w:r w:rsidRPr="003A4872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Default="007B77DE" w:rsidP="00535BE7">
      <w:pPr>
        <w:suppressAutoHyphens/>
      </w:pPr>
    </w:p>
    <w:sectPr w:rsidR="007B77DE" w:rsidSect="002955B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1D947" w14:textId="77777777" w:rsidR="005243F9" w:rsidRDefault="005243F9">
      <w:r>
        <w:separator/>
      </w:r>
    </w:p>
  </w:endnote>
  <w:endnote w:type="continuationSeparator" w:id="0">
    <w:p w14:paraId="0C01C580" w14:textId="77777777" w:rsidR="005243F9" w:rsidRDefault="00524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D50F" w14:textId="70731C52" w:rsidR="004E1539" w:rsidRDefault="00DA6164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60288" behindDoc="1" locked="0" layoutInCell="1" allowOverlap="1" wp14:anchorId="0B127000" wp14:editId="3CCC6342">
          <wp:simplePos x="0" y="0"/>
          <wp:positionH relativeFrom="column">
            <wp:posOffset>-544195</wp:posOffset>
          </wp:positionH>
          <wp:positionV relativeFrom="paragraph">
            <wp:posOffset>-139065</wp:posOffset>
          </wp:positionV>
          <wp:extent cx="1078994" cy="496825"/>
          <wp:effectExtent l="0" t="0" r="6985" b="0"/>
          <wp:wrapNone/>
          <wp:docPr id="196590397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03972" name="Grafik 1965903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4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47615" w14:textId="77777777" w:rsidR="005243F9" w:rsidRDefault="005243F9">
      <w:r>
        <w:separator/>
      </w:r>
    </w:p>
  </w:footnote>
  <w:footnote w:type="continuationSeparator" w:id="0">
    <w:p w14:paraId="320301A6" w14:textId="77777777" w:rsidR="005243F9" w:rsidRDefault="00524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63F9" w14:textId="6B97AF94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E03EF3" w:rsidRPr="00E03EF3">
      <w:rPr>
        <w:rStyle w:val="Seitenzahl"/>
        <w:sz w:val="18"/>
        <w:szCs w:val="18"/>
      </w:rPr>
      <w:t>Zoomobjektiv Optem Fetura+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0FE8" w14:textId="7AFC745C" w:rsidR="004E1539" w:rsidRDefault="00DA6164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sz w:val="2"/>
        <w:lang w:val="en-US" w:eastAsia="de-DE"/>
      </w:rPr>
      <w:drawing>
        <wp:anchor distT="0" distB="0" distL="114300" distR="114300" simplePos="0" relativeHeight="251659264" behindDoc="0" locked="0" layoutInCell="1" allowOverlap="1" wp14:anchorId="4208D5DF" wp14:editId="022E6B49">
          <wp:simplePos x="0" y="0"/>
          <wp:positionH relativeFrom="margin">
            <wp:posOffset>-723900</wp:posOffset>
          </wp:positionH>
          <wp:positionV relativeFrom="paragraph">
            <wp:posOffset>-228600</wp:posOffset>
          </wp:positionV>
          <wp:extent cx="2161330" cy="670567"/>
          <wp:effectExtent l="0" t="0" r="0" b="0"/>
          <wp:wrapThrough wrapText="bothSides">
            <wp:wrapPolygon edited="0">
              <wp:start x="12949" y="0"/>
              <wp:lineTo x="7236" y="5523"/>
              <wp:lineTo x="7236" y="6136"/>
              <wp:lineTo x="10854" y="9818"/>
              <wp:lineTo x="0" y="11045"/>
              <wp:lineTo x="0" y="19636"/>
              <wp:lineTo x="190" y="20864"/>
              <wp:lineTo x="20375" y="20864"/>
              <wp:lineTo x="21327" y="15341"/>
              <wp:lineTo x="21327" y="11045"/>
              <wp:lineTo x="13710" y="9818"/>
              <wp:lineTo x="15995" y="7364"/>
              <wp:lineTo x="15995" y="5523"/>
              <wp:lineTo x="13901" y="0"/>
              <wp:lineTo x="12949" y="0"/>
            </wp:wrapPolygon>
          </wp:wrapThrough>
          <wp:docPr id="17004202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420256" name="Grafik 1700420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30" cy="67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10D84"/>
    <w:rsid w:val="000145AE"/>
    <w:rsid w:val="000206FA"/>
    <w:rsid w:val="000244EE"/>
    <w:rsid w:val="00031F89"/>
    <w:rsid w:val="00032DEB"/>
    <w:rsid w:val="00044B33"/>
    <w:rsid w:val="00050BFE"/>
    <w:rsid w:val="000655C6"/>
    <w:rsid w:val="000747B4"/>
    <w:rsid w:val="00074F01"/>
    <w:rsid w:val="0007539C"/>
    <w:rsid w:val="000856D0"/>
    <w:rsid w:val="000923BE"/>
    <w:rsid w:val="000947F2"/>
    <w:rsid w:val="000A3F3B"/>
    <w:rsid w:val="000C30A6"/>
    <w:rsid w:val="000D5606"/>
    <w:rsid w:val="000F2F90"/>
    <w:rsid w:val="000F6367"/>
    <w:rsid w:val="0010350A"/>
    <w:rsid w:val="001165CE"/>
    <w:rsid w:val="00123BEC"/>
    <w:rsid w:val="00130A06"/>
    <w:rsid w:val="00133833"/>
    <w:rsid w:val="001454D1"/>
    <w:rsid w:val="00150DE3"/>
    <w:rsid w:val="001551EA"/>
    <w:rsid w:val="0016029D"/>
    <w:rsid w:val="0016262E"/>
    <w:rsid w:val="00162DB7"/>
    <w:rsid w:val="001647E3"/>
    <w:rsid w:val="00165024"/>
    <w:rsid w:val="00185CD9"/>
    <w:rsid w:val="001A79CB"/>
    <w:rsid w:val="001B1207"/>
    <w:rsid w:val="001B4372"/>
    <w:rsid w:val="001C1C47"/>
    <w:rsid w:val="001C7B1F"/>
    <w:rsid w:val="001F171B"/>
    <w:rsid w:val="001F7DB7"/>
    <w:rsid w:val="002143D8"/>
    <w:rsid w:val="00224FC1"/>
    <w:rsid w:val="00227ECD"/>
    <w:rsid w:val="00231783"/>
    <w:rsid w:val="002336FD"/>
    <w:rsid w:val="00244CFA"/>
    <w:rsid w:val="002515AD"/>
    <w:rsid w:val="002535AF"/>
    <w:rsid w:val="002540C1"/>
    <w:rsid w:val="00262EF9"/>
    <w:rsid w:val="00264270"/>
    <w:rsid w:val="002659D8"/>
    <w:rsid w:val="002737A8"/>
    <w:rsid w:val="00275ED7"/>
    <w:rsid w:val="00287D26"/>
    <w:rsid w:val="002918DA"/>
    <w:rsid w:val="002955BC"/>
    <w:rsid w:val="002A42E7"/>
    <w:rsid w:val="002A440E"/>
    <w:rsid w:val="002A5664"/>
    <w:rsid w:val="002B219F"/>
    <w:rsid w:val="002B5EC1"/>
    <w:rsid w:val="002C1588"/>
    <w:rsid w:val="002C63F9"/>
    <w:rsid w:val="002D1E58"/>
    <w:rsid w:val="002D668A"/>
    <w:rsid w:val="002F21E7"/>
    <w:rsid w:val="002F466A"/>
    <w:rsid w:val="00303CC1"/>
    <w:rsid w:val="00331848"/>
    <w:rsid w:val="00341C64"/>
    <w:rsid w:val="00362A51"/>
    <w:rsid w:val="00365F67"/>
    <w:rsid w:val="00377172"/>
    <w:rsid w:val="0039567C"/>
    <w:rsid w:val="003973EB"/>
    <w:rsid w:val="003A4872"/>
    <w:rsid w:val="003A4ADA"/>
    <w:rsid w:val="003B0CE2"/>
    <w:rsid w:val="003E0C4B"/>
    <w:rsid w:val="003E447C"/>
    <w:rsid w:val="003F61EE"/>
    <w:rsid w:val="00414D70"/>
    <w:rsid w:val="00451192"/>
    <w:rsid w:val="00454AD6"/>
    <w:rsid w:val="00457D7B"/>
    <w:rsid w:val="004654C8"/>
    <w:rsid w:val="00473799"/>
    <w:rsid w:val="00485BDB"/>
    <w:rsid w:val="004916D4"/>
    <w:rsid w:val="00495330"/>
    <w:rsid w:val="004B4B94"/>
    <w:rsid w:val="004B6E44"/>
    <w:rsid w:val="004C1F4D"/>
    <w:rsid w:val="004D0B51"/>
    <w:rsid w:val="004D13A2"/>
    <w:rsid w:val="004E1539"/>
    <w:rsid w:val="004E41F7"/>
    <w:rsid w:val="00507B9E"/>
    <w:rsid w:val="00514156"/>
    <w:rsid w:val="005243F9"/>
    <w:rsid w:val="00527138"/>
    <w:rsid w:val="00535BE7"/>
    <w:rsid w:val="00541B5B"/>
    <w:rsid w:val="00541BA7"/>
    <w:rsid w:val="0054242D"/>
    <w:rsid w:val="00543737"/>
    <w:rsid w:val="005553A5"/>
    <w:rsid w:val="005776EE"/>
    <w:rsid w:val="005821DE"/>
    <w:rsid w:val="00585743"/>
    <w:rsid w:val="00590D29"/>
    <w:rsid w:val="005A58C7"/>
    <w:rsid w:val="005B6C87"/>
    <w:rsid w:val="005D0E9D"/>
    <w:rsid w:val="005D7B84"/>
    <w:rsid w:val="00614DBA"/>
    <w:rsid w:val="006267FC"/>
    <w:rsid w:val="00664168"/>
    <w:rsid w:val="0067227E"/>
    <w:rsid w:val="0067697F"/>
    <w:rsid w:val="006833B7"/>
    <w:rsid w:val="006A58C8"/>
    <w:rsid w:val="006B1315"/>
    <w:rsid w:val="006B2E7C"/>
    <w:rsid w:val="006B4420"/>
    <w:rsid w:val="006C0048"/>
    <w:rsid w:val="006C6E66"/>
    <w:rsid w:val="006D0D23"/>
    <w:rsid w:val="006E040E"/>
    <w:rsid w:val="006F2EA7"/>
    <w:rsid w:val="006F5BE5"/>
    <w:rsid w:val="006F6461"/>
    <w:rsid w:val="006F714A"/>
    <w:rsid w:val="00716C9D"/>
    <w:rsid w:val="0072276E"/>
    <w:rsid w:val="00723E5D"/>
    <w:rsid w:val="007330B0"/>
    <w:rsid w:val="0074028F"/>
    <w:rsid w:val="0074092D"/>
    <w:rsid w:val="00745693"/>
    <w:rsid w:val="007462CB"/>
    <w:rsid w:val="00746A63"/>
    <w:rsid w:val="00754B69"/>
    <w:rsid w:val="007639D6"/>
    <w:rsid w:val="00773B05"/>
    <w:rsid w:val="00776FAF"/>
    <w:rsid w:val="00777889"/>
    <w:rsid w:val="00793B20"/>
    <w:rsid w:val="00793C25"/>
    <w:rsid w:val="00797AA9"/>
    <w:rsid w:val="007B3B9A"/>
    <w:rsid w:val="007B5026"/>
    <w:rsid w:val="007B5CEF"/>
    <w:rsid w:val="007B77DE"/>
    <w:rsid w:val="007C29BD"/>
    <w:rsid w:val="007C4C2B"/>
    <w:rsid w:val="007E112D"/>
    <w:rsid w:val="007E19D4"/>
    <w:rsid w:val="00800030"/>
    <w:rsid w:val="008034B3"/>
    <w:rsid w:val="00806B5D"/>
    <w:rsid w:val="00811189"/>
    <w:rsid w:val="0082031F"/>
    <w:rsid w:val="00827679"/>
    <w:rsid w:val="00833FC1"/>
    <w:rsid w:val="00846799"/>
    <w:rsid w:val="0084752A"/>
    <w:rsid w:val="008529BF"/>
    <w:rsid w:val="0085546B"/>
    <w:rsid w:val="00861C26"/>
    <w:rsid w:val="008651C1"/>
    <w:rsid w:val="00866780"/>
    <w:rsid w:val="00871A32"/>
    <w:rsid w:val="00897EB0"/>
    <w:rsid w:val="008A1025"/>
    <w:rsid w:val="008C684A"/>
    <w:rsid w:val="008C7752"/>
    <w:rsid w:val="008D0FE6"/>
    <w:rsid w:val="008D1BA6"/>
    <w:rsid w:val="008D72E7"/>
    <w:rsid w:val="008E0DEB"/>
    <w:rsid w:val="008F2FAF"/>
    <w:rsid w:val="009074B6"/>
    <w:rsid w:val="00911D66"/>
    <w:rsid w:val="009254E4"/>
    <w:rsid w:val="00937C84"/>
    <w:rsid w:val="00942394"/>
    <w:rsid w:val="0094347C"/>
    <w:rsid w:val="009533D2"/>
    <w:rsid w:val="00965E59"/>
    <w:rsid w:val="009679EC"/>
    <w:rsid w:val="00967ECC"/>
    <w:rsid w:val="00970C02"/>
    <w:rsid w:val="009720EF"/>
    <w:rsid w:val="009804C7"/>
    <w:rsid w:val="009A5E56"/>
    <w:rsid w:val="009B24FD"/>
    <w:rsid w:val="009C4945"/>
    <w:rsid w:val="009C55F0"/>
    <w:rsid w:val="009D0878"/>
    <w:rsid w:val="009E42CC"/>
    <w:rsid w:val="009E4EA1"/>
    <w:rsid w:val="009E6809"/>
    <w:rsid w:val="009F02E9"/>
    <w:rsid w:val="009F0ED8"/>
    <w:rsid w:val="009F1213"/>
    <w:rsid w:val="00A25D9F"/>
    <w:rsid w:val="00A444D4"/>
    <w:rsid w:val="00A54463"/>
    <w:rsid w:val="00A574D7"/>
    <w:rsid w:val="00A63D7D"/>
    <w:rsid w:val="00A64493"/>
    <w:rsid w:val="00A67D31"/>
    <w:rsid w:val="00A926CD"/>
    <w:rsid w:val="00A92C54"/>
    <w:rsid w:val="00AA0C4F"/>
    <w:rsid w:val="00AA3C6C"/>
    <w:rsid w:val="00AA5824"/>
    <w:rsid w:val="00AC3062"/>
    <w:rsid w:val="00AC7BFE"/>
    <w:rsid w:val="00AD1A03"/>
    <w:rsid w:val="00AD57C7"/>
    <w:rsid w:val="00AF1FF0"/>
    <w:rsid w:val="00B02F2D"/>
    <w:rsid w:val="00B102B0"/>
    <w:rsid w:val="00B148D3"/>
    <w:rsid w:val="00B206D1"/>
    <w:rsid w:val="00B2229D"/>
    <w:rsid w:val="00B231C6"/>
    <w:rsid w:val="00B47B5C"/>
    <w:rsid w:val="00B64605"/>
    <w:rsid w:val="00B803CA"/>
    <w:rsid w:val="00B976B6"/>
    <w:rsid w:val="00BA596B"/>
    <w:rsid w:val="00BB06CA"/>
    <w:rsid w:val="00BD6E0B"/>
    <w:rsid w:val="00BE5F13"/>
    <w:rsid w:val="00BF3C2F"/>
    <w:rsid w:val="00BF3E36"/>
    <w:rsid w:val="00BF4A50"/>
    <w:rsid w:val="00C06D87"/>
    <w:rsid w:val="00C10FAD"/>
    <w:rsid w:val="00C12CDB"/>
    <w:rsid w:val="00C13A73"/>
    <w:rsid w:val="00C21021"/>
    <w:rsid w:val="00C53BEF"/>
    <w:rsid w:val="00C61536"/>
    <w:rsid w:val="00C776AA"/>
    <w:rsid w:val="00C81F10"/>
    <w:rsid w:val="00C828D1"/>
    <w:rsid w:val="00C82DC7"/>
    <w:rsid w:val="00C91866"/>
    <w:rsid w:val="00CA19E4"/>
    <w:rsid w:val="00CA2716"/>
    <w:rsid w:val="00CC42B2"/>
    <w:rsid w:val="00CC45CD"/>
    <w:rsid w:val="00CC669D"/>
    <w:rsid w:val="00CD1202"/>
    <w:rsid w:val="00CF3915"/>
    <w:rsid w:val="00CF7E97"/>
    <w:rsid w:val="00D06893"/>
    <w:rsid w:val="00D0736C"/>
    <w:rsid w:val="00D245A5"/>
    <w:rsid w:val="00D24F0C"/>
    <w:rsid w:val="00D3768B"/>
    <w:rsid w:val="00D41FC2"/>
    <w:rsid w:val="00D60555"/>
    <w:rsid w:val="00D629A5"/>
    <w:rsid w:val="00D917F9"/>
    <w:rsid w:val="00D9223E"/>
    <w:rsid w:val="00D9331D"/>
    <w:rsid w:val="00DA4AFC"/>
    <w:rsid w:val="00DA6164"/>
    <w:rsid w:val="00DA6580"/>
    <w:rsid w:val="00DB0F81"/>
    <w:rsid w:val="00DC2906"/>
    <w:rsid w:val="00DC7B84"/>
    <w:rsid w:val="00DD5006"/>
    <w:rsid w:val="00DE2077"/>
    <w:rsid w:val="00DE6C36"/>
    <w:rsid w:val="00DF5004"/>
    <w:rsid w:val="00E01F18"/>
    <w:rsid w:val="00E02BCF"/>
    <w:rsid w:val="00E03EF3"/>
    <w:rsid w:val="00E05C80"/>
    <w:rsid w:val="00E074EA"/>
    <w:rsid w:val="00E12173"/>
    <w:rsid w:val="00E12289"/>
    <w:rsid w:val="00E13B34"/>
    <w:rsid w:val="00E15474"/>
    <w:rsid w:val="00E228A8"/>
    <w:rsid w:val="00E432B8"/>
    <w:rsid w:val="00E7535D"/>
    <w:rsid w:val="00E77FCD"/>
    <w:rsid w:val="00E85E93"/>
    <w:rsid w:val="00E9360D"/>
    <w:rsid w:val="00EA77E8"/>
    <w:rsid w:val="00EC0C40"/>
    <w:rsid w:val="00EC24A9"/>
    <w:rsid w:val="00ED0E1A"/>
    <w:rsid w:val="00EE46F8"/>
    <w:rsid w:val="00EF400D"/>
    <w:rsid w:val="00F07A30"/>
    <w:rsid w:val="00F25D59"/>
    <w:rsid w:val="00F344AC"/>
    <w:rsid w:val="00F37DEB"/>
    <w:rsid w:val="00F4458C"/>
    <w:rsid w:val="00F51BFD"/>
    <w:rsid w:val="00F6399F"/>
    <w:rsid w:val="00F63AA5"/>
    <w:rsid w:val="00F66885"/>
    <w:rsid w:val="00F67FA6"/>
    <w:rsid w:val="00F92879"/>
    <w:rsid w:val="00F9339C"/>
    <w:rsid w:val="00FB5507"/>
    <w:rsid w:val="00FC17C4"/>
    <w:rsid w:val="00FC25E8"/>
    <w:rsid w:val="00FD012E"/>
    <w:rsid w:val="00FE5D16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celitas.com/de/product/fetura-high-performance-zoom-lens" TargetMode="External"/><Relationship Id="rId13" Type="http://schemas.openxmlformats.org/officeDocument/2006/relationships/hyperlink" Target="mailto:marie-luise.bopp@excelitas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s://x.com/excelita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ii.d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xcelitas_technologies_corp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gii.de" TargetMode="External"/><Relationship Id="rId10" Type="http://schemas.openxmlformats.org/officeDocument/2006/relationships/hyperlink" Target="https://www.linkedin.com/company/excelitas-technologies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xcelitas/" TargetMode="External"/><Relationship Id="rId14" Type="http://schemas.openxmlformats.org/officeDocument/2006/relationships/hyperlink" Target="http://www.excelitas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4159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Rüdiger Eikmeier</cp:lastModifiedBy>
  <cp:revision>18</cp:revision>
  <cp:lastPrinted>2018-02-13T14:08:00Z</cp:lastPrinted>
  <dcterms:created xsi:type="dcterms:W3CDTF">2022-03-18T12:04:00Z</dcterms:created>
  <dcterms:modified xsi:type="dcterms:W3CDTF">2026-04-28T11:27:00Z</dcterms:modified>
</cp:coreProperties>
</file>