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74E8" w:rsidRPr="00E1049D" w:rsidRDefault="005074E8" w:rsidP="005074E8">
      <w:pPr>
        <w:suppressAutoHyphens/>
        <w:rPr>
          <w:sz w:val="40"/>
          <w:szCs w:val="40"/>
          <w:lang w:val="en-US"/>
        </w:rPr>
      </w:pPr>
      <w:bookmarkStart w:id="0" w:name="_GoBack"/>
      <w:bookmarkEnd w:id="0"/>
      <w:r w:rsidRPr="00E1049D">
        <w:rPr>
          <w:sz w:val="40"/>
          <w:szCs w:val="40"/>
          <w:lang w:val="en-US"/>
        </w:rPr>
        <w:t>Press Release</w:t>
      </w:r>
    </w:p>
    <w:p w:rsidR="005074E8" w:rsidRPr="00E1049D" w:rsidRDefault="005074E8" w:rsidP="005074E8">
      <w:pPr>
        <w:suppressAutoHyphens/>
        <w:spacing w:line="360" w:lineRule="auto"/>
        <w:ind w:right="-2"/>
        <w:rPr>
          <w:b/>
          <w:sz w:val="24"/>
          <w:szCs w:val="40"/>
          <w:lang w:val="en-US"/>
        </w:rPr>
      </w:pPr>
    </w:p>
    <w:p w:rsidR="00FA525B" w:rsidRPr="002002FB" w:rsidRDefault="00FA525B" w:rsidP="00FA525B">
      <w:pPr>
        <w:suppressAutoHyphens/>
        <w:spacing w:line="360" w:lineRule="auto"/>
        <w:rPr>
          <w:b/>
          <w:sz w:val="24"/>
          <w:lang w:val="en-US"/>
        </w:rPr>
      </w:pPr>
      <w:r w:rsidRPr="002002FB">
        <w:rPr>
          <w:b/>
          <w:sz w:val="24"/>
          <w:lang w:val="en-US"/>
        </w:rPr>
        <w:t>New SWIR lenses for micro-inspection</w:t>
      </w:r>
    </w:p>
    <w:p w:rsidR="00FA525B" w:rsidRPr="002002FB" w:rsidRDefault="00FA525B" w:rsidP="00FA525B">
      <w:pPr>
        <w:pStyle w:val="Kopfzeile"/>
        <w:tabs>
          <w:tab w:val="clear" w:pos="4536"/>
          <w:tab w:val="clear" w:pos="9072"/>
        </w:tabs>
        <w:suppressAutoHyphens/>
        <w:spacing w:line="360" w:lineRule="auto"/>
        <w:ind w:right="-2"/>
        <w:jc w:val="both"/>
        <w:rPr>
          <w:lang w:val="en-US"/>
        </w:rPr>
      </w:pPr>
    </w:p>
    <w:p w:rsidR="00FA525B" w:rsidRPr="002002FB" w:rsidRDefault="00FA525B" w:rsidP="00FA525B">
      <w:pPr>
        <w:pStyle w:val="Kopfzeile"/>
        <w:tabs>
          <w:tab w:val="clear" w:pos="4536"/>
          <w:tab w:val="clear" w:pos="9072"/>
        </w:tabs>
        <w:suppressAutoHyphens/>
        <w:spacing w:line="360" w:lineRule="auto"/>
        <w:ind w:right="-2"/>
        <w:jc w:val="both"/>
        <w:rPr>
          <w:lang w:val="en-US"/>
        </w:rPr>
      </w:pPr>
      <w:r w:rsidRPr="002002FB">
        <w:rPr>
          <w:lang w:val="en-US"/>
        </w:rPr>
        <w:t xml:space="preserve">Qioptiq, an Excelitas Technologies </w:t>
      </w:r>
      <w:r>
        <w:rPr>
          <w:lang w:val="en-US"/>
        </w:rPr>
        <w:t>c</w:t>
      </w:r>
      <w:r w:rsidRPr="002002FB">
        <w:rPr>
          <w:lang w:val="en-US"/>
        </w:rPr>
        <w:t>ompany, introduces newly expanded capabilities of its Optem FUSION micro-inspection lens system, redesigned to meet the growing need for shortwave infrared (SWIR) sensors that enable the machine vision requirements essential to Industry 4.0 manufacturing. The lens system now provides true polychromatic imaging performance across the key Visible (400</w:t>
      </w:r>
      <w:r w:rsidR="00A2422C">
        <w:rPr>
          <w:lang w:val="en-US"/>
        </w:rPr>
        <w:t xml:space="preserve"> </w:t>
      </w:r>
      <w:r w:rsidRPr="002002FB">
        <w:rPr>
          <w:lang w:val="en-US"/>
        </w:rPr>
        <w:t xml:space="preserve">nm </w:t>
      </w:r>
      <w:r w:rsidR="00A2422C">
        <w:rPr>
          <w:lang w:val="en-US"/>
        </w:rPr>
        <w:t>–</w:t>
      </w:r>
      <w:r w:rsidRPr="002002FB">
        <w:rPr>
          <w:lang w:val="en-US"/>
        </w:rPr>
        <w:t xml:space="preserve"> 700</w:t>
      </w:r>
      <w:r w:rsidR="00A2422C">
        <w:rPr>
          <w:lang w:val="en-US"/>
        </w:rPr>
        <w:t xml:space="preserve"> </w:t>
      </w:r>
      <w:r w:rsidRPr="002002FB">
        <w:rPr>
          <w:lang w:val="en-US"/>
        </w:rPr>
        <w:t>nm), NIR (700</w:t>
      </w:r>
      <w:r w:rsidR="00A2422C">
        <w:rPr>
          <w:lang w:val="en-US"/>
        </w:rPr>
        <w:t xml:space="preserve"> </w:t>
      </w:r>
      <w:r w:rsidRPr="002002FB">
        <w:rPr>
          <w:lang w:val="en-US"/>
        </w:rPr>
        <w:t xml:space="preserve">nm </w:t>
      </w:r>
      <w:r w:rsidR="00A2422C">
        <w:rPr>
          <w:lang w:val="en-US"/>
        </w:rPr>
        <w:t xml:space="preserve">– </w:t>
      </w:r>
      <w:r w:rsidRPr="002002FB">
        <w:rPr>
          <w:lang w:val="en-US"/>
        </w:rPr>
        <w:t>1100</w:t>
      </w:r>
      <w:r w:rsidR="00A2422C">
        <w:rPr>
          <w:lang w:val="en-US"/>
        </w:rPr>
        <w:t xml:space="preserve"> </w:t>
      </w:r>
      <w:r w:rsidRPr="002002FB">
        <w:rPr>
          <w:lang w:val="en-US"/>
        </w:rPr>
        <w:t>nm) and SWIR (900</w:t>
      </w:r>
      <w:r w:rsidR="00A2422C">
        <w:rPr>
          <w:lang w:val="en-US"/>
        </w:rPr>
        <w:t xml:space="preserve"> </w:t>
      </w:r>
      <w:r w:rsidRPr="002002FB">
        <w:rPr>
          <w:lang w:val="en-US"/>
        </w:rPr>
        <w:t xml:space="preserve">nm </w:t>
      </w:r>
      <w:r w:rsidR="00A2422C">
        <w:rPr>
          <w:lang w:val="en-US"/>
        </w:rPr>
        <w:t>–</w:t>
      </w:r>
      <w:r w:rsidRPr="002002FB">
        <w:rPr>
          <w:lang w:val="en-US"/>
        </w:rPr>
        <w:t xml:space="preserve"> 1700</w:t>
      </w:r>
      <w:r w:rsidR="00A2422C">
        <w:rPr>
          <w:lang w:val="en-US"/>
        </w:rPr>
        <w:t xml:space="preserve"> </w:t>
      </w:r>
      <w:r w:rsidRPr="002002FB">
        <w:rPr>
          <w:lang w:val="en-US"/>
        </w:rPr>
        <w:t>nm) wavebands. The Optem FUSION micro-inspection system leverages field-proven mechanics, flexible optics and modular interchangeability, eliminating the complexities, long development cycles and high costs that can be associated with custom imaging solutions.</w:t>
      </w:r>
    </w:p>
    <w:p w:rsidR="00FA525B" w:rsidRPr="002002FB" w:rsidRDefault="00FA525B" w:rsidP="00FA525B">
      <w:pPr>
        <w:pStyle w:val="Kopfzeile"/>
        <w:tabs>
          <w:tab w:val="clear" w:pos="4536"/>
          <w:tab w:val="clear" w:pos="9072"/>
        </w:tabs>
        <w:suppressAutoHyphens/>
        <w:spacing w:line="360" w:lineRule="auto"/>
        <w:ind w:right="-2"/>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A525B" w:rsidRPr="002002FB" w:rsidTr="00FA4651">
        <w:tc>
          <w:tcPr>
            <w:tcW w:w="7226" w:type="dxa"/>
            <w:shd w:val="clear" w:color="auto" w:fill="auto"/>
          </w:tcPr>
          <w:p w:rsidR="00FA525B" w:rsidRPr="002002FB" w:rsidRDefault="00032CCE" w:rsidP="00FA4651">
            <w:pPr>
              <w:suppressAutoHyphens/>
              <w:spacing w:after="120"/>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60.2pt">
                  <v:imagedata r:id="rId7" o:title="optem_fusion_swir_7in_assembly_1000px"/>
                </v:shape>
              </w:pict>
            </w:r>
          </w:p>
        </w:tc>
      </w:tr>
      <w:tr w:rsidR="00FA525B" w:rsidRPr="0024795B" w:rsidTr="00FA4651">
        <w:tc>
          <w:tcPr>
            <w:tcW w:w="7226" w:type="dxa"/>
            <w:shd w:val="clear" w:color="auto" w:fill="auto"/>
          </w:tcPr>
          <w:p w:rsidR="00FA525B" w:rsidRPr="002002FB" w:rsidRDefault="00FA525B" w:rsidP="00FA4651">
            <w:pPr>
              <w:suppressAutoHyphens/>
              <w:jc w:val="center"/>
              <w:rPr>
                <w:lang w:val="en-US"/>
              </w:rPr>
            </w:pPr>
            <w:r w:rsidRPr="002002FB">
              <w:rPr>
                <w:b/>
                <w:sz w:val="18"/>
                <w:lang w:val="en-US"/>
              </w:rPr>
              <w:t>Illustration:</w:t>
            </w:r>
            <w:r w:rsidRPr="002002FB">
              <w:rPr>
                <w:sz w:val="18"/>
                <w:lang w:val="en-US"/>
              </w:rPr>
              <w:t xml:space="preserve"> </w:t>
            </w:r>
            <w:r>
              <w:rPr>
                <w:sz w:val="18"/>
                <w:lang w:val="en-US"/>
              </w:rPr>
              <w:t xml:space="preserve">The modular </w:t>
            </w:r>
            <w:r w:rsidRPr="002002FB">
              <w:rPr>
                <w:sz w:val="18"/>
                <w:lang w:val="en-US"/>
              </w:rPr>
              <w:t>Optem FUSION</w:t>
            </w:r>
            <w:r>
              <w:rPr>
                <w:sz w:val="18"/>
                <w:lang w:val="en-US"/>
              </w:rPr>
              <w:t xml:space="preserve"> micro-inspection system enables high-res imaging in the VIS to SWIR spectrum</w:t>
            </w:r>
          </w:p>
        </w:tc>
      </w:tr>
    </w:tbl>
    <w:p w:rsidR="00FA525B" w:rsidRPr="002002FB" w:rsidRDefault="00FA525B" w:rsidP="00FA525B">
      <w:pPr>
        <w:suppressAutoHyphens/>
        <w:spacing w:line="360" w:lineRule="auto"/>
        <w:jc w:val="both"/>
        <w:rPr>
          <w:lang w:val="en-US"/>
        </w:rPr>
      </w:pPr>
    </w:p>
    <w:p w:rsidR="00FA525B" w:rsidRPr="002002FB" w:rsidRDefault="00FA525B" w:rsidP="00FA525B">
      <w:pPr>
        <w:pStyle w:val="Kopfzeile"/>
        <w:tabs>
          <w:tab w:val="clear" w:pos="4536"/>
          <w:tab w:val="clear" w:pos="9072"/>
        </w:tabs>
        <w:suppressAutoHyphens/>
        <w:spacing w:line="360" w:lineRule="auto"/>
        <w:ind w:right="-2"/>
        <w:jc w:val="both"/>
        <w:rPr>
          <w:lang w:val="en-US"/>
        </w:rPr>
      </w:pPr>
      <w:bookmarkStart w:id="1" w:name="_Hlk514077071"/>
      <w:r w:rsidRPr="002002FB">
        <w:rPr>
          <w:lang w:val="en-US"/>
        </w:rPr>
        <w:t>To provide high performance and versatile SWIR imaging across a large variety of magnifications and working distances, Qioptiq adapted and carefully optimized SWIR-compatible components across a select range of its Optem FUSION lens system including:</w:t>
      </w:r>
    </w:p>
    <w:p w:rsidR="00FA525B" w:rsidRPr="002002FB" w:rsidRDefault="00FA525B" w:rsidP="00FA525B">
      <w:pPr>
        <w:pStyle w:val="Kopfzeile"/>
        <w:numPr>
          <w:ilvl w:val="0"/>
          <w:numId w:val="3"/>
        </w:numPr>
        <w:tabs>
          <w:tab w:val="clear" w:pos="4536"/>
          <w:tab w:val="clear" w:pos="9072"/>
        </w:tabs>
        <w:suppressAutoHyphens/>
        <w:spacing w:line="360" w:lineRule="auto"/>
        <w:ind w:left="426" w:right="-2" w:hanging="207"/>
        <w:jc w:val="both"/>
        <w:rPr>
          <w:lang w:val="en-US"/>
        </w:rPr>
      </w:pPr>
      <w:r w:rsidRPr="002002FB">
        <w:rPr>
          <w:lang w:val="en-US"/>
        </w:rPr>
        <w:t>Lower objective lenses, with numerous magnifications and working distances</w:t>
      </w:r>
    </w:p>
    <w:p w:rsidR="00FA525B" w:rsidRPr="002002FB" w:rsidRDefault="00FA525B" w:rsidP="00FA525B">
      <w:pPr>
        <w:pStyle w:val="Kopfzeile"/>
        <w:numPr>
          <w:ilvl w:val="0"/>
          <w:numId w:val="3"/>
        </w:numPr>
        <w:tabs>
          <w:tab w:val="clear" w:pos="4536"/>
          <w:tab w:val="clear" w:pos="9072"/>
        </w:tabs>
        <w:suppressAutoHyphens/>
        <w:spacing w:line="360" w:lineRule="auto"/>
        <w:ind w:left="426" w:right="-2" w:hanging="207"/>
        <w:jc w:val="both"/>
        <w:rPr>
          <w:lang w:val="en-US"/>
        </w:rPr>
      </w:pPr>
      <w:r w:rsidRPr="002002FB">
        <w:rPr>
          <w:lang w:val="en-US"/>
        </w:rPr>
        <w:t>7:1 zoom module</w:t>
      </w:r>
    </w:p>
    <w:p w:rsidR="00FA525B" w:rsidRPr="002002FB" w:rsidRDefault="00FA525B" w:rsidP="00FA525B">
      <w:pPr>
        <w:pStyle w:val="Kopfzeile"/>
        <w:numPr>
          <w:ilvl w:val="0"/>
          <w:numId w:val="3"/>
        </w:numPr>
        <w:tabs>
          <w:tab w:val="clear" w:pos="4536"/>
          <w:tab w:val="clear" w:pos="9072"/>
        </w:tabs>
        <w:suppressAutoHyphens/>
        <w:spacing w:line="360" w:lineRule="auto"/>
        <w:ind w:left="426" w:right="-2" w:hanging="207"/>
        <w:jc w:val="both"/>
        <w:rPr>
          <w:lang w:val="en-US"/>
        </w:rPr>
      </w:pPr>
      <w:r w:rsidRPr="002002FB">
        <w:rPr>
          <w:lang w:val="en-US"/>
        </w:rPr>
        <w:t>Fixed-magnification system</w:t>
      </w:r>
    </w:p>
    <w:p w:rsidR="00FA525B" w:rsidRPr="002002FB" w:rsidRDefault="00FA525B" w:rsidP="00FA525B">
      <w:pPr>
        <w:pStyle w:val="Kopfzeile"/>
        <w:numPr>
          <w:ilvl w:val="0"/>
          <w:numId w:val="3"/>
        </w:numPr>
        <w:tabs>
          <w:tab w:val="clear" w:pos="4536"/>
          <w:tab w:val="clear" w:pos="9072"/>
        </w:tabs>
        <w:suppressAutoHyphens/>
        <w:spacing w:line="360" w:lineRule="auto"/>
        <w:ind w:left="426" w:right="-2" w:hanging="207"/>
        <w:jc w:val="both"/>
        <w:rPr>
          <w:lang w:val="en-US"/>
        </w:rPr>
      </w:pPr>
      <w:r w:rsidRPr="002002FB">
        <w:rPr>
          <w:lang w:val="en-US"/>
        </w:rPr>
        <w:t>Camera tube lenses with a range of magnifications for various sensor sizes and mount types</w:t>
      </w:r>
    </w:p>
    <w:p w:rsidR="00FA525B" w:rsidRPr="002002FB" w:rsidRDefault="00FA525B" w:rsidP="00FA525B">
      <w:pPr>
        <w:pStyle w:val="Kopfzeile"/>
        <w:numPr>
          <w:ilvl w:val="0"/>
          <w:numId w:val="3"/>
        </w:numPr>
        <w:tabs>
          <w:tab w:val="clear" w:pos="4536"/>
          <w:tab w:val="clear" w:pos="9072"/>
        </w:tabs>
        <w:suppressAutoHyphens/>
        <w:spacing w:line="360" w:lineRule="auto"/>
        <w:ind w:left="426" w:right="-2" w:hanging="207"/>
        <w:jc w:val="both"/>
        <w:rPr>
          <w:lang w:val="en-US"/>
        </w:rPr>
      </w:pPr>
      <w:r w:rsidRPr="002002FB">
        <w:rPr>
          <w:lang w:val="en-US"/>
        </w:rPr>
        <w:t>Beam splitter for critical coaxial illumination support</w:t>
      </w:r>
    </w:p>
    <w:p w:rsidR="00FA525B" w:rsidRDefault="00FA525B" w:rsidP="00FA525B">
      <w:pPr>
        <w:pStyle w:val="Kopfzeile"/>
        <w:tabs>
          <w:tab w:val="clear" w:pos="4536"/>
          <w:tab w:val="clear" w:pos="9072"/>
        </w:tabs>
        <w:suppressAutoHyphens/>
        <w:spacing w:line="360" w:lineRule="auto"/>
        <w:ind w:right="-2"/>
        <w:jc w:val="both"/>
        <w:rPr>
          <w:lang w:val="en-US"/>
        </w:rPr>
      </w:pPr>
      <w:r w:rsidRPr="002002FB">
        <w:rPr>
          <w:lang w:val="en-US"/>
        </w:rPr>
        <w:lastRenderedPageBreak/>
        <w:t xml:space="preserve">The new SWIR lenses support all SWIR cameras currently available on the market. They can also be adapted to exotic cameras. Zoom and focus operations can be motorized to enable fully automated inspection solutions. By combining the field-proven visible range performance of Optem FUSION with new capabilities for reaching additional wavebands, the new SWIR lens system enables hyperspectral and multispectral imaging. Due to the universal concept of the Optem FUSION micro-imaging lens system, optical solutions spanning 400 nm to 1700 nm with optimized image sensors are now possible for the first time under a single platform, opening entirely new approaches to machine vision demanded by Industry 4.0. “Machine vision plays a fundamental role in automation systems for Industry 4.0, which will increasingly rely on information from sensors and visual systems to identify product defects, understand the root of their deficiencies and enable real-time effective intervention and correction,” said Michael Bulk, </w:t>
      </w:r>
      <w:r>
        <w:rPr>
          <w:lang w:val="en-US"/>
        </w:rPr>
        <w:t>a</w:t>
      </w:r>
      <w:r w:rsidRPr="002002FB">
        <w:rPr>
          <w:lang w:val="en-US"/>
        </w:rPr>
        <w:t xml:space="preserve">pplication </w:t>
      </w:r>
      <w:r>
        <w:rPr>
          <w:lang w:val="en-US"/>
        </w:rPr>
        <w:t>e</w:t>
      </w:r>
      <w:r w:rsidRPr="002002FB">
        <w:rPr>
          <w:lang w:val="en-US"/>
        </w:rPr>
        <w:t>ngineer at Excelitas. “Pushing the classic inspection window beyond the visible wavelength range enables the development of exciting new techniques and applications including new alignment techniques and material identification.”</w:t>
      </w:r>
    </w:p>
    <w:p w:rsidR="0024795B" w:rsidRPr="0024795B" w:rsidRDefault="0024795B" w:rsidP="00FA525B">
      <w:pPr>
        <w:pStyle w:val="Kopfzeile"/>
        <w:tabs>
          <w:tab w:val="clear" w:pos="4536"/>
          <w:tab w:val="clear" w:pos="9072"/>
        </w:tabs>
        <w:suppressAutoHyphens/>
        <w:spacing w:line="360" w:lineRule="auto"/>
        <w:ind w:right="-2"/>
        <w:jc w:val="both"/>
        <w:rPr>
          <w:lang w:val="en-US"/>
        </w:rPr>
      </w:pPr>
    </w:p>
    <w:bookmarkEnd w:id="1"/>
    <w:p w:rsidR="00FA525B" w:rsidRPr="002002FB" w:rsidRDefault="00FA525B" w:rsidP="00FA525B">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3819"/>
        <w:gridCol w:w="951"/>
        <w:gridCol w:w="1352"/>
      </w:tblGrid>
      <w:tr w:rsidR="00FA525B" w:rsidRPr="002002FB" w:rsidTr="00C44ECA">
        <w:tc>
          <w:tcPr>
            <w:tcW w:w="1180" w:type="dxa"/>
          </w:tcPr>
          <w:p w:rsidR="00FA525B" w:rsidRPr="002002FB" w:rsidRDefault="00FA525B" w:rsidP="00C44ECA">
            <w:pPr>
              <w:suppressAutoHyphens/>
              <w:rPr>
                <w:sz w:val="18"/>
                <w:szCs w:val="18"/>
                <w:lang w:val="en-US"/>
              </w:rPr>
            </w:pPr>
            <w:r w:rsidRPr="002002FB">
              <w:rPr>
                <w:sz w:val="18"/>
                <w:lang w:val="en-US"/>
              </w:rPr>
              <w:t>Illustrations</w:t>
            </w:r>
            <w:r w:rsidRPr="002002FB">
              <w:rPr>
                <w:sz w:val="18"/>
                <w:szCs w:val="18"/>
                <w:lang w:val="en-US"/>
              </w:rPr>
              <w:t>:</w:t>
            </w:r>
          </w:p>
        </w:tc>
        <w:tc>
          <w:tcPr>
            <w:tcW w:w="3819" w:type="dxa"/>
          </w:tcPr>
          <w:p w:rsidR="00FA525B" w:rsidRPr="002002FB" w:rsidRDefault="00FA525B" w:rsidP="00C44ECA">
            <w:pPr>
              <w:suppressAutoHyphens/>
              <w:rPr>
                <w:sz w:val="18"/>
                <w:szCs w:val="18"/>
                <w:lang w:val="en-US"/>
              </w:rPr>
            </w:pPr>
            <w:r w:rsidRPr="002002FB">
              <w:rPr>
                <w:sz w:val="18"/>
                <w:lang w:val="en-US"/>
              </w:rPr>
              <w:t>optem_fusion_swir_7in_assembly</w:t>
            </w:r>
          </w:p>
        </w:tc>
        <w:tc>
          <w:tcPr>
            <w:tcW w:w="951" w:type="dxa"/>
          </w:tcPr>
          <w:p w:rsidR="00FA525B" w:rsidRPr="002002FB" w:rsidRDefault="00FA525B" w:rsidP="00C44ECA">
            <w:pPr>
              <w:suppressAutoHyphens/>
              <w:rPr>
                <w:sz w:val="18"/>
                <w:szCs w:val="18"/>
                <w:lang w:val="en-US"/>
              </w:rPr>
            </w:pPr>
            <w:r w:rsidRPr="002002FB">
              <w:rPr>
                <w:sz w:val="18"/>
                <w:lang w:val="en-US"/>
              </w:rPr>
              <w:t>Char.s:</w:t>
            </w:r>
          </w:p>
        </w:tc>
        <w:tc>
          <w:tcPr>
            <w:tcW w:w="1352" w:type="dxa"/>
          </w:tcPr>
          <w:p w:rsidR="00FA525B" w:rsidRPr="002002FB" w:rsidRDefault="00FA525B" w:rsidP="00C44ECA">
            <w:pPr>
              <w:suppressAutoHyphens/>
              <w:jc w:val="right"/>
              <w:rPr>
                <w:sz w:val="18"/>
                <w:szCs w:val="18"/>
                <w:lang w:val="en-US"/>
              </w:rPr>
            </w:pPr>
            <w:r>
              <w:rPr>
                <w:sz w:val="18"/>
                <w:szCs w:val="18"/>
                <w:lang w:val="en-US"/>
              </w:rPr>
              <w:t>24</w:t>
            </w:r>
            <w:r w:rsidR="00A2422C">
              <w:rPr>
                <w:sz w:val="18"/>
                <w:szCs w:val="18"/>
                <w:lang w:val="en-US"/>
              </w:rPr>
              <w:t>84</w:t>
            </w:r>
          </w:p>
        </w:tc>
      </w:tr>
      <w:tr w:rsidR="00FA525B" w:rsidRPr="002002FB" w:rsidTr="00C44ECA">
        <w:tc>
          <w:tcPr>
            <w:tcW w:w="1180" w:type="dxa"/>
          </w:tcPr>
          <w:p w:rsidR="00FA525B" w:rsidRPr="002002FB" w:rsidRDefault="00FA525B" w:rsidP="00C44ECA">
            <w:pPr>
              <w:suppressAutoHyphens/>
              <w:spacing w:before="120"/>
              <w:rPr>
                <w:sz w:val="18"/>
                <w:szCs w:val="18"/>
                <w:lang w:val="en-US"/>
              </w:rPr>
            </w:pPr>
            <w:r w:rsidRPr="002002FB">
              <w:rPr>
                <w:sz w:val="18"/>
                <w:szCs w:val="18"/>
                <w:lang w:val="en-US"/>
              </w:rPr>
              <w:t>File name:</w:t>
            </w:r>
          </w:p>
        </w:tc>
        <w:tc>
          <w:tcPr>
            <w:tcW w:w="3819" w:type="dxa"/>
            <w:vAlign w:val="bottom"/>
          </w:tcPr>
          <w:p w:rsidR="00FA525B" w:rsidRPr="002002FB" w:rsidRDefault="00FA525B" w:rsidP="00C44ECA">
            <w:pPr>
              <w:suppressAutoHyphens/>
              <w:spacing w:before="120"/>
              <w:rPr>
                <w:sz w:val="18"/>
                <w:szCs w:val="18"/>
                <w:lang w:val="en-US"/>
              </w:rPr>
            </w:pPr>
            <w:r w:rsidRPr="002002FB">
              <w:rPr>
                <w:sz w:val="18"/>
                <w:szCs w:val="18"/>
                <w:lang w:val="en-US"/>
              </w:rPr>
              <w:t>ENpm_2019_06-20_QIO_optem-fusion-swir</w:t>
            </w:r>
          </w:p>
        </w:tc>
        <w:tc>
          <w:tcPr>
            <w:tcW w:w="951" w:type="dxa"/>
          </w:tcPr>
          <w:p w:rsidR="00FA525B" w:rsidRPr="002002FB" w:rsidRDefault="00FA525B" w:rsidP="00C44ECA">
            <w:pPr>
              <w:suppressAutoHyphens/>
              <w:spacing w:before="120"/>
              <w:rPr>
                <w:sz w:val="18"/>
                <w:szCs w:val="18"/>
                <w:lang w:val="en-US"/>
              </w:rPr>
            </w:pPr>
            <w:r w:rsidRPr="002002FB">
              <w:rPr>
                <w:sz w:val="18"/>
                <w:szCs w:val="18"/>
                <w:lang w:val="en-US"/>
              </w:rPr>
              <w:t>Date:</w:t>
            </w:r>
          </w:p>
        </w:tc>
        <w:tc>
          <w:tcPr>
            <w:tcW w:w="1352" w:type="dxa"/>
          </w:tcPr>
          <w:p w:rsidR="00FA525B" w:rsidRPr="002002FB" w:rsidRDefault="00032CCE" w:rsidP="00C44ECA">
            <w:pPr>
              <w:suppressAutoHyphens/>
              <w:spacing w:before="120"/>
              <w:jc w:val="right"/>
              <w:rPr>
                <w:sz w:val="18"/>
                <w:szCs w:val="18"/>
                <w:lang w:val="en-US"/>
              </w:rPr>
            </w:pPr>
            <w:r>
              <w:rPr>
                <w:sz w:val="18"/>
                <w:szCs w:val="18"/>
                <w:lang w:val="en-US"/>
              </w:rPr>
              <w:t>06-20-2019</w:t>
            </w:r>
          </w:p>
        </w:tc>
      </w:tr>
      <w:tr w:rsidR="00FA525B" w:rsidRPr="002002FB" w:rsidTr="00C44ECA">
        <w:tc>
          <w:tcPr>
            <w:tcW w:w="1180" w:type="dxa"/>
          </w:tcPr>
          <w:p w:rsidR="00FA525B" w:rsidRPr="002002FB" w:rsidRDefault="00FA525B" w:rsidP="00C44ECA">
            <w:pPr>
              <w:suppressAutoHyphens/>
              <w:spacing w:before="120"/>
              <w:rPr>
                <w:sz w:val="18"/>
                <w:szCs w:val="18"/>
                <w:lang w:val="en-US"/>
              </w:rPr>
            </w:pPr>
            <w:r w:rsidRPr="002002FB">
              <w:rPr>
                <w:sz w:val="18"/>
                <w:szCs w:val="18"/>
                <w:lang w:val="en-US"/>
              </w:rPr>
              <w:t>Tags:</w:t>
            </w:r>
          </w:p>
        </w:tc>
        <w:tc>
          <w:tcPr>
            <w:tcW w:w="3819" w:type="dxa"/>
          </w:tcPr>
          <w:p w:rsidR="00FA525B" w:rsidRPr="002002FB" w:rsidRDefault="00FA525B" w:rsidP="00C44ECA">
            <w:pPr>
              <w:suppressAutoHyphens/>
              <w:spacing w:before="120"/>
              <w:rPr>
                <w:sz w:val="18"/>
                <w:szCs w:val="18"/>
                <w:lang w:val="en-US"/>
              </w:rPr>
            </w:pPr>
            <w:r w:rsidRPr="002002FB">
              <w:rPr>
                <w:sz w:val="18"/>
                <w:szCs w:val="18"/>
                <w:lang w:val="en-US"/>
              </w:rPr>
              <w:t>3 - OL - Optical Inspect</w:t>
            </w:r>
          </w:p>
        </w:tc>
        <w:tc>
          <w:tcPr>
            <w:tcW w:w="951" w:type="dxa"/>
          </w:tcPr>
          <w:p w:rsidR="00FA525B" w:rsidRPr="002002FB" w:rsidRDefault="00FA525B" w:rsidP="00C44ECA">
            <w:pPr>
              <w:suppressAutoHyphens/>
              <w:spacing w:before="120"/>
              <w:rPr>
                <w:sz w:val="18"/>
                <w:szCs w:val="18"/>
                <w:lang w:val="en-US"/>
              </w:rPr>
            </w:pPr>
            <w:r w:rsidRPr="002002FB">
              <w:rPr>
                <w:sz w:val="18"/>
                <w:szCs w:val="18"/>
                <w:lang w:val="en-US"/>
              </w:rPr>
              <w:t>GPI:</w:t>
            </w:r>
          </w:p>
        </w:tc>
        <w:tc>
          <w:tcPr>
            <w:tcW w:w="1352" w:type="dxa"/>
          </w:tcPr>
          <w:p w:rsidR="00FA525B" w:rsidRPr="002002FB" w:rsidRDefault="00FA525B" w:rsidP="00C44ECA">
            <w:pPr>
              <w:suppressAutoHyphens/>
              <w:spacing w:before="120"/>
              <w:jc w:val="right"/>
              <w:rPr>
                <w:sz w:val="18"/>
                <w:szCs w:val="18"/>
                <w:lang w:val="en-US"/>
              </w:rPr>
            </w:pPr>
            <w:r w:rsidRPr="002002FB">
              <w:rPr>
                <w:sz w:val="18"/>
                <w:szCs w:val="18"/>
                <w:lang w:val="en-US"/>
              </w:rPr>
              <w:t>201906011</w:t>
            </w:r>
          </w:p>
        </w:tc>
      </w:tr>
    </w:tbl>
    <w:p w:rsidR="00FA525B" w:rsidRPr="002002FB" w:rsidRDefault="00FA525B" w:rsidP="00FA525B">
      <w:pPr>
        <w:pStyle w:val="Textkrper"/>
        <w:suppressAutoHyphens/>
        <w:jc w:val="both"/>
        <w:rPr>
          <w:sz w:val="16"/>
          <w:lang w:val="en-US"/>
        </w:rPr>
      </w:pPr>
    </w:p>
    <w:p w:rsidR="00FA525B" w:rsidRPr="002002FB" w:rsidRDefault="00FA525B" w:rsidP="00FA525B">
      <w:pPr>
        <w:pStyle w:val="Textkrper"/>
        <w:suppressAutoHyphens/>
        <w:jc w:val="both"/>
        <w:rPr>
          <w:b/>
          <w:sz w:val="16"/>
          <w:lang w:val="en-US"/>
        </w:rPr>
      </w:pPr>
      <w:r w:rsidRPr="002002FB">
        <w:rPr>
          <w:b/>
          <w:sz w:val="16"/>
          <w:lang w:val="en-US"/>
        </w:rPr>
        <w:t>About Excelitas Technologies</w:t>
      </w:r>
    </w:p>
    <w:p w:rsidR="00FA525B" w:rsidRPr="002002FB" w:rsidRDefault="00FA525B" w:rsidP="00FA525B">
      <w:pPr>
        <w:pStyle w:val="Textkrper"/>
        <w:suppressAutoHyphens/>
        <w:jc w:val="both"/>
        <w:rPr>
          <w:sz w:val="16"/>
          <w:lang w:val="en-US"/>
        </w:rPr>
      </w:pPr>
    </w:p>
    <w:p w:rsidR="00FA525B" w:rsidRPr="002002FB" w:rsidRDefault="00FA525B" w:rsidP="00FA525B">
      <w:pPr>
        <w:suppressAutoHyphens/>
        <w:jc w:val="both"/>
        <w:rPr>
          <w:sz w:val="16"/>
          <w:szCs w:val="16"/>
          <w:lang w:val="en-US"/>
        </w:rPr>
      </w:pPr>
      <w:r w:rsidRPr="002002FB">
        <w:rPr>
          <w:sz w:val="16"/>
          <w:szCs w:val="16"/>
          <w:lang w:val="en-US"/>
        </w:rPr>
        <w:t>Excelitas Technologies</w:t>
      </w:r>
      <w:r w:rsidRPr="002002FB">
        <w:rPr>
          <w:sz w:val="16"/>
          <w:szCs w:val="16"/>
          <w:vertAlign w:val="superscript"/>
          <w:lang w:val="en-US"/>
        </w:rPr>
        <w:t>®</w:t>
      </w:r>
      <w:r w:rsidRPr="002002FB">
        <w:rPr>
          <w:sz w:val="16"/>
          <w:szCs w:val="16"/>
          <w:lang w:val="en-US"/>
        </w:rPr>
        <w:t xml:space="preserve"> Corp. is a global technology leader focused on delivering innovative, high-performance, market-driven photonic solutions to meet the lighting, optronics, detection and optical technology needs of global customers. Serving a vast array of applications across biomedical, scientific, safety, security, consumer products, semiconductor, industrial manufacturing, defense and aerospace sectors, Excelitas Technologies stands committed to enabling our customers' success in their end-markets. Excelitas Technologies has approximately 6,700 employees in North America, Europe and Asia, serving customers across the world. Connect with Excelitas on </w:t>
      </w:r>
      <w:hyperlink r:id="rId8" w:history="1">
        <w:r w:rsidRPr="002002FB">
          <w:rPr>
            <w:rStyle w:val="Hyperlink"/>
            <w:sz w:val="16"/>
            <w:szCs w:val="16"/>
            <w:lang w:val="en-US"/>
          </w:rPr>
          <w:t>Facebook</w:t>
        </w:r>
      </w:hyperlink>
      <w:r w:rsidRPr="002002FB">
        <w:rPr>
          <w:sz w:val="16"/>
          <w:szCs w:val="16"/>
          <w:lang w:val="en-US"/>
        </w:rPr>
        <w:t xml:space="preserve">, </w:t>
      </w:r>
      <w:hyperlink r:id="rId9" w:history="1">
        <w:r w:rsidRPr="002002FB">
          <w:rPr>
            <w:rStyle w:val="Hyperlink"/>
            <w:sz w:val="16"/>
            <w:szCs w:val="16"/>
            <w:lang w:val="en-US"/>
          </w:rPr>
          <w:t>LinkedIn</w:t>
        </w:r>
      </w:hyperlink>
      <w:r w:rsidRPr="002002FB">
        <w:rPr>
          <w:sz w:val="16"/>
          <w:szCs w:val="16"/>
          <w:lang w:val="en-US"/>
        </w:rPr>
        <w:t xml:space="preserve"> and </w:t>
      </w:r>
      <w:hyperlink r:id="rId10" w:history="1">
        <w:r w:rsidRPr="002002FB">
          <w:rPr>
            <w:rStyle w:val="Hyperlink"/>
            <w:sz w:val="16"/>
            <w:szCs w:val="16"/>
            <w:lang w:val="en-US"/>
          </w:rPr>
          <w:t>Twitter</w:t>
        </w:r>
      </w:hyperlink>
      <w:r w:rsidRPr="002002FB">
        <w:rPr>
          <w:sz w:val="16"/>
          <w:szCs w:val="16"/>
          <w:lang w:val="en-US"/>
        </w:rPr>
        <w:t>.</w:t>
      </w:r>
    </w:p>
    <w:p w:rsidR="00FA525B" w:rsidRPr="002002FB" w:rsidRDefault="00FA525B" w:rsidP="00FA525B">
      <w:pPr>
        <w:suppressAutoHyphens/>
        <w:jc w:val="both"/>
        <w:rPr>
          <w:sz w:val="16"/>
          <w:szCs w:val="16"/>
          <w:lang w:val="en-US"/>
        </w:rPr>
      </w:pPr>
    </w:p>
    <w:p w:rsidR="00FA525B" w:rsidRPr="002002FB" w:rsidRDefault="00FA525B" w:rsidP="00FA525B">
      <w:pPr>
        <w:pStyle w:val="Textkrper"/>
        <w:suppressAutoHyphens/>
        <w:jc w:val="both"/>
        <w:rPr>
          <w:b/>
          <w:sz w:val="16"/>
          <w:lang w:val="en-US"/>
        </w:rPr>
      </w:pPr>
      <w:r w:rsidRPr="002002FB">
        <w:rPr>
          <w:b/>
          <w:sz w:val="16"/>
          <w:lang w:val="en-US"/>
        </w:rPr>
        <w:t>About Qioptiq</w:t>
      </w:r>
    </w:p>
    <w:p w:rsidR="00FA525B" w:rsidRPr="002002FB" w:rsidRDefault="00FA525B" w:rsidP="00FA525B">
      <w:pPr>
        <w:suppressAutoHyphens/>
        <w:jc w:val="both"/>
        <w:rPr>
          <w:sz w:val="16"/>
          <w:szCs w:val="16"/>
          <w:lang w:val="en-US"/>
        </w:rPr>
      </w:pPr>
    </w:p>
    <w:p w:rsidR="00FA525B" w:rsidRPr="002002FB" w:rsidRDefault="00FA525B" w:rsidP="00FA525B">
      <w:pPr>
        <w:suppressAutoHyphens/>
        <w:jc w:val="both"/>
        <w:rPr>
          <w:sz w:val="16"/>
          <w:szCs w:val="16"/>
          <w:lang w:val="en-US"/>
        </w:rPr>
      </w:pPr>
      <w:r w:rsidRPr="002002FB">
        <w:rPr>
          <w:sz w:val="16"/>
          <w:szCs w:val="16"/>
          <w:lang w:val="en-US"/>
        </w:rPr>
        <w:t>Qioptiq designs and manufactures photonic products and solutions that serve a wide range of markets and applications in the areas of medical and life sciences, industrial manufacturing, defense and aerospace, and research and development. Qioptiq benefits from having integrated the knowledge and experience of Avimo, Gsänger, LINOS, Optem, Pilkington, Point Source, Rodenstock, Spindler &amp; Hoyer and others.</w:t>
      </w:r>
    </w:p>
    <w:p w:rsidR="00FA525B" w:rsidRPr="002002FB" w:rsidRDefault="00FA525B" w:rsidP="00FA525B">
      <w:pPr>
        <w:pBdr>
          <w:between w:val="single" w:sz="4" w:space="1" w:color="auto"/>
        </w:pBdr>
        <w:suppressAutoHyphens/>
        <w:jc w:val="both"/>
        <w:rPr>
          <w:sz w:val="16"/>
          <w:lang w:val="en-US"/>
        </w:rPr>
      </w:pPr>
    </w:p>
    <w:p w:rsidR="00FA525B" w:rsidRPr="002002FB" w:rsidRDefault="00FA525B" w:rsidP="00FA525B">
      <w:pPr>
        <w:pStyle w:val="Textkrper"/>
        <w:pBdr>
          <w:between w:val="single" w:sz="4" w:space="1" w:color="auto"/>
        </w:pBdr>
        <w:suppressAutoHyphens/>
        <w:jc w:val="both"/>
        <w:rPr>
          <w:sz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9"/>
        <w:gridCol w:w="2303"/>
      </w:tblGrid>
      <w:tr w:rsidR="00FA525B" w:rsidRPr="002002FB" w:rsidTr="00C44ECA">
        <w:tc>
          <w:tcPr>
            <w:tcW w:w="4999" w:type="dxa"/>
          </w:tcPr>
          <w:p w:rsidR="00FA525B" w:rsidRPr="002002FB" w:rsidRDefault="00FA525B" w:rsidP="00C44ECA">
            <w:pPr>
              <w:suppressAutoHyphens/>
              <w:spacing w:after="120"/>
              <w:rPr>
                <w:b/>
                <w:lang w:val="en-US"/>
              </w:rPr>
            </w:pPr>
            <w:r w:rsidRPr="002002FB">
              <w:rPr>
                <w:b/>
                <w:lang w:val="en-US"/>
              </w:rPr>
              <w:t>Contact:</w:t>
            </w:r>
          </w:p>
          <w:p w:rsidR="00FA525B" w:rsidRPr="002002FB" w:rsidRDefault="00FA525B" w:rsidP="00C44ECA">
            <w:pPr>
              <w:pStyle w:val="berschrift4"/>
              <w:tabs>
                <w:tab w:val="clear" w:pos="0"/>
              </w:tabs>
              <w:suppressAutoHyphens/>
              <w:rPr>
                <w:sz w:val="20"/>
                <w:lang w:val="en-US"/>
              </w:rPr>
            </w:pPr>
            <w:r w:rsidRPr="002002FB">
              <w:rPr>
                <w:sz w:val="20"/>
                <w:lang w:val="en-US"/>
              </w:rPr>
              <w:t>Excelitas Technologies Corp.</w:t>
            </w:r>
          </w:p>
          <w:p w:rsidR="00FA525B" w:rsidRPr="002002FB" w:rsidRDefault="00FA525B" w:rsidP="00C44ECA">
            <w:pPr>
              <w:pStyle w:val="Kopfzeile"/>
              <w:tabs>
                <w:tab w:val="clear" w:pos="4536"/>
                <w:tab w:val="clear" w:pos="9072"/>
              </w:tabs>
              <w:suppressAutoHyphens/>
              <w:spacing w:before="120" w:after="120"/>
              <w:rPr>
                <w:lang w:val="en-US"/>
              </w:rPr>
            </w:pPr>
            <w:r w:rsidRPr="002002FB">
              <w:rPr>
                <w:lang w:val="en-US"/>
              </w:rPr>
              <w:t>Oliver Neutert</w:t>
            </w:r>
          </w:p>
          <w:p w:rsidR="00FA525B" w:rsidRPr="002002FB" w:rsidRDefault="00FA525B" w:rsidP="00C44ECA">
            <w:pPr>
              <w:suppressAutoHyphens/>
              <w:jc w:val="both"/>
              <w:rPr>
                <w:lang w:val="en-US"/>
              </w:rPr>
            </w:pPr>
            <w:r w:rsidRPr="002002FB">
              <w:rPr>
                <w:lang w:val="en-US"/>
              </w:rPr>
              <w:t>Regional Marketing Manager EMEA</w:t>
            </w:r>
          </w:p>
          <w:p w:rsidR="00FA525B" w:rsidRPr="002002FB" w:rsidRDefault="00FA525B" w:rsidP="00C44ECA">
            <w:pPr>
              <w:suppressAutoHyphens/>
              <w:jc w:val="both"/>
              <w:rPr>
                <w:lang w:val="en-US"/>
              </w:rPr>
            </w:pPr>
            <w:r w:rsidRPr="002002FB">
              <w:rPr>
                <w:lang w:val="en-US"/>
              </w:rPr>
              <w:t>Feldkirchen (near Munich)</w:t>
            </w:r>
          </w:p>
          <w:p w:rsidR="00FA525B" w:rsidRPr="002002FB" w:rsidRDefault="00FA525B" w:rsidP="00C44ECA">
            <w:pPr>
              <w:suppressAutoHyphens/>
              <w:jc w:val="both"/>
              <w:rPr>
                <w:lang w:val="en-US"/>
              </w:rPr>
            </w:pPr>
            <w:r w:rsidRPr="002002FB">
              <w:rPr>
                <w:lang w:val="en-US"/>
              </w:rPr>
              <w:t>Germany</w:t>
            </w:r>
          </w:p>
          <w:p w:rsidR="00FA525B" w:rsidRPr="002002FB" w:rsidRDefault="00FA525B" w:rsidP="00C44ECA">
            <w:pPr>
              <w:suppressAutoHyphens/>
              <w:spacing w:before="120"/>
              <w:jc w:val="both"/>
              <w:rPr>
                <w:lang w:val="en-US"/>
              </w:rPr>
            </w:pPr>
            <w:r w:rsidRPr="002002FB">
              <w:rPr>
                <w:lang w:val="en-US"/>
              </w:rPr>
              <w:t>Phone: +49 89-255458-965</w:t>
            </w:r>
          </w:p>
          <w:p w:rsidR="00FA525B" w:rsidRPr="002002FB" w:rsidRDefault="00FA525B" w:rsidP="00C44ECA">
            <w:pPr>
              <w:suppressAutoHyphens/>
              <w:jc w:val="both"/>
              <w:rPr>
                <w:lang w:val="en-US"/>
              </w:rPr>
            </w:pPr>
            <w:r w:rsidRPr="002002FB">
              <w:rPr>
                <w:lang w:val="en-US"/>
              </w:rPr>
              <w:t>Email: oliver.neutert@excelitas.com</w:t>
            </w:r>
          </w:p>
          <w:p w:rsidR="00FA525B" w:rsidRPr="002002FB" w:rsidRDefault="00FA525B" w:rsidP="00C44ECA">
            <w:pPr>
              <w:suppressAutoHyphens/>
              <w:rPr>
                <w:sz w:val="18"/>
                <w:szCs w:val="18"/>
                <w:lang w:val="en-US"/>
              </w:rPr>
            </w:pPr>
            <w:r w:rsidRPr="002002FB">
              <w:rPr>
                <w:lang w:val="en-US"/>
              </w:rPr>
              <w:lastRenderedPageBreak/>
              <w:t>Internet: www.excelitas.com</w:t>
            </w:r>
          </w:p>
        </w:tc>
        <w:tc>
          <w:tcPr>
            <w:tcW w:w="2303" w:type="dxa"/>
          </w:tcPr>
          <w:p w:rsidR="00FA525B" w:rsidRPr="002002FB" w:rsidRDefault="00FA525B" w:rsidP="00C44ECA">
            <w:pPr>
              <w:pStyle w:val="Textkrper"/>
              <w:suppressAutoHyphens/>
              <w:spacing w:before="240"/>
              <w:rPr>
                <w:sz w:val="16"/>
                <w:szCs w:val="16"/>
                <w:lang w:val="en-US"/>
              </w:rPr>
            </w:pPr>
            <w:r w:rsidRPr="002002FB">
              <w:rPr>
                <w:sz w:val="16"/>
                <w:szCs w:val="16"/>
                <w:lang w:val="en-US"/>
              </w:rPr>
              <w:lastRenderedPageBreak/>
              <w:t>gii die Presse-Agentur GmbH</w:t>
            </w:r>
          </w:p>
          <w:p w:rsidR="00FA525B" w:rsidRPr="002002FB" w:rsidRDefault="00FA525B" w:rsidP="00C44ECA">
            <w:pPr>
              <w:pStyle w:val="Textkrper"/>
              <w:suppressAutoHyphens/>
              <w:rPr>
                <w:sz w:val="16"/>
                <w:szCs w:val="16"/>
                <w:lang w:val="en-US"/>
              </w:rPr>
            </w:pPr>
            <w:r w:rsidRPr="002002FB">
              <w:rPr>
                <w:sz w:val="16"/>
                <w:szCs w:val="16"/>
                <w:lang w:val="en-US"/>
              </w:rPr>
              <w:t>Immanuelkirchstr. 12</w:t>
            </w:r>
          </w:p>
          <w:p w:rsidR="00FA525B" w:rsidRPr="002002FB" w:rsidRDefault="00FA525B" w:rsidP="00C44ECA">
            <w:pPr>
              <w:pStyle w:val="Textkrper"/>
              <w:suppressAutoHyphens/>
              <w:rPr>
                <w:sz w:val="16"/>
                <w:szCs w:val="16"/>
                <w:lang w:val="en-US"/>
              </w:rPr>
            </w:pPr>
            <w:r w:rsidRPr="002002FB">
              <w:rPr>
                <w:sz w:val="16"/>
                <w:szCs w:val="16"/>
                <w:lang w:val="en-US"/>
              </w:rPr>
              <w:t>10405 Berlin</w:t>
            </w:r>
          </w:p>
          <w:p w:rsidR="00FA525B" w:rsidRPr="002002FB" w:rsidRDefault="00FA525B" w:rsidP="00C44ECA">
            <w:pPr>
              <w:pStyle w:val="Textkrper"/>
              <w:suppressAutoHyphens/>
              <w:rPr>
                <w:sz w:val="16"/>
                <w:szCs w:val="16"/>
                <w:lang w:val="en-US"/>
              </w:rPr>
            </w:pPr>
            <w:r w:rsidRPr="002002FB">
              <w:rPr>
                <w:sz w:val="16"/>
                <w:szCs w:val="16"/>
                <w:lang w:val="en-US"/>
              </w:rPr>
              <w:t>Germany</w:t>
            </w:r>
          </w:p>
          <w:p w:rsidR="00FA525B" w:rsidRPr="002002FB" w:rsidRDefault="00FA525B" w:rsidP="00C44ECA">
            <w:pPr>
              <w:pStyle w:val="Textkrper"/>
              <w:suppressAutoHyphens/>
              <w:rPr>
                <w:sz w:val="16"/>
                <w:szCs w:val="16"/>
                <w:lang w:val="en-US"/>
              </w:rPr>
            </w:pPr>
            <w:r w:rsidRPr="002002FB">
              <w:rPr>
                <w:sz w:val="16"/>
                <w:szCs w:val="16"/>
                <w:lang w:val="en-US"/>
              </w:rPr>
              <w:t>Phone: +49 30-538965-0</w:t>
            </w:r>
          </w:p>
          <w:p w:rsidR="00FA525B" w:rsidRPr="002002FB" w:rsidRDefault="00FA525B" w:rsidP="00C44ECA">
            <w:pPr>
              <w:pStyle w:val="Textkrper"/>
              <w:suppressAutoHyphens/>
              <w:rPr>
                <w:sz w:val="16"/>
                <w:szCs w:val="16"/>
                <w:lang w:val="en-US"/>
              </w:rPr>
            </w:pPr>
            <w:r w:rsidRPr="002002FB">
              <w:rPr>
                <w:sz w:val="16"/>
                <w:szCs w:val="16"/>
                <w:lang w:val="en-US"/>
              </w:rPr>
              <w:t>Email: info@gii.de</w:t>
            </w:r>
          </w:p>
          <w:p w:rsidR="00FA525B" w:rsidRPr="002002FB" w:rsidRDefault="00FA525B" w:rsidP="00C44ECA">
            <w:pPr>
              <w:suppressAutoHyphens/>
              <w:rPr>
                <w:sz w:val="18"/>
                <w:szCs w:val="18"/>
                <w:lang w:val="en-US"/>
              </w:rPr>
            </w:pPr>
            <w:r w:rsidRPr="002002FB">
              <w:rPr>
                <w:sz w:val="16"/>
                <w:szCs w:val="16"/>
                <w:lang w:val="en-US"/>
              </w:rPr>
              <w:t>Internet: www.gii.de</w:t>
            </w:r>
          </w:p>
        </w:tc>
      </w:tr>
    </w:tbl>
    <w:p w:rsidR="00FA525B" w:rsidRPr="002002FB" w:rsidRDefault="00FA525B" w:rsidP="00FA525B">
      <w:pPr>
        <w:suppressAutoHyphens/>
        <w:rPr>
          <w:sz w:val="2"/>
          <w:szCs w:val="2"/>
          <w:lang w:val="en-US"/>
        </w:rPr>
      </w:pPr>
    </w:p>
    <w:sectPr w:rsidR="00FA525B" w:rsidRPr="002002FB">
      <w:headerReference w:type="default" r:id="rId11"/>
      <w:footerReference w:type="default" r:id="rId12"/>
      <w:headerReference w:type="first" r:id="rId13"/>
      <w:footerReference w:type="first" r:id="rId14"/>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DE1" w:rsidRDefault="00FD5DE1">
      <w:r>
        <w:separator/>
      </w:r>
    </w:p>
  </w:endnote>
  <w:endnote w:type="continuationSeparator" w:id="0">
    <w:p w:rsidR="00FD5DE1" w:rsidRDefault="00FD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Noto Sans Devanagari">
    <w:altName w:val="Calibri"/>
    <w:charset w:val="01"/>
    <w:family w:val="auto"/>
    <w:pitch w:val="variable"/>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7F" w:rsidRDefault="00032CCE">
    <w:pPr>
      <w:pStyle w:val="Fuzeile"/>
      <w:tabs>
        <w:tab w:val="clear" w:pos="4536"/>
        <w:tab w:val="clear" w:pos="9072"/>
      </w:tabs>
      <w:rPr>
        <w:sz w:val="2"/>
      </w:rPr>
    </w:pPr>
    <w:r>
      <w:rPr>
        <w:noProof/>
        <w:sz w:val="2"/>
        <w:lang w:val="en-US"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88.65pt;margin-top:.7pt;width:82pt;height:18.65pt;z-index:251658240;mso-wrap-edited:f;mso-wrap-distance-left:0;mso-wrap-distance-right:0" filled="t">
          <v:fill color2="black"/>
          <v:imagedata r:id="rId1" o:title=""/>
          <w10:wrap type="square" side="largest"/>
        </v:shape>
      </w:pict>
    </w:r>
    <w:r>
      <w:rPr>
        <w:noProof/>
      </w:rPr>
      <w:pict>
        <v:shape id="Picture 11" o:spid="_x0000_s2051" type="#_x0000_t75" style="position:absolute;margin-left:-64.9pt;margin-top:-5.35pt;width:132.45pt;height:26.45pt;z-index:-251657216;visibility:visible;mso-wrap-edited:f;mso-width-relative:margin;mso-height-relative:margin">
          <v:imagedata r:id="rId2"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7F" w:rsidRDefault="002B347F">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DE1" w:rsidRDefault="00FD5DE1">
      <w:r>
        <w:separator/>
      </w:r>
    </w:p>
  </w:footnote>
  <w:footnote w:type="continuationSeparator" w:id="0">
    <w:p w:rsidR="00FD5DE1" w:rsidRDefault="00FD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7F" w:rsidRPr="005074E8" w:rsidRDefault="005074E8" w:rsidP="0023464C">
    <w:pPr>
      <w:pStyle w:val="Kopfzeile"/>
      <w:tabs>
        <w:tab w:val="clear" w:pos="4536"/>
        <w:tab w:val="clear" w:pos="9072"/>
      </w:tabs>
      <w:suppressAutoHyphens/>
      <w:ind w:left="709" w:right="-2" w:hanging="709"/>
      <w:rPr>
        <w:sz w:val="18"/>
        <w:szCs w:val="18"/>
        <w:lang w:val="en-GB"/>
      </w:rPr>
    </w:pPr>
    <w:r w:rsidRPr="005074E8">
      <w:rPr>
        <w:sz w:val="18"/>
        <w:szCs w:val="18"/>
        <w:lang w:val="en-GB"/>
      </w:rPr>
      <w:t>Pag</w:t>
    </w:r>
    <w:r w:rsidR="002B347F" w:rsidRPr="005074E8">
      <w:rPr>
        <w:sz w:val="18"/>
        <w:szCs w:val="18"/>
        <w:lang w:val="en-GB"/>
      </w:rPr>
      <w:t xml:space="preserve">e </w:t>
    </w:r>
    <w:r w:rsidR="002B347F" w:rsidRPr="005074E8">
      <w:rPr>
        <w:rStyle w:val="Seitenzahl"/>
        <w:sz w:val="18"/>
        <w:szCs w:val="18"/>
        <w:lang w:val="en-GB"/>
      </w:rPr>
      <w:fldChar w:fldCharType="begin"/>
    </w:r>
    <w:r w:rsidR="002B347F" w:rsidRPr="005074E8">
      <w:rPr>
        <w:rStyle w:val="Seitenzahl"/>
        <w:sz w:val="18"/>
        <w:szCs w:val="18"/>
        <w:lang w:val="en-GB"/>
      </w:rPr>
      <w:instrText xml:space="preserve"> PAGE </w:instrText>
    </w:r>
    <w:r w:rsidR="002B347F" w:rsidRPr="005074E8">
      <w:rPr>
        <w:rStyle w:val="Seitenzahl"/>
        <w:sz w:val="18"/>
        <w:szCs w:val="18"/>
        <w:lang w:val="en-GB"/>
      </w:rPr>
      <w:fldChar w:fldCharType="separate"/>
    </w:r>
    <w:r w:rsidR="003672DD" w:rsidRPr="005074E8">
      <w:rPr>
        <w:rStyle w:val="Seitenzahl"/>
        <w:noProof/>
        <w:sz w:val="18"/>
        <w:szCs w:val="18"/>
        <w:lang w:val="en-GB"/>
      </w:rPr>
      <w:t>2</w:t>
    </w:r>
    <w:r w:rsidR="002B347F" w:rsidRPr="005074E8">
      <w:rPr>
        <w:rStyle w:val="Seitenzahl"/>
        <w:sz w:val="18"/>
        <w:szCs w:val="18"/>
        <w:lang w:val="en-GB"/>
      </w:rPr>
      <w:fldChar w:fldCharType="end"/>
    </w:r>
    <w:r w:rsidR="002B347F" w:rsidRPr="005074E8">
      <w:rPr>
        <w:rStyle w:val="Seitenzahl"/>
        <w:sz w:val="18"/>
        <w:szCs w:val="18"/>
        <w:lang w:val="en-GB"/>
      </w:rPr>
      <w:t>:</w:t>
    </w:r>
    <w:r w:rsidR="00C84F88" w:rsidRPr="005074E8">
      <w:rPr>
        <w:rStyle w:val="Seitenzahl"/>
        <w:sz w:val="18"/>
        <w:szCs w:val="18"/>
        <w:lang w:val="en-GB"/>
      </w:rPr>
      <w:tab/>
    </w:r>
    <w:r w:rsidR="00FA525B" w:rsidRPr="009D439C">
      <w:rPr>
        <w:rStyle w:val="Seitenzahl"/>
        <w:sz w:val="18"/>
        <w:szCs w:val="18"/>
        <w:lang w:val="en-US"/>
      </w:rPr>
      <w:t>Optem FUSION SWIR lenses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7F" w:rsidRDefault="00032CCE">
    <w:pPr>
      <w:pStyle w:val="Kopfzeile"/>
      <w:tabs>
        <w:tab w:val="clear" w:pos="4536"/>
        <w:tab w:val="clear" w:pos="9072"/>
      </w:tabs>
      <w:rPr>
        <w:sz w:val="2"/>
        <w:lang w:val="en-US"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position:absolute;margin-left:-60.9pt;margin-top:-6.45pt;width:205.9pt;height:41.15pt;z-index:-251659264;visibility:visible;mso-wrap-edited:f;mso-width-relative:margin;mso-height-relative:margin">
          <v:imagedata r:id="rId1" o:title=""/>
        </v:shape>
      </w:pict>
    </w:r>
    <w:r>
      <w:rPr>
        <w:noProof/>
        <w:sz w:val="2"/>
        <w:lang w:val="en-US" w:eastAsia="de-DE"/>
      </w:rPr>
      <w:pict>
        <v:shape id="_x0000_s2049" type="#_x0000_t75" style="position:absolute;margin-left:331pt;margin-top:-1.95pt;width:127.45pt;height:29.05pt;z-index:251656192;mso-wrap-edited:f;mso-wrap-distance-left:0;mso-wrap-distance-right:0" filled="t">
          <v:fill color2="black"/>
          <v:imagedata r:id="rId2" o:title=""/>
          <w10:wrap type="square" side="larg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2" w15:restartNumberingAfterBreak="0">
    <w:nsid w:val="228B5C40"/>
    <w:multiLevelType w:val="hybridMultilevel"/>
    <w:tmpl w:val="B0F2C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2A5"/>
    <w:rsid w:val="00017A8A"/>
    <w:rsid w:val="00027795"/>
    <w:rsid w:val="00032CCE"/>
    <w:rsid w:val="000B5D2C"/>
    <w:rsid w:val="001032A5"/>
    <w:rsid w:val="00161B4D"/>
    <w:rsid w:val="00171EB5"/>
    <w:rsid w:val="001C38C6"/>
    <w:rsid w:val="001D7359"/>
    <w:rsid w:val="001E70F0"/>
    <w:rsid w:val="001F39E0"/>
    <w:rsid w:val="0022473E"/>
    <w:rsid w:val="00224EEA"/>
    <w:rsid w:val="00226605"/>
    <w:rsid w:val="0023464C"/>
    <w:rsid w:val="0024795B"/>
    <w:rsid w:val="00255833"/>
    <w:rsid w:val="0027624E"/>
    <w:rsid w:val="002B347F"/>
    <w:rsid w:val="002C53AB"/>
    <w:rsid w:val="002C7956"/>
    <w:rsid w:val="00343CCD"/>
    <w:rsid w:val="003527D7"/>
    <w:rsid w:val="003672DD"/>
    <w:rsid w:val="003C03BA"/>
    <w:rsid w:val="00411228"/>
    <w:rsid w:val="00415D51"/>
    <w:rsid w:val="0041710F"/>
    <w:rsid w:val="00423B2B"/>
    <w:rsid w:val="00473D19"/>
    <w:rsid w:val="00487BDB"/>
    <w:rsid w:val="004C03F0"/>
    <w:rsid w:val="004E2274"/>
    <w:rsid w:val="005074E8"/>
    <w:rsid w:val="00507A31"/>
    <w:rsid w:val="00551C8C"/>
    <w:rsid w:val="00584456"/>
    <w:rsid w:val="005C51FE"/>
    <w:rsid w:val="005C6C10"/>
    <w:rsid w:val="005D0875"/>
    <w:rsid w:val="005E1E40"/>
    <w:rsid w:val="005E2350"/>
    <w:rsid w:val="005F6350"/>
    <w:rsid w:val="006029DC"/>
    <w:rsid w:val="00616A02"/>
    <w:rsid w:val="00663CB7"/>
    <w:rsid w:val="0067738A"/>
    <w:rsid w:val="00677811"/>
    <w:rsid w:val="0068420A"/>
    <w:rsid w:val="00685F08"/>
    <w:rsid w:val="006B7803"/>
    <w:rsid w:val="006C1454"/>
    <w:rsid w:val="006C28D1"/>
    <w:rsid w:val="006D49E2"/>
    <w:rsid w:val="006F5F7B"/>
    <w:rsid w:val="007835AE"/>
    <w:rsid w:val="007A4D3E"/>
    <w:rsid w:val="007A5A67"/>
    <w:rsid w:val="007B17C2"/>
    <w:rsid w:val="007B2691"/>
    <w:rsid w:val="00801571"/>
    <w:rsid w:val="00807457"/>
    <w:rsid w:val="00810E40"/>
    <w:rsid w:val="00821A41"/>
    <w:rsid w:val="00864174"/>
    <w:rsid w:val="008B3ECF"/>
    <w:rsid w:val="008C1B35"/>
    <w:rsid w:val="008C71B3"/>
    <w:rsid w:val="00905319"/>
    <w:rsid w:val="00947886"/>
    <w:rsid w:val="00967F8E"/>
    <w:rsid w:val="00A2422C"/>
    <w:rsid w:val="00A75144"/>
    <w:rsid w:val="00A8217E"/>
    <w:rsid w:val="00AB0182"/>
    <w:rsid w:val="00AF29B9"/>
    <w:rsid w:val="00B0136E"/>
    <w:rsid w:val="00B06B6F"/>
    <w:rsid w:val="00B56AD5"/>
    <w:rsid w:val="00B61B40"/>
    <w:rsid w:val="00BD1FDF"/>
    <w:rsid w:val="00BF5509"/>
    <w:rsid w:val="00C060C8"/>
    <w:rsid w:val="00C244FC"/>
    <w:rsid w:val="00C24F6F"/>
    <w:rsid w:val="00C27C85"/>
    <w:rsid w:val="00C30949"/>
    <w:rsid w:val="00C636C5"/>
    <w:rsid w:val="00C70847"/>
    <w:rsid w:val="00C77D50"/>
    <w:rsid w:val="00C84F88"/>
    <w:rsid w:val="00C87336"/>
    <w:rsid w:val="00CB5036"/>
    <w:rsid w:val="00CF1B95"/>
    <w:rsid w:val="00D8388B"/>
    <w:rsid w:val="00DA0C01"/>
    <w:rsid w:val="00DC2112"/>
    <w:rsid w:val="00DC398C"/>
    <w:rsid w:val="00E1049D"/>
    <w:rsid w:val="00E126D1"/>
    <w:rsid w:val="00E23B48"/>
    <w:rsid w:val="00E260EA"/>
    <w:rsid w:val="00E33997"/>
    <w:rsid w:val="00E368EE"/>
    <w:rsid w:val="00E54ACE"/>
    <w:rsid w:val="00E62AB2"/>
    <w:rsid w:val="00E81A36"/>
    <w:rsid w:val="00E94336"/>
    <w:rsid w:val="00EA609E"/>
    <w:rsid w:val="00EE6285"/>
    <w:rsid w:val="00F0664B"/>
    <w:rsid w:val="00F07211"/>
    <w:rsid w:val="00F50EEC"/>
    <w:rsid w:val="00F73F39"/>
    <w:rsid w:val="00FA525B"/>
    <w:rsid w:val="00FC491A"/>
    <w:rsid w:val="00FD5DE1"/>
    <w:rsid w:val="00FE6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5:chartTrackingRefBased/>
  <w15:docId w15:val="{45B9C9F4-F720-41E3-9337-09A60C6C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link w:val="berschrift4Zchn"/>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Absatz-Standardschriftart2">
    <w:name w:val="Absatz-Standardschriftart2"/>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uiPriority w:val="99"/>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CB5036"/>
    <w:rPr>
      <w:rFonts w:ascii="Arial" w:hAnsi="Arial" w:cs="Arial"/>
      <w:lang w:eastAsia="zh-CN"/>
    </w:rPr>
  </w:style>
  <w:style w:type="paragraph" w:styleId="Sprechblasentext">
    <w:name w:val="Balloon Text"/>
    <w:basedOn w:val="Standard"/>
    <w:link w:val="SprechblasentextZchn"/>
    <w:uiPriority w:val="99"/>
    <w:semiHidden/>
    <w:unhideWhenUsed/>
    <w:rsid w:val="00967F8E"/>
    <w:rPr>
      <w:rFonts w:ascii="Segoe UI" w:hAnsi="Segoe UI" w:cs="Segoe UI"/>
      <w:sz w:val="18"/>
      <w:szCs w:val="18"/>
    </w:rPr>
  </w:style>
  <w:style w:type="character" w:customStyle="1" w:styleId="SprechblasentextZchn">
    <w:name w:val="Sprechblasentext Zchn"/>
    <w:link w:val="Sprechblasentext"/>
    <w:uiPriority w:val="99"/>
    <w:semiHidden/>
    <w:rsid w:val="00967F8E"/>
    <w:rPr>
      <w:rFonts w:ascii="Segoe UI" w:hAnsi="Segoe UI" w:cs="Segoe UI"/>
      <w:sz w:val="18"/>
      <w:szCs w:val="18"/>
      <w:lang w:eastAsia="zh-CN"/>
    </w:rPr>
  </w:style>
  <w:style w:type="character" w:customStyle="1" w:styleId="berschrift4Zchn">
    <w:name w:val="Überschrift 4 Zchn"/>
    <w:link w:val="berschrift4"/>
    <w:rsid w:val="00473D19"/>
    <w:rPr>
      <w:rFonts w:ascii="Arial" w:hAnsi="Arial" w:cs="Arial"/>
      <w:b/>
      <w:sz w:val="24"/>
      <w:lang w:val="de-DE" w:eastAsia="zh-CN"/>
    </w:rPr>
  </w:style>
  <w:style w:type="character" w:customStyle="1" w:styleId="TextkrperZchn">
    <w:name w:val="Textkörper Zchn"/>
    <w:link w:val="Textkrper"/>
    <w:uiPriority w:val="99"/>
    <w:locked/>
    <w:rsid w:val="00810E40"/>
    <w:rPr>
      <w:rFonts w:ascii="Arial" w:hAnsi="Arial" w:cs="Arial"/>
      <w:sz w:val="24"/>
      <w:lang w:eastAsia="zh-CN"/>
    </w:rPr>
  </w:style>
  <w:style w:type="character" w:styleId="NichtaufgelsteErwhnung">
    <w:name w:val="Unresolved Mention"/>
    <w:uiPriority w:val="99"/>
    <w:semiHidden/>
    <w:unhideWhenUsed/>
    <w:rsid w:val="00423B2B"/>
    <w:rPr>
      <w:color w:val="605E5C"/>
      <w:shd w:val="clear" w:color="auto" w:fill="E1DFDD"/>
    </w:rPr>
  </w:style>
  <w:style w:type="table" w:styleId="Tabellenraster">
    <w:name w:val="Table Grid"/>
    <w:basedOn w:val="NormaleTabelle"/>
    <w:uiPriority w:val="39"/>
    <w:rsid w:val="0041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28905">
      <w:bodyDiv w:val="1"/>
      <w:marLeft w:val="0"/>
      <w:marRight w:val="0"/>
      <w:marTop w:val="0"/>
      <w:marBottom w:val="0"/>
      <w:divBdr>
        <w:top w:val="none" w:sz="0" w:space="0" w:color="auto"/>
        <w:left w:val="none" w:sz="0" w:space="0" w:color="auto"/>
        <w:bottom w:val="none" w:sz="0" w:space="0" w:color="auto"/>
        <w:right w:val="none" w:sz="0" w:space="0" w:color="auto"/>
      </w:divBdr>
    </w:div>
    <w:div w:id="1298025414">
      <w:bodyDiv w:val="1"/>
      <w:marLeft w:val="0"/>
      <w:marRight w:val="0"/>
      <w:marTop w:val="0"/>
      <w:marBottom w:val="0"/>
      <w:divBdr>
        <w:top w:val="none" w:sz="0" w:space="0" w:color="auto"/>
        <w:left w:val="none" w:sz="0" w:space="0" w:color="auto"/>
        <w:bottom w:val="none" w:sz="0" w:space="0" w:color="auto"/>
        <w:right w:val="none" w:sz="0" w:space="0" w:color="auto"/>
      </w:divBdr>
    </w:div>
    <w:div w:id="16754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xcelitas-Technologies-Corp/12263227780046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excelitas" TargetMode="External"/><Relationship Id="rId4" Type="http://schemas.openxmlformats.org/officeDocument/2006/relationships/webSettings" Target="webSettings.xml"/><Relationship Id="rId9" Type="http://schemas.openxmlformats.org/officeDocument/2006/relationships/hyperlink" Target="https://www.linkedin.com/company/excelitas-technolog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3919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4532</CharactersWithSpaces>
  <SharedDoc>false</SharedDoc>
  <HLinks>
    <vt:vector size="36" baseType="variant">
      <vt:variant>
        <vt:i4>786507</vt:i4>
      </vt:variant>
      <vt:variant>
        <vt:i4>15</vt:i4>
      </vt:variant>
      <vt:variant>
        <vt:i4>0</vt:i4>
      </vt:variant>
      <vt:variant>
        <vt:i4>5</vt:i4>
      </vt:variant>
      <vt:variant>
        <vt:lpwstr>https://twitter.com/excelitas</vt:lpwstr>
      </vt:variant>
      <vt:variant>
        <vt:lpwstr/>
      </vt:variant>
      <vt:variant>
        <vt:i4>852049</vt:i4>
      </vt:variant>
      <vt:variant>
        <vt:i4>12</vt:i4>
      </vt:variant>
      <vt:variant>
        <vt:i4>0</vt:i4>
      </vt:variant>
      <vt:variant>
        <vt:i4>5</vt:i4>
      </vt:variant>
      <vt:variant>
        <vt:lpwstr>https://www.linkedin.com/company/excelitas-technologies/</vt:lpwstr>
      </vt:variant>
      <vt:variant>
        <vt:lpwstr/>
      </vt:variant>
      <vt:variant>
        <vt:i4>7012387</vt:i4>
      </vt:variant>
      <vt:variant>
        <vt:i4>9</vt:i4>
      </vt:variant>
      <vt:variant>
        <vt:i4>0</vt:i4>
      </vt:variant>
      <vt:variant>
        <vt:i4>5</vt:i4>
      </vt:variant>
      <vt:variant>
        <vt:lpwstr>https://www.facebook.com/pages/Excelitas-Technologies-Corp/122632277800460</vt:lpwstr>
      </vt:variant>
      <vt:variant>
        <vt:lpwstr/>
      </vt:variant>
      <vt:variant>
        <vt:i4>721022</vt:i4>
      </vt:variant>
      <vt:variant>
        <vt:i4>6</vt:i4>
      </vt:variant>
      <vt:variant>
        <vt:i4>0</vt:i4>
      </vt:variant>
      <vt:variant>
        <vt:i4>5</vt:i4>
      </vt:variant>
      <vt:variant>
        <vt:lpwstr>mailto:Tetiana.Mykhailova@excelitas.com</vt:lpwstr>
      </vt:variant>
      <vt:variant>
        <vt:lpwstr/>
      </vt:variant>
      <vt:variant>
        <vt:i4>2031738</vt:i4>
      </vt:variant>
      <vt:variant>
        <vt:i4>3</vt:i4>
      </vt:variant>
      <vt:variant>
        <vt:i4>0</vt:i4>
      </vt:variant>
      <vt:variant>
        <vt:i4>5</vt:i4>
      </vt:variant>
      <vt:variant>
        <vt:lpwstr>mailto:agnes.mania@excelitas.com</vt:lpwstr>
      </vt:variant>
      <vt:variant>
        <vt:lpwstr/>
      </vt:variant>
      <vt:variant>
        <vt:i4>7012379</vt:i4>
      </vt:variant>
      <vt:variant>
        <vt:i4>0</vt:i4>
      </vt:variant>
      <vt:variant>
        <vt:i4>0</vt:i4>
      </vt:variant>
      <vt:variant>
        <vt:i4>5</vt:i4>
      </vt:variant>
      <vt:variant>
        <vt:lpwstr>mailto:martina.nussbaum@excelitas.com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6</cp:revision>
  <cp:lastPrinted>2018-02-02T12:35:00Z</cp:lastPrinted>
  <dcterms:created xsi:type="dcterms:W3CDTF">2019-06-11T06:45:00Z</dcterms:created>
  <dcterms:modified xsi:type="dcterms:W3CDTF">2019-06-20T08:47:00Z</dcterms:modified>
</cp:coreProperties>
</file>