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20CE0" w14:textId="77777777" w:rsidR="008610FA" w:rsidRPr="00354C47" w:rsidRDefault="00BF5EB2">
      <w:pPr>
        <w:rPr>
          <w:color w:val="auto"/>
          <w:sz w:val="40"/>
          <w:szCs w:val="40"/>
          <w:lang w:val="en-US"/>
        </w:rPr>
      </w:pPr>
      <w:bookmarkStart w:id="0" w:name="_Hlk181804780"/>
      <w:bookmarkEnd w:id="0"/>
      <w:r w:rsidRPr="00354C47">
        <w:rPr>
          <w:color w:val="auto"/>
          <w:sz w:val="40"/>
          <w:szCs w:val="40"/>
          <w:lang w:val="en-US"/>
        </w:rPr>
        <w:t>Press Release</w:t>
      </w:r>
    </w:p>
    <w:p w14:paraId="5D700819" w14:textId="77777777" w:rsidR="0026691F" w:rsidRPr="00354C47" w:rsidRDefault="0026691F" w:rsidP="009B6001">
      <w:pPr>
        <w:rPr>
          <w:b/>
          <w:color w:val="auto"/>
          <w:sz w:val="28"/>
          <w:szCs w:val="28"/>
          <w:lang w:val="en-US"/>
        </w:rPr>
      </w:pPr>
    </w:p>
    <w:p w14:paraId="7C99470E" w14:textId="77777777" w:rsidR="009325CA" w:rsidRDefault="00C70B9A" w:rsidP="00CD055E">
      <w:pPr>
        <w:spacing w:line="312" w:lineRule="auto"/>
        <w:rPr>
          <w:b/>
          <w:color w:val="auto"/>
          <w:sz w:val="28"/>
          <w:szCs w:val="28"/>
          <w:lang w:val="en-US"/>
        </w:rPr>
      </w:pPr>
      <w:r w:rsidRPr="00354C47">
        <w:rPr>
          <w:b/>
          <w:color w:val="auto"/>
          <w:sz w:val="28"/>
          <w:szCs w:val="28"/>
          <w:lang w:val="en-US"/>
        </w:rPr>
        <w:t xml:space="preserve">The future needs roots: </w:t>
      </w:r>
    </w:p>
    <w:p w14:paraId="45A26FAF" w14:textId="153B70C9" w:rsidR="009B6001" w:rsidRPr="00354C47" w:rsidRDefault="00C70B9A" w:rsidP="00CD055E">
      <w:pPr>
        <w:spacing w:line="312" w:lineRule="auto"/>
        <w:rPr>
          <w:b/>
          <w:color w:val="auto"/>
          <w:sz w:val="28"/>
          <w:szCs w:val="28"/>
          <w:lang w:val="en-US"/>
        </w:rPr>
      </w:pPr>
      <w:r w:rsidRPr="00354C47">
        <w:rPr>
          <w:b/>
          <w:color w:val="auto"/>
          <w:sz w:val="28"/>
          <w:szCs w:val="28"/>
          <w:lang w:val="en-US"/>
        </w:rPr>
        <w:t>RAFI celebrates its 125th anniversary with customers, suppliers, and friends</w:t>
      </w:r>
    </w:p>
    <w:p w14:paraId="2AA624FE" w14:textId="77777777" w:rsidR="00BE6335" w:rsidRPr="00354C47" w:rsidRDefault="00BE6335" w:rsidP="00BE6335">
      <w:pPr>
        <w:rPr>
          <w:lang w:val="en-US"/>
        </w:rPr>
      </w:pPr>
    </w:p>
    <w:p w14:paraId="5635599E" w14:textId="4C066EA0" w:rsidR="00EC3C9A" w:rsidRPr="00354C47" w:rsidRDefault="00BE6335" w:rsidP="00D6718B">
      <w:pPr>
        <w:suppressAutoHyphens/>
        <w:spacing w:line="336" w:lineRule="auto"/>
        <w:jc w:val="both"/>
        <w:rPr>
          <w:b/>
          <w:bCs/>
          <w:lang w:val="en-US"/>
        </w:rPr>
      </w:pPr>
      <w:r w:rsidRPr="00354C47">
        <w:rPr>
          <w:b/>
          <w:bCs/>
          <w:lang w:val="en-US"/>
        </w:rPr>
        <w:t xml:space="preserve">Berg, July 15, 2025 – Together with 200 guests from around the world, the RAFI Group – originally founded as the “Institut für Elektrotechnik, Optik &amp; Mechanik” on November 15, 1900 – celebrated its anniversary at Inselhalle Lindau. As part of the Future Impact Symposium held under the slogan “Zeitgeist. Megatrends. Courage.” on July 10, the event offered a look at the company’s past. On October 11, interactive workshop sessions focused on contemporary topics such as AI applications, de-globalization, and innovation management. </w:t>
      </w:r>
    </w:p>
    <w:p w14:paraId="3F651BC2" w14:textId="77777777" w:rsidR="00EC3C9A" w:rsidRPr="00354C47" w:rsidRDefault="00EC3C9A" w:rsidP="00D6718B">
      <w:pPr>
        <w:suppressAutoHyphens/>
        <w:spacing w:line="336" w:lineRule="auto"/>
        <w:jc w:val="both"/>
        <w:rPr>
          <w:sz w:val="18"/>
          <w:szCs w:val="18"/>
          <w:lang w:val="en-US"/>
        </w:rPr>
      </w:pPr>
    </w:p>
    <w:p w14:paraId="29128921" w14:textId="4EAA1066" w:rsidR="00573289" w:rsidRPr="00354C47" w:rsidRDefault="00573289" w:rsidP="00573289">
      <w:pPr>
        <w:suppressAutoHyphens/>
        <w:spacing w:line="336" w:lineRule="auto"/>
        <w:jc w:val="both"/>
        <w:rPr>
          <w:lang w:val="en-US"/>
        </w:rPr>
      </w:pPr>
      <w:r w:rsidRPr="00354C47">
        <w:rPr>
          <w:lang w:val="en-US"/>
        </w:rPr>
        <w:t>Ernst Bucher established an electrical engineering business in Ravensburg under the name “Institut für Elektrotechnik Optik &amp; Mechanik,” thus laying the cornerstone for RAFI. His successor, Raimund Finsterhölzl, registered RAFI as a trademark with the Imperial Patent Office in 1908. A lot has happened since then. Initially focusing on the development and production of switches and nurse call systems, the company from Upper Swabia has continuously evolved and reinvented itself over the past 125 years – not just in terms of its product line but also in its range of applications.</w:t>
      </w:r>
    </w:p>
    <w:p w14:paraId="38F997E3" w14:textId="77777777" w:rsidR="00573289" w:rsidRPr="00354C47" w:rsidRDefault="00573289" w:rsidP="00573289">
      <w:pPr>
        <w:suppressAutoHyphens/>
        <w:spacing w:line="336" w:lineRule="auto"/>
        <w:jc w:val="both"/>
        <w:rPr>
          <w:sz w:val="18"/>
          <w:szCs w:val="18"/>
          <w:lang w:val="en-US"/>
        </w:rPr>
      </w:pPr>
    </w:p>
    <w:p w14:paraId="528FCC0B" w14:textId="3A8F607E" w:rsidR="00573289" w:rsidRPr="00354C47" w:rsidRDefault="00573289" w:rsidP="00573289">
      <w:pPr>
        <w:suppressAutoHyphens/>
        <w:spacing w:line="336" w:lineRule="auto"/>
        <w:jc w:val="both"/>
        <w:rPr>
          <w:lang w:val="en-US"/>
        </w:rPr>
      </w:pPr>
      <w:r w:rsidRPr="00354C47">
        <w:rPr>
          <w:lang w:val="en-US"/>
        </w:rPr>
        <w:t>“Today, our involvement across such a wide spectrum of sectors sets us apart. We continually pursue innovations, keeping our customers at the cutting edge and pushing beyond current boundaries. Thinking ahead to tomorrow is embedded in our DNA. The primary reason for this is that people trust us and value our experience, especially since we are constantly surprising the market with new things,” says Dr. Lothar Seybold, CEO of the RAFI Group, during his welcome address on the first day of the Future Impact Symposium. “Our employees at our locations in Berg, Bad Waldsee, Überlingen, Shanghai, Milwaukee, Zielona Góra, Mezötúr, and Cambiago, along with our representative offices in France and Scandinavia, understand the value of quality, technological expertise, pragmatism, and courage, all of which drive our success.”</w:t>
      </w:r>
    </w:p>
    <w:p w14:paraId="15554223" w14:textId="77777777" w:rsidR="00573289" w:rsidRPr="00354C47" w:rsidRDefault="00573289" w:rsidP="00573289">
      <w:pPr>
        <w:suppressAutoHyphens/>
        <w:spacing w:line="336" w:lineRule="auto"/>
        <w:jc w:val="both"/>
        <w:rPr>
          <w:sz w:val="18"/>
          <w:szCs w:val="18"/>
          <w:lang w:val="en-US"/>
        </w:rPr>
      </w:pPr>
    </w:p>
    <w:p w14:paraId="4B22D4B7" w14:textId="6B7914B6" w:rsidR="00555A91" w:rsidRPr="00354C47" w:rsidRDefault="00573289" w:rsidP="00555A91">
      <w:pPr>
        <w:suppressAutoHyphens/>
        <w:spacing w:line="336" w:lineRule="auto"/>
        <w:jc w:val="both"/>
        <w:rPr>
          <w:lang w:val="en-US"/>
        </w:rPr>
      </w:pPr>
      <w:r w:rsidRPr="00354C47">
        <w:rPr>
          <w:lang w:val="en-US"/>
        </w:rPr>
        <w:t xml:space="preserve">The markets in which RAFI operates are dynamic, fiercely competitive, and driven by technology. To keep pace as a supplier, you need to possess comprehensive expertise in development, design, and manufacturing, along with in-depth industry knowledge that enables multidimensional thought and action. The requirements in the medical technology, electromobility, and agricultural and </w:t>
      </w:r>
      <w:r w:rsidRPr="00354C47">
        <w:rPr>
          <w:lang w:val="en-US"/>
        </w:rPr>
        <w:lastRenderedPageBreak/>
        <w:t>construction machinery sectors differ from those in mechanical and plant engineering, as well as robotics and automation.</w:t>
      </w:r>
      <w:r w:rsidR="000D6C0C">
        <w:rPr>
          <w:lang w:val="en-US"/>
        </w:rPr>
        <w:t xml:space="preserve"> </w:t>
      </w:r>
    </w:p>
    <w:p w14:paraId="724C12C5" w14:textId="77777777" w:rsidR="000D6C0C" w:rsidRDefault="000D6C0C" w:rsidP="00354C47">
      <w:pPr>
        <w:suppressAutoHyphens/>
        <w:spacing w:after="180" w:line="336" w:lineRule="auto"/>
        <w:rPr>
          <w:b/>
          <w:bCs/>
          <w:lang w:val="en-US"/>
        </w:rPr>
      </w:pPr>
    </w:p>
    <w:p w14:paraId="1CC00514" w14:textId="1F1C81C8" w:rsidR="00E66FEB" w:rsidRDefault="00E66FEB" w:rsidP="00354C47">
      <w:pPr>
        <w:suppressAutoHyphens/>
        <w:spacing w:after="180" w:line="336" w:lineRule="auto"/>
        <w:rPr>
          <w:b/>
          <w:bCs/>
          <w:lang w:val="en-US"/>
        </w:rPr>
      </w:pPr>
      <w:r w:rsidRPr="00354C47">
        <w:rPr>
          <w:b/>
          <w:bCs/>
          <w:lang w:val="en-US"/>
        </w:rPr>
        <w:t>Impressions from the RAFI Group anniversary event</w:t>
      </w:r>
      <w:r w:rsidR="000D6C0C">
        <w:rPr>
          <w:b/>
          <w:bCs/>
          <w:lang w:val="en-US"/>
        </w:rPr>
        <w:t xml:space="preserve"> </w:t>
      </w:r>
    </w:p>
    <w:p w14:paraId="40477A93" w14:textId="77777777" w:rsidR="000D6C0C" w:rsidRPr="007C21E1" w:rsidRDefault="000D6C0C" w:rsidP="000D6C0C">
      <w:pPr>
        <w:suppressAutoHyphens/>
        <w:spacing w:line="336" w:lineRule="auto"/>
        <w:jc w:val="both"/>
        <w:rPr>
          <w:b/>
          <w:bCs/>
          <w:lang w:val="en-US"/>
        </w:rPr>
      </w:pPr>
    </w:p>
    <w:tbl>
      <w:tblPr>
        <w:tblStyle w:val="TabellemithellemGitternetz"/>
        <w:tblW w:w="7226" w:type="dxa"/>
        <w:tblLayout w:type="fixed"/>
        <w:tblLook w:val="0000" w:firstRow="0" w:lastRow="0" w:firstColumn="0" w:lastColumn="0" w:noHBand="0" w:noVBand="0"/>
      </w:tblPr>
      <w:tblGrid>
        <w:gridCol w:w="7226"/>
      </w:tblGrid>
      <w:tr w:rsidR="000D6C0C" w:rsidRPr="009706EF" w14:paraId="68473876" w14:textId="77777777" w:rsidTr="00CC37BA">
        <w:tc>
          <w:tcPr>
            <w:tcW w:w="7226" w:type="dxa"/>
          </w:tcPr>
          <w:p w14:paraId="11363977" w14:textId="77777777" w:rsidR="000D6C0C" w:rsidRPr="009706EF" w:rsidRDefault="000D6C0C" w:rsidP="00CC37BA">
            <w:pPr>
              <w:suppressAutoHyphens/>
              <w:jc w:val="center"/>
              <w:rPr>
                <w:sz w:val="18"/>
                <w:szCs w:val="18"/>
              </w:rPr>
            </w:pPr>
            <w:r>
              <w:rPr>
                <w:b/>
                <w:bCs/>
                <w:noProof/>
              </w:rPr>
              <w:drawing>
                <wp:inline distT="0" distB="0" distL="0" distR="0" wp14:anchorId="2E5E4115" wp14:editId="70F39113">
                  <wp:extent cx="2645833" cy="2645833"/>
                  <wp:effectExtent l="0" t="0" r="2540" b="2540"/>
                  <wp:docPr id="832595033" name="Grafik 832595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48070" cy="2648070"/>
                          </a:xfrm>
                          <a:prstGeom prst="rect">
                            <a:avLst/>
                          </a:prstGeom>
                          <a:noFill/>
                          <a:ln>
                            <a:noFill/>
                          </a:ln>
                        </pic:spPr>
                      </pic:pic>
                    </a:graphicData>
                  </a:graphic>
                </wp:inline>
              </w:drawing>
            </w:r>
          </w:p>
        </w:tc>
      </w:tr>
      <w:tr w:rsidR="000D6C0C" w:rsidRPr="000D6C0C" w14:paraId="52B0B632" w14:textId="77777777" w:rsidTr="00CC37BA">
        <w:trPr>
          <w:trHeight w:val="611"/>
        </w:trPr>
        <w:tc>
          <w:tcPr>
            <w:tcW w:w="7226" w:type="dxa"/>
          </w:tcPr>
          <w:p w14:paraId="0F4DE37B" w14:textId="77777777" w:rsidR="000D6C0C" w:rsidRPr="000D6C0C" w:rsidRDefault="000D6C0C" w:rsidP="000D6C0C">
            <w:pPr>
              <w:suppressAutoHyphens/>
              <w:jc w:val="center"/>
              <w:rPr>
                <w:b/>
                <w:sz w:val="18"/>
                <w:szCs w:val="18"/>
              </w:rPr>
            </w:pPr>
          </w:p>
          <w:p w14:paraId="10A2687D" w14:textId="1D2800D0" w:rsidR="000D6C0C" w:rsidRPr="000D6C0C" w:rsidRDefault="000D6C0C" w:rsidP="000D6C0C">
            <w:pPr>
              <w:suppressAutoHyphens/>
              <w:spacing w:line="288" w:lineRule="auto"/>
              <w:jc w:val="center"/>
              <w:rPr>
                <w:sz w:val="18"/>
                <w:szCs w:val="18"/>
                <w:lang w:val="en-US"/>
              </w:rPr>
            </w:pPr>
            <w:r w:rsidRPr="000D6C0C">
              <w:rPr>
                <w:b/>
                <w:sz w:val="18"/>
                <w:szCs w:val="18"/>
                <w:lang w:val="en-US"/>
              </w:rPr>
              <w:t>Caption 1:</w:t>
            </w:r>
            <w:r w:rsidRPr="000D6C0C">
              <w:rPr>
                <w:sz w:val="18"/>
                <w:szCs w:val="18"/>
                <w:lang w:val="en-US"/>
              </w:rPr>
              <w:t xml:space="preserve"> The RAFI hot air balloon also made a brief stopover in front of Inselhalle Lindau during the RAFI anniversary event.</w:t>
            </w:r>
          </w:p>
          <w:p w14:paraId="2DB4F549" w14:textId="22B3EF3A" w:rsidR="000D6C0C" w:rsidRPr="000D6C0C" w:rsidRDefault="000D6C0C" w:rsidP="000D6C0C">
            <w:pPr>
              <w:suppressAutoHyphens/>
              <w:spacing w:line="288" w:lineRule="auto"/>
              <w:jc w:val="center"/>
              <w:rPr>
                <w:b/>
                <w:bCs/>
                <w:sz w:val="18"/>
                <w:szCs w:val="18"/>
                <w:lang w:val="en-US"/>
              </w:rPr>
            </w:pPr>
            <w:r w:rsidRPr="000D6C0C">
              <w:rPr>
                <w:sz w:val="18"/>
                <w:szCs w:val="18"/>
                <w:lang w:val="en-US"/>
              </w:rPr>
              <w:t>Image source: Eric Wetzel Design</w:t>
            </w:r>
          </w:p>
          <w:p w14:paraId="25769EA4" w14:textId="1232AE4A" w:rsidR="000D6C0C" w:rsidRPr="000D6C0C" w:rsidRDefault="000D6C0C" w:rsidP="00CC37BA">
            <w:pPr>
              <w:suppressAutoHyphens/>
              <w:jc w:val="center"/>
              <w:rPr>
                <w:sz w:val="18"/>
                <w:szCs w:val="18"/>
                <w:lang w:val="en-US"/>
              </w:rPr>
            </w:pPr>
          </w:p>
        </w:tc>
      </w:tr>
    </w:tbl>
    <w:p w14:paraId="604A73FA" w14:textId="77777777" w:rsidR="000D6C0C" w:rsidRPr="000D6C0C" w:rsidRDefault="000D6C0C" w:rsidP="000D6C0C">
      <w:pPr>
        <w:suppressAutoHyphens/>
        <w:spacing w:line="336" w:lineRule="auto"/>
        <w:jc w:val="both"/>
        <w:rPr>
          <w:b/>
          <w:bCs/>
          <w:lang w:val="en-US"/>
        </w:rPr>
      </w:pPr>
    </w:p>
    <w:tbl>
      <w:tblPr>
        <w:tblStyle w:val="TabellemithellemGitternetz"/>
        <w:tblW w:w="7226" w:type="dxa"/>
        <w:tblLayout w:type="fixed"/>
        <w:tblLook w:val="0000" w:firstRow="0" w:lastRow="0" w:firstColumn="0" w:lastColumn="0" w:noHBand="0" w:noVBand="0"/>
      </w:tblPr>
      <w:tblGrid>
        <w:gridCol w:w="7226"/>
      </w:tblGrid>
      <w:tr w:rsidR="000D6C0C" w:rsidRPr="009706EF" w14:paraId="57BBC59C" w14:textId="77777777" w:rsidTr="00CC37BA">
        <w:tc>
          <w:tcPr>
            <w:tcW w:w="7226" w:type="dxa"/>
          </w:tcPr>
          <w:p w14:paraId="23503987" w14:textId="77777777" w:rsidR="000D6C0C" w:rsidRPr="009706EF" w:rsidRDefault="000D6C0C" w:rsidP="00CC37BA">
            <w:pPr>
              <w:suppressAutoHyphens/>
              <w:jc w:val="center"/>
              <w:rPr>
                <w:sz w:val="18"/>
                <w:szCs w:val="18"/>
              </w:rPr>
            </w:pPr>
            <w:r>
              <w:rPr>
                <w:b/>
                <w:bCs/>
                <w:noProof/>
              </w:rPr>
              <w:drawing>
                <wp:inline distT="0" distB="0" distL="0" distR="0" wp14:anchorId="4B118CEC" wp14:editId="7B581FDC">
                  <wp:extent cx="2751667" cy="1837035"/>
                  <wp:effectExtent l="0" t="0" r="0" b="0"/>
                  <wp:docPr id="156536526" name="Grafik 156536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57180" cy="1840715"/>
                          </a:xfrm>
                          <a:prstGeom prst="rect">
                            <a:avLst/>
                          </a:prstGeom>
                          <a:noFill/>
                          <a:ln>
                            <a:noFill/>
                          </a:ln>
                        </pic:spPr>
                      </pic:pic>
                    </a:graphicData>
                  </a:graphic>
                </wp:inline>
              </w:drawing>
            </w:r>
          </w:p>
        </w:tc>
      </w:tr>
      <w:tr w:rsidR="000D6C0C" w:rsidRPr="00593ECA" w14:paraId="794EED90" w14:textId="77777777" w:rsidTr="00CC37BA">
        <w:trPr>
          <w:trHeight w:val="611"/>
        </w:trPr>
        <w:tc>
          <w:tcPr>
            <w:tcW w:w="7226" w:type="dxa"/>
          </w:tcPr>
          <w:p w14:paraId="5998DC25" w14:textId="77777777" w:rsidR="000D6C0C" w:rsidRDefault="000D6C0C" w:rsidP="00CC37BA">
            <w:pPr>
              <w:suppressAutoHyphens/>
              <w:jc w:val="center"/>
              <w:rPr>
                <w:b/>
                <w:sz w:val="18"/>
                <w:szCs w:val="18"/>
              </w:rPr>
            </w:pPr>
          </w:p>
          <w:p w14:paraId="37641D9D" w14:textId="262D22E3" w:rsidR="000D6C0C" w:rsidRPr="000D6C0C" w:rsidRDefault="000D6C0C" w:rsidP="000D6C0C">
            <w:pPr>
              <w:suppressAutoHyphens/>
              <w:jc w:val="center"/>
              <w:rPr>
                <w:sz w:val="18"/>
                <w:szCs w:val="18"/>
                <w:lang w:val="en-US"/>
              </w:rPr>
            </w:pPr>
            <w:r>
              <w:rPr>
                <w:b/>
                <w:sz w:val="18"/>
                <w:szCs w:val="18"/>
                <w:lang w:val="en-US"/>
              </w:rPr>
              <w:t>Caption</w:t>
            </w:r>
            <w:r w:rsidRPr="000D6C0C">
              <w:rPr>
                <w:b/>
                <w:sz w:val="18"/>
                <w:szCs w:val="18"/>
                <w:lang w:val="en-US"/>
              </w:rPr>
              <w:t xml:space="preserve"> 2</w:t>
            </w:r>
            <w:r w:rsidRPr="000D6C0C">
              <w:rPr>
                <w:sz w:val="18"/>
                <w:szCs w:val="18"/>
                <w:lang w:val="en-US"/>
              </w:rPr>
              <w:t xml:space="preserve"> The RAFI Board of Directors at the official welcome. </w:t>
            </w:r>
          </w:p>
          <w:p w14:paraId="324E1A2D" w14:textId="16D0EA67" w:rsidR="000D6C0C" w:rsidRPr="000D6C0C" w:rsidRDefault="000D6C0C" w:rsidP="000D6C0C">
            <w:pPr>
              <w:suppressAutoHyphens/>
              <w:spacing w:line="288" w:lineRule="auto"/>
              <w:jc w:val="center"/>
              <w:rPr>
                <w:sz w:val="18"/>
                <w:szCs w:val="18"/>
                <w:lang w:val="en-US"/>
              </w:rPr>
            </w:pPr>
            <w:r w:rsidRPr="000D6C0C">
              <w:rPr>
                <w:sz w:val="18"/>
                <w:szCs w:val="18"/>
                <w:lang w:val="en-US"/>
              </w:rPr>
              <w:t>Image source: Eric Wetzel Design</w:t>
            </w:r>
          </w:p>
        </w:tc>
      </w:tr>
    </w:tbl>
    <w:p w14:paraId="63FC9683" w14:textId="77777777" w:rsidR="000D6C0C" w:rsidRDefault="000D6C0C" w:rsidP="000D6C0C">
      <w:pPr>
        <w:suppressAutoHyphens/>
        <w:spacing w:line="336" w:lineRule="auto"/>
        <w:jc w:val="both"/>
        <w:rPr>
          <w:b/>
          <w:bCs/>
          <w:lang w:val="en-US"/>
        </w:rPr>
      </w:pPr>
    </w:p>
    <w:p w14:paraId="6DD9CB1C" w14:textId="77777777" w:rsidR="000D6C0C" w:rsidRDefault="000D6C0C" w:rsidP="000D6C0C">
      <w:pPr>
        <w:suppressAutoHyphens/>
        <w:spacing w:line="336" w:lineRule="auto"/>
        <w:jc w:val="both"/>
        <w:rPr>
          <w:b/>
          <w:bCs/>
          <w:lang w:val="en-US"/>
        </w:rPr>
      </w:pPr>
    </w:p>
    <w:p w14:paraId="68F07EF8" w14:textId="77777777" w:rsidR="000D6C0C" w:rsidRDefault="000D6C0C" w:rsidP="000D6C0C">
      <w:pPr>
        <w:suppressAutoHyphens/>
        <w:spacing w:after="120" w:line="336" w:lineRule="auto"/>
        <w:jc w:val="both"/>
        <w:rPr>
          <w:b/>
          <w:bCs/>
          <w:lang w:val="en-US"/>
        </w:rPr>
      </w:pPr>
    </w:p>
    <w:p w14:paraId="07770FD6" w14:textId="77777777" w:rsidR="00595572" w:rsidRDefault="00595572" w:rsidP="000D6C0C">
      <w:pPr>
        <w:suppressAutoHyphens/>
        <w:spacing w:after="120" w:line="336" w:lineRule="auto"/>
        <w:jc w:val="both"/>
        <w:rPr>
          <w:b/>
          <w:bCs/>
          <w:lang w:val="en-US"/>
        </w:rPr>
      </w:pPr>
    </w:p>
    <w:p w14:paraId="15D94EDA" w14:textId="77777777" w:rsidR="00595572" w:rsidRDefault="00595572" w:rsidP="000D6C0C">
      <w:pPr>
        <w:suppressAutoHyphens/>
        <w:spacing w:after="120" w:line="336" w:lineRule="auto"/>
        <w:jc w:val="both"/>
        <w:rPr>
          <w:b/>
          <w:bCs/>
          <w:lang w:val="en-US"/>
        </w:rPr>
      </w:pPr>
    </w:p>
    <w:p w14:paraId="7F5F756D" w14:textId="77777777" w:rsidR="00595572" w:rsidRDefault="00595572" w:rsidP="000D6C0C">
      <w:pPr>
        <w:suppressAutoHyphens/>
        <w:spacing w:after="120" w:line="336" w:lineRule="auto"/>
        <w:jc w:val="both"/>
        <w:rPr>
          <w:b/>
          <w:bCs/>
          <w:lang w:val="en-US"/>
        </w:rPr>
      </w:pPr>
    </w:p>
    <w:p w14:paraId="425690D7" w14:textId="53263835" w:rsidR="00595572" w:rsidRPr="007C21E1" w:rsidRDefault="00595572" w:rsidP="00595572">
      <w:pPr>
        <w:suppressAutoHyphens/>
        <w:spacing w:after="120" w:line="336" w:lineRule="auto"/>
        <w:jc w:val="both"/>
        <w:rPr>
          <w:b/>
          <w:sz w:val="18"/>
          <w:szCs w:val="18"/>
          <w:lang w:val="en-US"/>
        </w:rPr>
      </w:pPr>
      <w:r>
        <w:rPr>
          <w:noProof/>
          <w:sz w:val="16"/>
          <w:szCs w:val="16"/>
        </w:rPr>
        <w:lastRenderedPageBreak/>
        <w:drawing>
          <wp:inline distT="0" distB="0" distL="0" distR="0" wp14:anchorId="72F1D96D" wp14:editId="52F14753">
            <wp:extent cx="2226945" cy="1487145"/>
            <wp:effectExtent l="0" t="0" r="1905" b="0"/>
            <wp:docPr id="174550737" name="Grafik 174550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26945" cy="1487145"/>
                    </a:xfrm>
                    <a:prstGeom prst="rect">
                      <a:avLst/>
                    </a:prstGeom>
                    <a:noFill/>
                    <a:ln>
                      <a:noFill/>
                    </a:ln>
                  </pic:spPr>
                </pic:pic>
              </a:graphicData>
            </a:graphic>
          </wp:inline>
        </w:drawing>
      </w:r>
      <w:r>
        <w:rPr>
          <w:b/>
          <w:sz w:val="18"/>
          <w:szCs w:val="18"/>
          <w:lang w:val="en-US"/>
        </w:rPr>
        <w:t xml:space="preserve"> </w:t>
      </w:r>
      <w:r>
        <w:rPr>
          <w:noProof/>
          <w:sz w:val="16"/>
          <w:szCs w:val="16"/>
        </w:rPr>
        <w:drawing>
          <wp:inline distT="0" distB="0" distL="0" distR="0" wp14:anchorId="0441C3F2" wp14:editId="6A588FE5">
            <wp:extent cx="2227541" cy="1487545"/>
            <wp:effectExtent l="0" t="0" r="1905" b="0"/>
            <wp:docPr id="1515159521" name="Grafik 1515159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27541" cy="1487545"/>
                    </a:xfrm>
                    <a:prstGeom prst="rect">
                      <a:avLst/>
                    </a:prstGeom>
                    <a:noFill/>
                    <a:ln>
                      <a:noFill/>
                    </a:ln>
                  </pic:spPr>
                </pic:pic>
              </a:graphicData>
            </a:graphic>
          </wp:inline>
        </w:drawing>
      </w:r>
    </w:p>
    <w:p w14:paraId="0DFF6FA9" w14:textId="246A33BA" w:rsidR="00595572" w:rsidRPr="000D6C0C" w:rsidRDefault="00595572" w:rsidP="00595572">
      <w:pPr>
        <w:suppressAutoHyphens/>
        <w:jc w:val="center"/>
        <w:rPr>
          <w:sz w:val="18"/>
          <w:szCs w:val="18"/>
          <w:lang w:val="en-US"/>
        </w:rPr>
      </w:pPr>
      <w:r>
        <w:rPr>
          <w:b/>
          <w:sz w:val="18"/>
          <w:szCs w:val="18"/>
          <w:lang w:val="en-US"/>
        </w:rPr>
        <w:t>Images</w:t>
      </w:r>
      <w:r w:rsidRPr="000D6C0C">
        <w:rPr>
          <w:b/>
          <w:sz w:val="18"/>
          <w:szCs w:val="18"/>
          <w:lang w:val="en-US"/>
        </w:rPr>
        <w:t xml:space="preserve"> 3</w:t>
      </w:r>
      <w:r>
        <w:rPr>
          <w:b/>
          <w:sz w:val="18"/>
          <w:szCs w:val="18"/>
          <w:lang w:val="en-US"/>
        </w:rPr>
        <w:t>,</w:t>
      </w:r>
      <w:r w:rsidRPr="000D6C0C">
        <w:rPr>
          <w:b/>
          <w:sz w:val="18"/>
          <w:szCs w:val="18"/>
          <w:lang w:val="en-US"/>
        </w:rPr>
        <w:t xml:space="preserve"> 4:</w:t>
      </w:r>
      <w:r w:rsidRPr="000D6C0C">
        <w:rPr>
          <w:sz w:val="18"/>
          <w:szCs w:val="18"/>
          <w:lang w:val="en-US"/>
        </w:rPr>
        <w:t xml:space="preserve"> The “Historical Milestones” traced the legacy of an innovative past, while the “Future Impact Space” showcased current and future RAFI applications across industries such as robotics, agricultural and medical technology, and mechanical engineering. </w:t>
      </w:r>
    </w:p>
    <w:p w14:paraId="1B6B5AEC" w14:textId="6123AC8B" w:rsidR="00595572" w:rsidRPr="000D6C0C" w:rsidRDefault="00595572" w:rsidP="00595572">
      <w:pPr>
        <w:suppressAutoHyphens/>
        <w:spacing w:line="288" w:lineRule="auto"/>
        <w:jc w:val="center"/>
        <w:rPr>
          <w:sz w:val="18"/>
          <w:szCs w:val="18"/>
          <w:lang w:val="en-US"/>
        </w:rPr>
      </w:pPr>
      <w:r w:rsidRPr="000D6C0C">
        <w:rPr>
          <w:sz w:val="18"/>
          <w:szCs w:val="18"/>
          <w:lang w:val="en-US"/>
        </w:rPr>
        <w:t xml:space="preserve">Image source: Eric Wetzel Design </w:t>
      </w:r>
    </w:p>
    <w:p w14:paraId="605C13D3" w14:textId="77777777" w:rsidR="00595572" w:rsidRDefault="00595572" w:rsidP="000D6C0C">
      <w:pPr>
        <w:suppressAutoHyphens/>
        <w:spacing w:after="120" w:line="336" w:lineRule="auto"/>
        <w:jc w:val="both"/>
        <w:rPr>
          <w:b/>
          <w:bCs/>
          <w:lang w:val="en-US"/>
        </w:rPr>
      </w:pPr>
    </w:p>
    <w:p w14:paraId="722A0AE2" w14:textId="3B69AE9A" w:rsidR="00595572" w:rsidRDefault="00595572" w:rsidP="000D6C0C">
      <w:pPr>
        <w:suppressAutoHyphens/>
        <w:spacing w:after="120" w:line="336" w:lineRule="auto"/>
        <w:jc w:val="both"/>
        <w:rPr>
          <w:b/>
          <w:bCs/>
          <w:lang w:val="en-US"/>
        </w:rPr>
      </w:pPr>
      <w:r>
        <w:rPr>
          <w:noProof/>
        </w:rPr>
        <w:drawing>
          <wp:inline distT="0" distB="0" distL="0" distR="0" wp14:anchorId="23DAB079" wp14:editId="2FB185B4">
            <wp:extent cx="2209800" cy="1475740"/>
            <wp:effectExtent l="0" t="0" r="0" b="0"/>
            <wp:docPr id="1168757666" name="Grafik 1168757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09800" cy="1475740"/>
                    </a:xfrm>
                    <a:prstGeom prst="rect">
                      <a:avLst/>
                    </a:prstGeom>
                    <a:noFill/>
                    <a:ln>
                      <a:noFill/>
                    </a:ln>
                  </pic:spPr>
                </pic:pic>
              </a:graphicData>
            </a:graphic>
          </wp:inline>
        </w:drawing>
      </w:r>
      <w:r>
        <w:rPr>
          <w:b/>
          <w:bCs/>
          <w:lang w:val="en-US"/>
        </w:rPr>
        <w:t xml:space="preserve"> </w:t>
      </w:r>
      <w:r w:rsidRPr="00771587">
        <w:rPr>
          <w:rFonts w:ascii="Times New Roman" w:hAnsi="Times New Roman" w:cs="Times New Roman"/>
          <w:noProof/>
          <w:color w:val="auto"/>
          <w:sz w:val="24"/>
          <w:szCs w:val="24"/>
        </w:rPr>
        <w:drawing>
          <wp:inline distT="0" distB="0" distL="0" distR="0" wp14:anchorId="77FCB22B" wp14:editId="0604FCA8">
            <wp:extent cx="1882775" cy="1685925"/>
            <wp:effectExtent l="0" t="0" r="3175" b="9525"/>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0018" r="11883" b="8494"/>
                    <a:stretch/>
                  </pic:blipFill>
                  <pic:spPr bwMode="auto">
                    <a:xfrm>
                      <a:off x="0" y="0"/>
                      <a:ext cx="1882775" cy="1685925"/>
                    </a:xfrm>
                    <a:prstGeom prst="rect">
                      <a:avLst/>
                    </a:prstGeom>
                    <a:noFill/>
                    <a:ln>
                      <a:noFill/>
                    </a:ln>
                    <a:extLst>
                      <a:ext uri="{53640926-AAD7-44D8-BBD7-CCE9431645EC}">
                        <a14:shadowObscured xmlns:a14="http://schemas.microsoft.com/office/drawing/2010/main"/>
                      </a:ext>
                    </a:extLst>
                  </pic:spPr>
                </pic:pic>
              </a:graphicData>
            </a:graphic>
          </wp:inline>
        </w:drawing>
      </w:r>
    </w:p>
    <w:p w14:paraId="22B4EE9A" w14:textId="77777777" w:rsidR="00595572" w:rsidRPr="000D6C0C" w:rsidRDefault="00595572" w:rsidP="00595572">
      <w:pPr>
        <w:suppressAutoHyphens/>
        <w:jc w:val="center"/>
        <w:rPr>
          <w:b/>
          <w:sz w:val="18"/>
          <w:szCs w:val="18"/>
          <w:lang w:val="en-US"/>
        </w:rPr>
      </w:pPr>
    </w:p>
    <w:p w14:paraId="12323C4D" w14:textId="06F128E7" w:rsidR="00595572" w:rsidRPr="000D6C0C" w:rsidRDefault="00595572" w:rsidP="00595572">
      <w:pPr>
        <w:suppressAutoHyphens/>
        <w:jc w:val="center"/>
        <w:rPr>
          <w:sz w:val="18"/>
          <w:szCs w:val="18"/>
          <w:lang w:val="en-US"/>
        </w:rPr>
      </w:pPr>
      <w:r>
        <w:rPr>
          <w:b/>
          <w:sz w:val="18"/>
          <w:szCs w:val="18"/>
          <w:lang w:val="en-US"/>
        </w:rPr>
        <w:t>Images</w:t>
      </w:r>
      <w:r w:rsidRPr="000D6C0C">
        <w:rPr>
          <w:b/>
          <w:sz w:val="18"/>
          <w:szCs w:val="18"/>
          <w:lang w:val="en-US"/>
        </w:rPr>
        <w:t xml:space="preserve"> 5</w:t>
      </w:r>
      <w:r>
        <w:rPr>
          <w:b/>
          <w:sz w:val="18"/>
          <w:szCs w:val="18"/>
          <w:lang w:val="en-US"/>
        </w:rPr>
        <w:t>,</w:t>
      </w:r>
      <w:r w:rsidRPr="000D6C0C">
        <w:rPr>
          <w:b/>
          <w:sz w:val="18"/>
          <w:szCs w:val="18"/>
          <w:lang w:val="en-US"/>
        </w:rPr>
        <w:t xml:space="preserve"> 6:</w:t>
      </w:r>
      <w:r w:rsidRPr="000D6C0C">
        <w:rPr>
          <w:sz w:val="18"/>
          <w:szCs w:val="18"/>
          <w:lang w:val="en-US"/>
        </w:rPr>
        <w:t xml:space="preserve"> Dr. Ines Marbach moderated the TechTalk “Zeitgeist. Megatrends. Courage.” and elicited fascinating anecdotes from a variety of eras from the panelists Dr. Lothar Seybold, Prof. Heiner Linke, Christian Streich, and Albert Wasmeier. </w:t>
      </w:r>
    </w:p>
    <w:p w14:paraId="2C400BD9" w14:textId="77777777" w:rsidR="00595572" w:rsidRPr="000D6C0C" w:rsidRDefault="00595572" w:rsidP="00595572">
      <w:pPr>
        <w:suppressAutoHyphens/>
        <w:jc w:val="center"/>
        <w:rPr>
          <w:sz w:val="18"/>
          <w:szCs w:val="18"/>
        </w:rPr>
      </w:pPr>
      <w:r w:rsidRPr="000D6C0C">
        <w:rPr>
          <w:sz w:val="18"/>
          <w:szCs w:val="18"/>
        </w:rPr>
        <w:t xml:space="preserve">Image source: Eric Wetzel Design </w:t>
      </w:r>
    </w:p>
    <w:p w14:paraId="3DF7E99C" w14:textId="7F554306" w:rsidR="00595572" w:rsidRDefault="00595572" w:rsidP="000D6C0C">
      <w:pPr>
        <w:suppressAutoHyphens/>
        <w:spacing w:after="120" w:line="336" w:lineRule="auto"/>
        <w:jc w:val="both"/>
        <w:rPr>
          <w:b/>
          <w:bCs/>
          <w:lang w:val="en-US"/>
        </w:rPr>
      </w:pPr>
    </w:p>
    <w:p w14:paraId="6FC0357A" w14:textId="44C2015F" w:rsidR="00595572" w:rsidRDefault="00595572" w:rsidP="00595572">
      <w:pPr>
        <w:suppressAutoHyphens/>
        <w:spacing w:after="120" w:line="336" w:lineRule="auto"/>
        <w:jc w:val="center"/>
        <w:rPr>
          <w:b/>
          <w:bCs/>
          <w:lang w:val="en-US"/>
        </w:rPr>
      </w:pPr>
      <w:r w:rsidRPr="002207FF">
        <w:rPr>
          <w:noProof/>
          <w:sz w:val="16"/>
          <w:szCs w:val="16"/>
        </w:rPr>
        <w:drawing>
          <wp:inline distT="0" distB="0" distL="0" distR="0" wp14:anchorId="61BB85C8" wp14:editId="7208358D">
            <wp:extent cx="2463800" cy="1642533"/>
            <wp:effectExtent l="0" t="0" r="0" b="0"/>
            <wp:docPr id="46166582" name="Grafik 46166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71571" cy="1647713"/>
                    </a:xfrm>
                    <a:prstGeom prst="rect">
                      <a:avLst/>
                    </a:prstGeom>
                    <a:noFill/>
                    <a:ln>
                      <a:noFill/>
                    </a:ln>
                  </pic:spPr>
                </pic:pic>
              </a:graphicData>
            </a:graphic>
          </wp:inline>
        </w:drawing>
      </w:r>
    </w:p>
    <w:p w14:paraId="6A5B6599" w14:textId="77777777" w:rsidR="00595572" w:rsidRDefault="00595572" w:rsidP="00595572">
      <w:pPr>
        <w:suppressAutoHyphens/>
        <w:jc w:val="center"/>
        <w:rPr>
          <w:b/>
          <w:sz w:val="18"/>
          <w:szCs w:val="18"/>
        </w:rPr>
      </w:pPr>
    </w:p>
    <w:p w14:paraId="4F559352" w14:textId="1FB192A2" w:rsidR="00595572" w:rsidRPr="000D6C0C" w:rsidRDefault="00595572" w:rsidP="00595572">
      <w:pPr>
        <w:suppressAutoHyphens/>
        <w:jc w:val="center"/>
        <w:rPr>
          <w:sz w:val="18"/>
          <w:szCs w:val="18"/>
          <w:lang w:val="en-US"/>
        </w:rPr>
      </w:pPr>
      <w:r w:rsidRPr="00595572">
        <w:rPr>
          <w:b/>
          <w:sz w:val="18"/>
          <w:szCs w:val="18"/>
          <w:lang w:val="en-US"/>
        </w:rPr>
        <w:t>Im</w:t>
      </w:r>
      <w:r>
        <w:rPr>
          <w:b/>
          <w:sz w:val="18"/>
          <w:szCs w:val="18"/>
          <w:lang w:val="en-US"/>
        </w:rPr>
        <w:t>age</w:t>
      </w:r>
      <w:r w:rsidRPr="000D6C0C">
        <w:rPr>
          <w:b/>
          <w:sz w:val="18"/>
          <w:szCs w:val="18"/>
          <w:lang w:val="en-US"/>
        </w:rPr>
        <w:t xml:space="preserve"> 7:</w:t>
      </w:r>
      <w:r w:rsidRPr="000D6C0C">
        <w:rPr>
          <w:sz w:val="18"/>
          <w:szCs w:val="18"/>
          <w:lang w:val="en-US"/>
        </w:rPr>
        <w:t xml:space="preserve"> RAFI and 125 years of contemporary history – while also looking ahead to the future (from left to right): Prof. Heiner Linke, Mathias Haas, Dr. Ines Marbach, Lothar Arnold, Dr. Lothar Seybold, Albert Wasmeier, Manuela Hugger, Christian Streich, and Harald Sievers. </w:t>
      </w:r>
    </w:p>
    <w:p w14:paraId="21018A7B" w14:textId="77777777" w:rsidR="00595572" w:rsidRPr="000D6C0C" w:rsidRDefault="00595572" w:rsidP="00595572">
      <w:pPr>
        <w:suppressAutoHyphens/>
        <w:jc w:val="center"/>
        <w:rPr>
          <w:sz w:val="18"/>
          <w:szCs w:val="18"/>
          <w:lang w:val="en-US"/>
        </w:rPr>
      </w:pPr>
      <w:r w:rsidRPr="000D6C0C">
        <w:rPr>
          <w:sz w:val="18"/>
          <w:szCs w:val="18"/>
          <w:lang w:val="en-US"/>
        </w:rPr>
        <w:t xml:space="preserve">Image source: Eric Wetzel Design </w:t>
      </w:r>
    </w:p>
    <w:p w14:paraId="4B04C252" w14:textId="77777777" w:rsidR="00595572" w:rsidRDefault="00595572" w:rsidP="000D6C0C">
      <w:pPr>
        <w:suppressAutoHyphens/>
        <w:spacing w:after="120" w:line="336" w:lineRule="auto"/>
        <w:jc w:val="both"/>
        <w:rPr>
          <w:b/>
          <w:bCs/>
          <w:lang w:val="en-US"/>
        </w:rPr>
      </w:pPr>
    </w:p>
    <w:p w14:paraId="54D9AD65" w14:textId="77777777" w:rsidR="00595572" w:rsidRPr="007C21E1" w:rsidRDefault="00595572" w:rsidP="000D6C0C">
      <w:pPr>
        <w:suppressAutoHyphens/>
        <w:spacing w:after="120" w:line="336" w:lineRule="auto"/>
        <w:jc w:val="both"/>
        <w:rPr>
          <w:b/>
          <w:bCs/>
          <w:lang w:val="en-US"/>
        </w:rPr>
      </w:pPr>
    </w:p>
    <w:p w14:paraId="230263FC" w14:textId="0A5B5786" w:rsidR="000D6C0C" w:rsidRPr="000D6C0C" w:rsidRDefault="000D6C0C" w:rsidP="000D6C0C">
      <w:pPr>
        <w:suppressAutoHyphens/>
        <w:spacing w:after="120" w:line="336" w:lineRule="auto"/>
        <w:jc w:val="both"/>
        <w:rPr>
          <w:b/>
          <w:bCs/>
          <w:lang w:val="en-US"/>
        </w:rPr>
      </w:pPr>
    </w:p>
    <w:p w14:paraId="2EDB392E" w14:textId="1D9CFB24" w:rsidR="0024340E" w:rsidRPr="00354C47" w:rsidRDefault="0024340E" w:rsidP="0024340E">
      <w:pPr>
        <w:suppressAutoHyphens/>
        <w:spacing w:line="336" w:lineRule="auto"/>
        <w:jc w:val="both"/>
        <w:rPr>
          <w:b/>
          <w:bCs/>
          <w:lang w:val="en-US"/>
        </w:rPr>
      </w:pPr>
      <w:r w:rsidRPr="00354C47">
        <w:rPr>
          <w:b/>
          <w:bCs/>
          <w:lang w:val="en-US"/>
        </w:rPr>
        <w:t>What would Alfred Nobel have thought about all this?</w:t>
      </w:r>
    </w:p>
    <w:p w14:paraId="25761C2A" w14:textId="3F233B4B" w:rsidR="00555A91" w:rsidRPr="00354C47" w:rsidRDefault="00555A91" w:rsidP="00573289">
      <w:pPr>
        <w:suppressAutoHyphens/>
        <w:spacing w:line="336" w:lineRule="auto"/>
        <w:jc w:val="both"/>
        <w:rPr>
          <w:sz w:val="18"/>
          <w:szCs w:val="18"/>
          <w:lang w:val="en-US"/>
        </w:rPr>
      </w:pPr>
    </w:p>
    <w:p w14:paraId="55357B0D" w14:textId="69EBD4DB" w:rsidR="00555A91" w:rsidRPr="00354C47" w:rsidRDefault="00555A91" w:rsidP="00573289">
      <w:pPr>
        <w:suppressAutoHyphens/>
        <w:spacing w:line="336" w:lineRule="auto"/>
        <w:jc w:val="both"/>
        <w:rPr>
          <w:lang w:val="en-US"/>
        </w:rPr>
      </w:pPr>
      <w:r w:rsidRPr="00354C47">
        <w:rPr>
          <w:lang w:val="en-US"/>
        </w:rPr>
        <w:t xml:space="preserve">It was not without reason that RAFI moved its anniversary celebration from the Berg site near Ravensburg to Inselhalle Lindau: the Nobel Foundation, which has been awarding the Nobel Prize since 1901, was also established in the year RAFI was founded. Even though the Nobel Prizes are famously awarded in Oslo and Stockholm, the Nobel laureates meet each year on Lake Constance, specifically at Inselhalle Lindau, with this year marking the 74th such gathering. Nearly 600 guests attended the </w:t>
      </w:r>
      <w:hyperlink r:id="rId15" w:tgtFrame="_blank" w:history="1">
        <w:r w:rsidRPr="00354C47">
          <w:rPr>
            <w:lang w:val="en-US"/>
          </w:rPr>
          <w:t>Lindau Nobel Laureate Meeting</w:t>
        </w:r>
      </w:hyperlink>
      <w:r w:rsidRPr="00354C47">
        <w:rPr>
          <w:lang w:val="en-US"/>
        </w:rPr>
        <w:t xml:space="preserve"> from June 29 to July 4. This time the scientific focus was on the field of chemistry.</w:t>
      </w:r>
    </w:p>
    <w:p w14:paraId="383BC534" w14:textId="68092B76" w:rsidR="0030023C" w:rsidRPr="00354C47" w:rsidRDefault="0030023C" w:rsidP="00573289">
      <w:pPr>
        <w:suppressAutoHyphens/>
        <w:spacing w:line="336" w:lineRule="auto"/>
        <w:jc w:val="both"/>
        <w:rPr>
          <w:sz w:val="18"/>
          <w:szCs w:val="18"/>
          <w:lang w:val="en-US"/>
        </w:rPr>
      </w:pPr>
    </w:p>
    <w:p w14:paraId="54B1838E" w14:textId="1E553FDF" w:rsidR="003A4A1B" w:rsidRPr="00354C47" w:rsidRDefault="00207668" w:rsidP="0030023C">
      <w:pPr>
        <w:suppressAutoHyphens/>
        <w:spacing w:line="336" w:lineRule="auto"/>
        <w:jc w:val="both"/>
        <w:rPr>
          <w:lang w:val="en-US"/>
        </w:rPr>
      </w:pPr>
      <w:r w:rsidRPr="00354C47">
        <w:rPr>
          <w:lang w:val="en-US"/>
        </w:rPr>
        <w:t>Fittingly, the TechTalk “Zeitgeist. Megatrends. Courage.” began on the evening of July 10 with the following thematic introduction: Everything has changed – over the last 125 years. The industrial age. Consumer society. Science. Business. Nature. Technology. Mobility. Energy. Sport. Worldwide. Even the development of our workplaces compared to 10, 30, or 50 years ago.</w:t>
      </w:r>
      <w:r w:rsidR="00354C47">
        <w:rPr>
          <w:lang w:val="en-US"/>
        </w:rPr>
        <w:t xml:space="preserve"> </w:t>
      </w:r>
      <w:r w:rsidRPr="00354C47">
        <w:rPr>
          <w:lang w:val="en-US"/>
        </w:rPr>
        <w:t>What might Alfred Nobel have thought about all of this?</w:t>
      </w:r>
    </w:p>
    <w:p w14:paraId="55AD4F29" w14:textId="77777777" w:rsidR="003A4A1B" w:rsidRPr="00354C47" w:rsidRDefault="003A4A1B" w:rsidP="0030023C">
      <w:pPr>
        <w:suppressAutoHyphens/>
        <w:spacing w:line="336" w:lineRule="auto"/>
        <w:jc w:val="both"/>
        <w:rPr>
          <w:sz w:val="18"/>
          <w:szCs w:val="18"/>
          <w:lang w:val="en-US"/>
        </w:rPr>
      </w:pPr>
    </w:p>
    <w:p w14:paraId="09AE1A49" w14:textId="6B7570C0" w:rsidR="0024340E" w:rsidRPr="00354C47" w:rsidRDefault="0024340E" w:rsidP="0024340E">
      <w:pPr>
        <w:suppressAutoHyphens/>
        <w:spacing w:line="336" w:lineRule="auto"/>
        <w:jc w:val="both"/>
        <w:rPr>
          <w:b/>
          <w:bCs/>
          <w:lang w:val="en-US"/>
        </w:rPr>
      </w:pPr>
      <w:r w:rsidRPr="00354C47">
        <w:rPr>
          <w:b/>
          <w:bCs/>
          <w:lang w:val="en-US"/>
        </w:rPr>
        <w:t xml:space="preserve">The industrial age, consumer society, and RAFI over 125 years </w:t>
      </w:r>
    </w:p>
    <w:p w14:paraId="3FEA59A0" w14:textId="77777777" w:rsidR="00207668" w:rsidRPr="00354C47" w:rsidRDefault="00207668" w:rsidP="0030023C">
      <w:pPr>
        <w:suppressAutoHyphens/>
        <w:spacing w:line="336" w:lineRule="auto"/>
        <w:jc w:val="both"/>
        <w:rPr>
          <w:sz w:val="18"/>
          <w:szCs w:val="18"/>
          <w:lang w:val="en-US"/>
        </w:rPr>
      </w:pPr>
    </w:p>
    <w:p w14:paraId="78DB50B1" w14:textId="0F3363BF" w:rsidR="00207668" w:rsidRPr="00354C47" w:rsidRDefault="003A4A1B" w:rsidP="0030023C">
      <w:pPr>
        <w:suppressAutoHyphens/>
        <w:spacing w:line="336" w:lineRule="auto"/>
        <w:jc w:val="both"/>
        <w:rPr>
          <w:lang w:val="en-US"/>
        </w:rPr>
      </w:pPr>
      <w:r w:rsidRPr="00354C47">
        <w:rPr>
          <w:lang w:val="en-US"/>
        </w:rPr>
        <w:t xml:space="preserve">The discussion featured panelists from a wide range of disciplines who engaged with these and other questions in an insightful and humorous manner: Christian Streich, former German soccer player and coach; Prof. Heiner Linke, Vice-President of the Board of Trustees of the Nobel Laureate Meetings and Professor of Nanophysics at Lund University; Albert Wasmeier, former CEO of RAFI; and Dr. Lothar Seybold, CEO of the RAFI Group. </w:t>
      </w:r>
    </w:p>
    <w:p w14:paraId="51828890" w14:textId="77777777" w:rsidR="00207668" w:rsidRPr="00354C47" w:rsidRDefault="00207668" w:rsidP="0030023C">
      <w:pPr>
        <w:suppressAutoHyphens/>
        <w:spacing w:line="336" w:lineRule="auto"/>
        <w:jc w:val="both"/>
        <w:rPr>
          <w:sz w:val="18"/>
          <w:szCs w:val="18"/>
          <w:lang w:val="en-US"/>
        </w:rPr>
      </w:pPr>
    </w:p>
    <w:p w14:paraId="02A4B60C" w14:textId="77777777" w:rsidR="00925396" w:rsidRPr="00354C47" w:rsidRDefault="00207668" w:rsidP="0030023C">
      <w:pPr>
        <w:suppressAutoHyphens/>
        <w:spacing w:line="336" w:lineRule="auto"/>
        <w:jc w:val="both"/>
        <w:rPr>
          <w:lang w:val="en-US"/>
        </w:rPr>
      </w:pPr>
      <w:r w:rsidRPr="00354C47">
        <w:rPr>
          <w:lang w:val="en-US"/>
        </w:rPr>
        <w:t xml:space="preserve">Moderated by Dr. Ines Marbach, the event explored the innovative spirit at the dawn of the last century that laid the foundations for modern life, the economic boom following World War II, the rise of the computer age in the 1970s, and the emergence of new markets and opportunities after German reunification. </w:t>
      </w:r>
    </w:p>
    <w:p w14:paraId="0EBC83C1" w14:textId="77777777" w:rsidR="00925396" w:rsidRPr="00354C47" w:rsidRDefault="00925396" w:rsidP="0030023C">
      <w:pPr>
        <w:suppressAutoHyphens/>
        <w:spacing w:line="336" w:lineRule="auto"/>
        <w:jc w:val="both"/>
        <w:rPr>
          <w:sz w:val="18"/>
          <w:szCs w:val="18"/>
          <w:lang w:val="en-US"/>
        </w:rPr>
      </w:pPr>
    </w:p>
    <w:p w14:paraId="75E15713" w14:textId="16F2D1C6" w:rsidR="0024340E" w:rsidRPr="00354C47" w:rsidRDefault="00207668" w:rsidP="0030023C">
      <w:pPr>
        <w:suppressAutoHyphens/>
        <w:spacing w:line="336" w:lineRule="auto"/>
        <w:jc w:val="both"/>
        <w:rPr>
          <w:lang w:val="en-US"/>
        </w:rPr>
      </w:pPr>
      <w:r w:rsidRPr="00354C47">
        <w:rPr>
          <w:lang w:val="en-US"/>
        </w:rPr>
        <w:t xml:space="preserve">At the conclusion of the discussion, the digital transformation of the value chain provided the ideal lead-in for Mathias Haas, who, as a futurist who engages in “trend watching in the here &amp; now,” gathers global insights in real time and advises companies on their future direction. RAFI’s significance in this context and era was illustrated through vivid anecdotes and key moments from the company’s history. </w:t>
      </w:r>
    </w:p>
    <w:p w14:paraId="78B98E64" w14:textId="019878AF" w:rsidR="0024340E" w:rsidRDefault="0024340E" w:rsidP="0030023C">
      <w:pPr>
        <w:suppressAutoHyphens/>
        <w:spacing w:line="336" w:lineRule="auto"/>
        <w:jc w:val="both"/>
        <w:rPr>
          <w:lang w:val="en-US"/>
        </w:rPr>
      </w:pPr>
    </w:p>
    <w:p w14:paraId="011AC189" w14:textId="77777777" w:rsidR="00595572" w:rsidRDefault="00595572" w:rsidP="0030023C">
      <w:pPr>
        <w:suppressAutoHyphens/>
        <w:spacing w:line="336" w:lineRule="auto"/>
        <w:jc w:val="both"/>
        <w:rPr>
          <w:lang w:val="en-US"/>
        </w:rPr>
      </w:pPr>
    </w:p>
    <w:p w14:paraId="0086504A" w14:textId="77777777" w:rsidR="00595572" w:rsidRDefault="00595572" w:rsidP="0030023C">
      <w:pPr>
        <w:suppressAutoHyphens/>
        <w:spacing w:line="336" w:lineRule="auto"/>
        <w:jc w:val="both"/>
        <w:rPr>
          <w:lang w:val="en-US"/>
        </w:rPr>
      </w:pPr>
    </w:p>
    <w:p w14:paraId="3F2E36DA" w14:textId="77777777" w:rsidR="00595572" w:rsidRDefault="00595572" w:rsidP="0030023C">
      <w:pPr>
        <w:suppressAutoHyphens/>
        <w:spacing w:line="336" w:lineRule="auto"/>
        <w:jc w:val="both"/>
        <w:rPr>
          <w:lang w:val="en-US"/>
        </w:rPr>
      </w:pPr>
    </w:p>
    <w:p w14:paraId="3E650E7D" w14:textId="77777777" w:rsidR="00595572" w:rsidRDefault="00595572" w:rsidP="0030023C">
      <w:pPr>
        <w:suppressAutoHyphens/>
        <w:spacing w:line="336" w:lineRule="auto"/>
        <w:jc w:val="both"/>
        <w:rPr>
          <w:lang w:val="en-US"/>
        </w:rPr>
      </w:pPr>
    </w:p>
    <w:p w14:paraId="2CF76EFB" w14:textId="56F1E6BC" w:rsidR="00595572" w:rsidRDefault="00595572" w:rsidP="00595572">
      <w:pPr>
        <w:suppressAutoHyphens/>
        <w:spacing w:line="336" w:lineRule="auto"/>
        <w:jc w:val="center"/>
        <w:rPr>
          <w:lang w:val="en-US"/>
        </w:rPr>
      </w:pPr>
      <w:r>
        <w:rPr>
          <w:noProof/>
        </w:rPr>
        <w:drawing>
          <wp:inline distT="0" distB="0" distL="0" distR="0" wp14:anchorId="4CB0DDE9" wp14:editId="0FC03334">
            <wp:extent cx="1914525" cy="1914525"/>
            <wp:effectExtent l="0" t="0" r="9525" b="9525"/>
            <wp:docPr id="292083492" name="Grafik 292083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14525" cy="1914525"/>
                    </a:xfrm>
                    <a:prstGeom prst="rect">
                      <a:avLst/>
                    </a:prstGeom>
                    <a:noFill/>
                    <a:ln>
                      <a:noFill/>
                    </a:ln>
                  </pic:spPr>
                </pic:pic>
              </a:graphicData>
            </a:graphic>
          </wp:inline>
        </w:drawing>
      </w:r>
    </w:p>
    <w:p w14:paraId="5A481539" w14:textId="77777777" w:rsidR="00595572" w:rsidRPr="009A39A2" w:rsidRDefault="00595572" w:rsidP="00595572">
      <w:pPr>
        <w:suppressAutoHyphens/>
        <w:jc w:val="center"/>
        <w:rPr>
          <w:b/>
          <w:sz w:val="18"/>
          <w:szCs w:val="18"/>
          <w:lang w:val="en-US"/>
        </w:rPr>
      </w:pPr>
    </w:p>
    <w:p w14:paraId="1A63138F" w14:textId="507C691F" w:rsidR="00595572" w:rsidRDefault="00595572" w:rsidP="00595572">
      <w:pPr>
        <w:jc w:val="center"/>
        <w:rPr>
          <w:sz w:val="18"/>
          <w:szCs w:val="18"/>
          <w:lang w:val="en-US"/>
        </w:rPr>
      </w:pPr>
      <w:r>
        <w:rPr>
          <w:b/>
          <w:sz w:val="18"/>
          <w:szCs w:val="18"/>
          <w:lang w:val="en-US"/>
        </w:rPr>
        <w:t>Image</w:t>
      </w:r>
      <w:r w:rsidRPr="009A39A2">
        <w:rPr>
          <w:b/>
          <w:sz w:val="18"/>
          <w:szCs w:val="18"/>
          <w:lang w:val="en-US"/>
        </w:rPr>
        <w:t xml:space="preserve"> 8:</w:t>
      </w:r>
      <w:r w:rsidRPr="009A39A2">
        <w:rPr>
          <w:sz w:val="18"/>
          <w:szCs w:val="18"/>
          <w:lang w:val="en-US"/>
        </w:rPr>
        <w:t xml:space="preserve"> Dr. Lothar Seybold, CEO of the RAFI Group: “With 125 years of experience, our diverse industry product portfolio, and our strategic direction, we have an ideal basis for the future. We are fully prepared to develop new products, implement innovative ideas, and consistently provide the best solutions for our customers.” </w:t>
      </w:r>
    </w:p>
    <w:p w14:paraId="41944D41" w14:textId="746EB159" w:rsidR="00595572" w:rsidRPr="009A39A2" w:rsidRDefault="00595572" w:rsidP="00595572">
      <w:pPr>
        <w:jc w:val="center"/>
        <w:rPr>
          <w:sz w:val="18"/>
          <w:szCs w:val="18"/>
          <w:lang w:val="en-US"/>
        </w:rPr>
      </w:pPr>
      <w:r w:rsidRPr="009A39A2">
        <w:rPr>
          <w:sz w:val="18"/>
          <w:szCs w:val="18"/>
        </w:rPr>
        <w:t>Image source: RAFI</w:t>
      </w:r>
    </w:p>
    <w:p w14:paraId="164154AF" w14:textId="735BCB4C" w:rsidR="00595572" w:rsidRDefault="00595572" w:rsidP="00595572">
      <w:pPr>
        <w:suppressAutoHyphens/>
        <w:spacing w:line="336" w:lineRule="auto"/>
        <w:jc w:val="both"/>
        <w:rPr>
          <w:lang w:val="en-US"/>
        </w:rPr>
      </w:pPr>
    </w:p>
    <w:p w14:paraId="3B06793E" w14:textId="6FD98CFD" w:rsidR="00595572" w:rsidRDefault="00595572" w:rsidP="00595572">
      <w:pPr>
        <w:suppressAutoHyphens/>
        <w:spacing w:line="336" w:lineRule="auto"/>
        <w:jc w:val="center"/>
        <w:rPr>
          <w:lang w:val="en-US"/>
        </w:rPr>
      </w:pPr>
      <w:r>
        <w:rPr>
          <w:noProof/>
        </w:rPr>
        <w:drawing>
          <wp:inline distT="0" distB="0" distL="0" distR="0" wp14:anchorId="41B48768" wp14:editId="48C4AAE6">
            <wp:extent cx="1895475" cy="1895475"/>
            <wp:effectExtent l="0" t="0" r="9525" b="9525"/>
            <wp:docPr id="1189548815" name="Grafik 1189548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95475" cy="1895475"/>
                    </a:xfrm>
                    <a:prstGeom prst="rect">
                      <a:avLst/>
                    </a:prstGeom>
                    <a:noFill/>
                    <a:ln>
                      <a:noFill/>
                    </a:ln>
                  </pic:spPr>
                </pic:pic>
              </a:graphicData>
            </a:graphic>
          </wp:inline>
        </w:drawing>
      </w:r>
    </w:p>
    <w:p w14:paraId="3C1BFB04" w14:textId="77777777" w:rsidR="00595572" w:rsidRPr="007C21E1" w:rsidRDefault="00595572" w:rsidP="00595572">
      <w:pPr>
        <w:suppressAutoHyphens/>
        <w:jc w:val="center"/>
        <w:rPr>
          <w:b/>
          <w:sz w:val="18"/>
          <w:szCs w:val="18"/>
          <w:lang w:val="en-US"/>
        </w:rPr>
      </w:pPr>
    </w:p>
    <w:p w14:paraId="1879A717" w14:textId="73B1A7ED" w:rsidR="00595572" w:rsidRPr="009A39A2" w:rsidRDefault="00595572" w:rsidP="00595572">
      <w:pPr>
        <w:jc w:val="center"/>
        <w:rPr>
          <w:sz w:val="18"/>
          <w:szCs w:val="18"/>
          <w:lang w:val="en-US"/>
        </w:rPr>
      </w:pPr>
      <w:r>
        <w:rPr>
          <w:b/>
          <w:sz w:val="18"/>
          <w:szCs w:val="18"/>
          <w:lang w:val="en-US"/>
        </w:rPr>
        <w:t>Image</w:t>
      </w:r>
      <w:r w:rsidRPr="009A39A2">
        <w:rPr>
          <w:b/>
          <w:sz w:val="18"/>
          <w:szCs w:val="18"/>
          <w:lang w:val="en-US"/>
        </w:rPr>
        <w:t xml:space="preserve"> 9:</w:t>
      </w:r>
      <w:r w:rsidRPr="009A39A2">
        <w:rPr>
          <w:sz w:val="18"/>
          <w:szCs w:val="18"/>
          <w:lang w:val="en-US"/>
        </w:rPr>
        <w:t xml:space="preserve"> Lothar Arnold, CFO of the RAFI Group: “We are keeping pace with global competition and strategically expanding our resources while prioritizing our corporate culture and our commitment to sustainability. Our new factory in Bad Waldsee exemplifies this and demonstrates a clear commitment to Upper Swabia as a business location.”</w:t>
      </w:r>
    </w:p>
    <w:p w14:paraId="1B19FFB9" w14:textId="26BB280D" w:rsidR="00595572" w:rsidRDefault="00595572" w:rsidP="00595572">
      <w:pPr>
        <w:suppressAutoHyphens/>
        <w:spacing w:line="336" w:lineRule="auto"/>
        <w:jc w:val="center"/>
      </w:pPr>
      <w:r w:rsidRPr="009A39A2">
        <w:rPr>
          <w:sz w:val="18"/>
          <w:szCs w:val="18"/>
        </w:rPr>
        <w:t>Image source: RAFI</w:t>
      </w:r>
    </w:p>
    <w:p w14:paraId="53CB0BC5" w14:textId="3AC36685" w:rsidR="00595572" w:rsidRDefault="00595572" w:rsidP="000D6C0C">
      <w:pPr>
        <w:suppressAutoHyphens/>
        <w:spacing w:line="336" w:lineRule="auto"/>
        <w:jc w:val="both"/>
      </w:pPr>
    </w:p>
    <w:p w14:paraId="2A002F23" w14:textId="443BA3C4" w:rsidR="00595572" w:rsidRDefault="00595572" w:rsidP="00595572">
      <w:pPr>
        <w:suppressAutoHyphens/>
        <w:spacing w:line="336" w:lineRule="auto"/>
        <w:jc w:val="center"/>
      </w:pPr>
      <w:r>
        <w:rPr>
          <w:noProof/>
        </w:rPr>
        <w:drawing>
          <wp:inline distT="0" distB="0" distL="0" distR="0" wp14:anchorId="432B4524" wp14:editId="36255681">
            <wp:extent cx="1665605" cy="1665605"/>
            <wp:effectExtent l="0" t="0" r="0" b="0"/>
            <wp:docPr id="1565371188"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65605" cy="1665605"/>
                    </a:xfrm>
                    <a:prstGeom prst="rect">
                      <a:avLst/>
                    </a:prstGeom>
                    <a:noFill/>
                    <a:ln>
                      <a:noFill/>
                    </a:ln>
                  </pic:spPr>
                </pic:pic>
              </a:graphicData>
            </a:graphic>
          </wp:inline>
        </w:drawing>
      </w:r>
    </w:p>
    <w:p w14:paraId="2FA137F5" w14:textId="77777777" w:rsidR="00595572" w:rsidRPr="007C21E1" w:rsidRDefault="00595572" w:rsidP="00595572">
      <w:pPr>
        <w:suppressAutoHyphens/>
        <w:jc w:val="center"/>
        <w:rPr>
          <w:b/>
          <w:sz w:val="18"/>
          <w:szCs w:val="18"/>
          <w:lang w:val="en-US"/>
        </w:rPr>
      </w:pPr>
    </w:p>
    <w:p w14:paraId="56EC8360" w14:textId="67402105" w:rsidR="00595572" w:rsidRPr="009A39A2" w:rsidRDefault="00595572" w:rsidP="00595572">
      <w:pPr>
        <w:jc w:val="center"/>
        <w:rPr>
          <w:sz w:val="18"/>
          <w:szCs w:val="18"/>
          <w:lang w:val="en-US"/>
        </w:rPr>
      </w:pPr>
      <w:r>
        <w:rPr>
          <w:b/>
          <w:sz w:val="18"/>
          <w:szCs w:val="18"/>
          <w:lang w:val="en-US"/>
        </w:rPr>
        <w:t>Image</w:t>
      </w:r>
      <w:r w:rsidRPr="009A39A2">
        <w:rPr>
          <w:b/>
          <w:sz w:val="18"/>
          <w:szCs w:val="18"/>
          <w:lang w:val="en-US"/>
        </w:rPr>
        <w:t xml:space="preserve"> 10:</w:t>
      </w:r>
      <w:r w:rsidRPr="009A39A2">
        <w:rPr>
          <w:sz w:val="18"/>
          <w:szCs w:val="18"/>
          <w:lang w:val="en-US"/>
        </w:rPr>
        <w:t xml:space="preserve"> </w:t>
      </w:r>
      <w:r>
        <w:rPr>
          <w:sz w:val="18"/>
          <w:szCs w:val="18"/>
          <w:lang w:val="en-US"/>
        </w:rPr>
        <w:t>H</w:t>
      </w:r>
      <w:r w:rsidRPr="009A39A2">
        <w:rPr>
          <w:sz w:val="18"/>
          <w:szCs w:val="18"/>
          <w:lang w:val="en-US"/>
        </w:rPr>
        <w:t xml:space="preserve">arald Sievers, District Administrator of Ravensburg: “RAFI has been an indispensable part of our district for 125 years. As an attractive employer and driver of innovation, you make a valuable contribution to shaping our region and demonstrate a strong commitment to the Ravensburg district as a business location. Your anniversary is therefore a reason for the entire district to celebrate!” </w:t>
      </w:r>
    </w:p>
    <w:p w14:paraId="4A78DDC1" w14:textId="1BD5B343" w:rsidR="00595572" w:rsidRDefault="00595572" w:rsidP="00595572">
      <w:pPr>
        <w:suppressAutoHyphens/>
        <w:spacing w:line="288" w:lineRule="auto"/>
        <w:jc w:val="center"/>
        <w:rPr>
          <w:sz w:val="18"/>
          <w:szCs w:val="18"/>
          <w:lang w:val="en-US"/>
        </w:rPr>
      </w:pPr>
      <w:r w:rsidRPr="009A39A2">
        <w:rPr>
          <w:sz w:val="18"/>
          <w:szCs w:val="18"/>
          <w:lang w:val="en-US"/>
        </w:rPr>
        <w:t xml:space="preserve">Image source: District of Ravensburg </w:t>
      </w:r>
    </w:p>
    <w:p w14:paraId="4A9340FF" w14:textId="2A34252F" w:rsidR="00595572" w:rsidRPr="00595572" w:rsidRDefault="00595572" w:rsidP="000D6C0C">
      <w:pPr>
        <w:suppressAutoHyphens/>
        <w:spacing w:line="336" w:lineRule="auto"/>
        <w:jc w:val="both"/>
        <w:rPr>
          <w:lang w:val="en-US"/>
        </w:rPr>
      </w:pPr>
    </w:p>
    <w:p w14:paraId="222FB91B" w14:textId="447CEC21" w:rsidR="000D6C0C" w:rsidRPr="00595572" w:rsidRDefault="00595572" w:rsidP="00595572">
      <w:pPr>
        <w:suppressAutoHyphens/>
        <w:spacing w:line="336" w:lineRule="auto"/>
        <w:jc w:val="center"/>
        <w:rPr>
          <w:sz w:val="16"/>
          <w:szCs w:val="16"/>
          <w:lang w:val="en-US"/>
        </w:rPr>
      </w:pPr>
      <w:r>
        <w:rPr>
          <w:noProof/>
        </w:rPr>
        <w:drawing>
          <wp:inline distT="0" distB="0" distL="0" distR="0" wp14:anchorId="5216A336" wp14:editId="34BCCE4F">
            <wp:extent cx="1895475" cy="1895475"/>
            <wp:effectExtent l="0" t="0" r="9525" b="9525"/>
            <wp:docPr id="154873422"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95475" cy="1895475"/>
                    </a:xfrm>
                    <a:prstGeom prst="rect">
                      <a:avLst/>
                    </a:prstGeom>
                    <a:noFill/>
                    <a:ln>
                      <a:noFill/>
                    </a:ln>
                  </pic:spPr>
                </pic:pic>
              </a:graphicData>
            </a:graphic>
          </wp:inline>
        </w:drawing>
      </w:r>
    </w:p>
    <w:p w14:paraId="19817275" w14:textId="77777777" w:rsidR="00595572" w:rsidRPr="009A39A2" w:rsidRDefault="00595572" w:rsidP="00595572">
      <w:pPr>
        <w:suppressAutoHyphens/>
        <w:jc w:val="center"/>
        <w:rPr>
          <w:b/>
          <w:sz w:val="18"/>
          <w:szCs w:val="18"/>
          <w:lang w:val="en-US"/>
        </w:rPr>
      </w:pPr>
    </w:p>
    <w:p w14:paraId="1610B4AB" w14:textId="013E0976" w:rsidR="00595572" w:rsidRPr="009A39A2" w:rsidRDefault="00595572" w:rsidP="00595572">
      <w:pPr>
        <w:jc w:val="center"/>
        <w:rPr>
          <w:sz w:val="18"/>
          <w:szCs w:val="18"/>
          <w:lang w:val="en-US"/>
        </w:rPr>
      </w:pPr>
      <w:r>
        <w:rPr>
          <w:b/>
          <w:sz w:val="18"/>
          <w:szCs w:val="18"/>
          <w:lang w:val="en-US"/>
        </w:rPr>
        <w:t>Image</w:t>
      </w:r>
      <w:r w:rsidRPr="009A39A2">
        <w:rPr>
          <w:b/>
          <w:sz w:val="18"/>
          <w:szCs w:val="18"/>
          <w:lang w:val="en-US"/>
        </w:rPr>
        <w:t xml:space="preserve"> 11:</w:t>
      </w:r>
      <w:r w:rsidRPr="009A39A2">
        <w:rPr>
          <w:sz w:val="18"/>
          <w:szCs w:val="18"/>
          <w:lang w:val="en-US"/>
        </w:rPr>
        <w:t xml:space="preserve"> </w:t>
      </w:r>
      <w:r>
        <w:rPr>
          <w:sz w:val="18"/>
          <w:szCs w:val="18"/>
          <w:lang w:val="en-US"/>
        </w:rPr>
        <w:t>M</w:t>
      </w:r>
      <w:r w:rsidRPr="009A39A2">
        <w:rPr>
          <w:sz w:val="18"/>
          <w:szCs w:val="18"/>
          <w:lang w:val="en-US"/>
        </w:rPr>
        <w:t>anuela Hugger, Mayor of Berg: “125 years of RAFI represent a significant chapter in the industrial history of Upper Swabia.” And above all, RAFI is a true asset – for the region, for the people, and for us as the municipality of Berg.”</w:t>
      </w:r>
    </w:p>
    <w:p w14:paraId="19EFC683" w14:textId="1EDBD6E6" w:rsidR="00595572" w:rsidRPr="009A39A2" w:rsidRDefault="00595572" w:rsidP="00595572">
      <w:pPr>
        <w:jc w:val="center"/>
        <w:rPr>
          <w:sz w:val="18"/>
          <w:szCs w:val="18"/>
          <w:lang w:val="en-US"/>
        </w:rPr>
      </w:pPr>
      <w:r w:rsidRPr="009A39A2">
        <w:rPr>
          <w:sz w:val="18"/>
          <w:szCs w:val="18"/>
          <w:lang w:val="en-US"/>
        </w:rPr>
        <w:t>Image source: The municipality of Berg</w:t>
      </w:r>
      <w:r>
        <w:rPr>
          <w:sz w:val="18"/>
          <w:szCs w:val="18"/>
          <w:lang w:val="en-US"/>
        </w:rPr>
        <w:t xml:space="preserve"> </w:t>
      </w:r>
    </w:p>
    <w:p w14:paraId="77404882" w14:textId="77777777" w:rsidR="00595572" w:rsidRDefault="00595572" w:rsidP="00595572">
      <w:pPr>
        <w:suppressAutoHyphens/>
        <w:spacing w:line="336" w:lineRule="auto"/>
        <w:jc w:val="center"/>
        <w:rPr>
          <w:sz w:val="16"/>
          <w:szCs w:val="16"/>
          <w:lang w:val="en-US"/>
        </w:rPr>
      </w:pPr>
    </w:p>
    <w:p w14:paraId="230D7E68" w14:textId="3ADACEE7" w:rsidR="000D6C0C" w:rsidRDefault="00595572" w:rsidP="00595572">
      <w:pPr>
        <w:suppressAutoHyphens/>
        <w:spacing w:line="336" w:lineRule="auto"/>
        <w:jc w:val="center"/>
        <w:rPr>
          <w:sz w:val="16"/>
          <w:szCs w:val="16"/>
          <w:lang w:val="en-US"/>
        </w:rPr>
      </w:pPr>
      <w:r w:rsidRPr="00062C41">
        <w:rPr>
          <w:noProof/>
        </w:rPr>
        <w:drawing>
          <wp:inline distT="0" distB="0" distL="0" distR="0" wp14:anchorId="56B949DD" wp14:editId="2B1E0CB9">
            <wp:extent cx="1657350" cy="1657350"/>
            <wp:effectExtent l="0" t="0" r="0" b="0"/>
            <wp:docPr id="1784585781"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57350" cy="1657350"/>
                    </a:xfrm>
                    <a:prstGeom prst="rect">
                      <a:avLst/>
                    </a:prstGeom>
                    <a:noFill/>
                    <a:ln>
                      <a:noFill/>
                    </a:ln>
                  </pic:spPr>
                </pic:pic>
              </a:graphicData>
            </a:graphic>
          </wp:inline>
        </w:drawing>
      </w:r>
    </w:p>
    <w:p w14:paraId="5C12BDC2" w14:textId="77777777" w:rsidR="00595572" w:rsidRPr="009A39A2" w:rsidRDefault="00595572" w:rsidP="00595572">
      <w:pPr>
        <w:suppressAutoHyphens/>
        <w:jc w:val="center"/>
        <w:rPr>
          <w:b/>
          <w:sz w:val="18"/>
          <w:szCs w:val="18"/>
          <w:lang w:val="en-US"/>
        </w:rPr>
      </w:pPr>
    </w:p>
    <w:p w14:paraId="560699A9" w14:textId="6BF9A31B" w:rsidR="00595572" w:rsidRPr="009A39A2" w:rsidRDefault="00595572" w:rsidP="00595572">
      <w:pPr>
        <w:jc w:val="center"/>
        <w:rPr>
          <w:sz w:val="18"/>
          <w:szCs w:val="18"/>
          <w:lang w:val="en-US"/>
        </w:rPr>
      </w:pPr>
      <w:r>
        <w:rPr>
          <w:b/>
          <w:sz w:val="18"/>
          <w:szCs w:val="18"/>
          <w:lang w:val="en-US"/>
        </w:rPr>
        <w:t>Image</w:t>
      </w:r>
      <w:r w:rsidRPr="009A39A2">
        <w:rPr>
          <w:b/>
          <w:sz w:val="18"/>
          <w:szCs w:val="18"/>
          <w:lang w:val="en-US"/>
        </w:rPr>
        <w:t xml:space="preserve"> 12:</w:t>
      </w:r>
      <w:r w:rsidRPr="009A39A2">
        <w:rPr>
          <w:sz w:val="18"/>
          <w:szCs w:val="18"/>
          <w:lang w:val="en-US"/>
        </w:rPr>
        <w:t xml:space="preserve"> Christian Streich, former German soccer player and coach: “During my coaching career, I trained with players representing more than 50 different countries. That experience inspired and shaped me. It wasn’t winning that was important, but our mindset.” </w:t>
      </w:r>
    </w:p>
    <w:p w14:paraId="5641CE98" w14:textId="3EC74D17" w:rsidR="00595572" w:rsidRPr="003B5334" w:rsidRDefault="00595572" w:rsidP="00595572">
      <w:pPr>
        <w:jc w:val="center"/>
        <w:rPr>
          <w:sz w:val="18"/>
          <w:szCs w:val="18"/>
        </w:rPr>
      </w:pPr>
      <w:r w:rsidRPr="009A39A2">
        <w:rPr>
          <w:sz w:val="18"/>
          <w:szCs w:val="18"/>
        </w:rPr>
        <w:t>Image source: zVg</w:t>
      </w:r>
    </w:p>
    <w:p w14:paraId="2EB8B1F1" w14:textId="77777777" w:rsidR="00595572" w:rsidRDefault="00595572" w:rsidP="000D6C0C">
      <w:pPr>
        <w:suppressAutoHyphens/>
        <w:spacing w:line="336" w:lineRule="auto"/>
        <w:jc w:val="both"/>
        <w:rPr>
          <w:sz w:val="16"/>
          <w:szCs w:val="16"/>
          <w:lang w:val="en-US"/>
        </w:rPr>
      </w:pPr>
    </w:p>
    <w:p w14:paraId="1AF4BF87" w14:textId="7B9AC644" w:rsidR="00595572" w:rsidRPr="009A39A2" w:rsidRDefault="00595572" w:rsidP="00595572">
      <w:pPr>
        <w:suppressAutoHyphens/>
        <w:spacing w:line="336" w:lineRule="auto"/>
        <w:jc w:val="center"/>
        <w:rPr>
          <w:sz w:val="16"/>
          <w:szCs w:val="16"/>
          <w:lang w:val="en-US"/>
        </w:rPr>
      </w:pPr>
      <w:r w:rsidRPr="00B13AAB">
        <w:rPr>
          <w:noProof/>
        </w:rPr>
        <w:drawing>
          <wp:inline distT="0" distB="0" distL="0" distR="0" wp14:anchorId="25C35402" wp14:editId="3FCE7B82">
            <wp:extent cx="1647825" cy="1647825"/>
            <wp:effectExtent l="0" t="0" r="9525" b="9525"/>
            <wp:docPr id="1709217414" name="Grafik 1709217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47825" cy="1647825"/>
                    </a:xfrm>
                    <a:prstGeom prst="rect">
                      <a:avLst/>
                    </a:prstGeom>
                    <a:noFill/>
                    <a:ln>
                      <a:noFill/>
                    </a:ln>
                  </pic:spPr>
                </pic:pic>
              </a:graphicData>
            </a:graphic>
          </wp:inline>
        </w:drawing>
      </w:r>
    </w:p>
    <w:p w14:paraId="414D4BB6" w14:textId="77777777" w:rsidR="00595572" w:rsidRPr="007C21E1" w:rsidRDefault="00595572" w:rsidP="00595572">
      <w:pPr>
        <w:suppressAutoHyphens/>
        <w:jc w:val="center"/>
        <w:rPr>
          <w:b/>
          <w:sz w:val="18"/>
          <w:szCs w:val="18"/>
          <w:lang w:val="en-US"/>
        </w:rPr>
      </w:pPr>
    </w:p>
    <w:p w14:paraId="4D5E5464" w14:textId="61DE884B" w:rsidR="00595572" w:rsidRDefault="00595572" w:rsidP="00595572">
      <w:pPr>
        <w:suppressAutoHyphens/>
        <w:jc w:val="center"/>
        <w:rPr>
          <w:sz w:val="18"/>
          <w:szCs w:val="18"/>
          <w:lang w:val="en-US"/>
        </w:rPr>
      </w:pPr>
      <w:r>
        <w:rPr>
          <w:b/>
          <w:sz w:val="18"/>
          <w:szCs w:val="18"/>
          <w:lang w:val="en-US"/>
        </w:rPr>
        <w:t>Image</w:t>
      </w:r>
      <w:r w:rsidRPr="009A39A2">
        <w:rPr>
          <w:b/>
          <w:sz w:val="18"/>
          <w:szCs w:val="18"/>
          <w:lang w:val="en-US"/>
        </w:rPr>
        <w:t xml:space="preserve"> 13:</w:t>
      </w:r>
      <w:r w:rsidRPr="009A39A2">
        <w:rPr>
          <w:sz w:val="18"/>
          <w:szCs w:val="18"/>
          <w:lang w:val="en-US"/>
        </w:rPr>
        <w:t xml:space="preserve"> Albert Wasmeier, former CEO of RAFI: “On my very first business trip in 1974, I faced a tricky assignment – reducing the switch height from 65 mm to 30 mm. In the end, we managed to get the height down to 10 mm – astonishing the customer by exceeding their requirements. Such an innovation represented a quantum leap for RAFI at the time.”</w:t>
      </w:r>
      <w:r>
        <w:rPr>
          <w:sz w:val="18"/>
          <w:szCs w:val="18"/>
          <w:lang w:val="en-US"/>
        </w:rPr>
        <w:t xml:space="preserve"> </w:t>
      </w:r>
    </w:p>
    <w:p w14:paraId="36D860E9" w14:textId="77777777" w:rsidR="00595572" w:rsidRDefault="00595572" w:rsidP="00595572">
      <w:pPr>
        <w:suppressAutoHyphens/>
        <w:jc w:val="center"/>
        <w:rPr>
          <w:sz w:val="18"/>
          <w:szCs w:val="18"/>
        </w:rPr>
      </w:pPr>
      <w:r w:rsidRPr="009A39A2">
        <w:rPr>
          <w:sz w:val="18"/>
          <w:szCs w:val="18"/>
        </w:rPr>
        <w:t>Image source: RAFI</w:t>
      </w:r>
      <w:r>
        <w:rPr>
          <w:sz w:val="18"/>
          <w:szCs w:val="18"/>
        </w:rPr>
        <w:t xml:space="preserve"> </w:t>
      </w:r>
    </w:p>
    <w:p w14:paraId="49F2BC43" w14:textId="77777777" w:rsidR="000D6C0C" w:rsidRDefault="000D6C0C" w:rsidP="000D6C0C">
      <w:pPr>
        <w:suppressAutoHyphens/>
        <w:spacing w:line="336" w:lineRule="auto"/>
        <w:jc w:val="both"/>
      </w:pPr>
    </w:p>
    <w:p w14:paraId="2E0C9F66" w14:textId="7FC4F37B" w:rsidR="00595572" w:rsidRDefault="00595572" w:rsidP="00595572">
      <w:pPr>
        <w:suppressAutoHyphens/>
        <w:spacing w:line="336" w:lineRule="auto"/>
        <w:jc w:val="center"/>
      </w:pPr>
      <w:r w:rsidRPr="00B13AAB">
        <w:rPr>
          <w:noProof/>
        </w:rPr>
        <w:drawing>
          <wp:inline distT="0" distB="0" distL="0" distR="0" wp14:anchorId="665677BB" wp14:editId="2857B70A">
            <wp:extent cx="1638300" cy="1638300"/>
            <wp:effectExtent l="0" t="0" r="0" b="0"/>
            <wp:docPr id="2008527244"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38300" cy="1638300"/>
                    </a:xfrm>
                    <a:prstGeom prst="rect">
                      <a:avLst/>
                    </a:prstGeom>
                    <a:noFill/>
                    <a:ln>
                      <a:noFill/>
                    </a:ln>
                  </pic:spPr>
                </pic:pic>
              </a:graphicData>
            </a:graphic>
          </wp:inline>
        </w:drawing>
      </w:r>
    </w:p>
    <w:p w14:paraId="39EC054C" w14:textId="77777777" w:rsidR="00595572" w:rsidRPr="009A39A2" w:rsidRDefault="00595572" w:rsidP="00595572">
      <w:pPr>
        <w:suppressAutoHyphens/>
        <w:jc w:val="center"/>
        <w:rPr>
          <w:b/>
          <w:sz w:val="18"/>
          <w:szCs w:val="18"/>
          <w:lang w:val="en-US"/>
        </w:rPr>
      </w:pPr>
    </w:p>
    <w:p w14:paraId="2E93FA85" w14:textId="4A775243" w:rsidR="00595572" w:rsidRPr="009A39A2" w:rsidRDefault="00595572" w:rsidP="00595572">
      <w:pPr>
        <w:jc w:val="center"/>
        <w:rPr>
          <w:sz w:val="18"/>
          <w:szCs w:val="18"/>
          <w:lang w:val="en-US"/>
        </w:rPr>
      </w:pPr>
      <w:r>
        <w:rPr>
          <w:b/>
          <w:sz w:val="18"/>
          <w:szCs w:val="18"/>
          <w:lang w:val="en-US"/>
        </w:rPr>
        <w:t>Image</w:t>
      </w:r>
      <w:r w:rsidRPr="009A39A2">
        <w:rPr>
          <w:b/>
          <w:sz w:val="18"/>
          <w:szCs w:val="18"/>
          <w:lang w:val="en-US"/>
        </w:rPr>
        <w:t xml:space="preserve"> 14:</w:t>
      </w:r>
      <w:r w:rsidRPr="009A39A2">
        <w:rPr>
          <w:sz w:val="18"/>
          <w:szCs w:val="18"/>
          <w:lang w:val="en-US"/>
        </w:rPr>
        <w:t xml:space="preserve"> Prof. Heiner Linke, Vice-President of the Board of Trustees of the Nobel Laureate Meetings and Professor of Nanophysics at Lund University: “The 2024 Nobel Prize in Chemistry for protein structure prediction could serve as a shining example for how to successfully work with artificial intelligence: high-quality training data, transparency, and verifiability should always be prioritized as fundamental principles.” </w:t>
      </w:r>
    </w:p>
    <w:p w14:paraId="7DFE85D9" w14:textId="77777777" w:rsidR="00595572" w:rsidRDefault="00595572" w:rsidP="00595572">
      <w:pPr>
        <w:suppressAutoHyphens/>
        <w:spacing w:line="288" w:lineRule="auto"/>
        <w:jc w:val="center"/>
        <w:rPr>
          <w:sz w:val="18"/>
          <w:szCs w:val="18"/>
          <w:lang w:val="en-US"/>
        </w:rPr>
      </w:pPr>
      <w:r w:rsidRPr="009A39A2">
        <w:rPr>
          <w:sz w:val="18"/>
          <w:szCs w:val="18"/>
          <w:lang w:val="en-US"/>
        </w:rPr>
        <w:t>Image source: Knut and Alice Wallenberg Foundation</w:t>
      </w:r>
      <w:r>
        <w:rPr>
          <w:sz w:val="18"/>
          <w:szCs w:val="18"/>
          <w:lang w:val="en-US"/>
        </w:rPr>
        <w:t xml:space="preserve"> </w:t>
      </w:r>
    </w:p>
    <w:p w14:paraId="328FF6B4" w14:textId="77777777" w:rsidR="00595572" w:rsidRPr="00593ECA" w:rsidRDefault="00595572" w:rsidP="00595572">
      <w:pPr>
        <w:suppressAutoHyphens/>
        <w:spacing w:line="336" w:lineRule="auto"/>
        <w:jc w:val="center"/>
        <w:rPr>
          <w:lang w:val="en-US"/>
        </w:rPr>
      </w:pPr>
    </w:p>
    <w:p w14:paraId="37F69F72" w14:textId="17E47602" w:rsidR="00595572" w:rsidRDefault="00595572" w:rsidP="00595572">
      <w:pPr>
        <w:suppressAutoHyphens/>
        <w:spacing w:line="336" w:lineRule="auto"/>
        <w:jc w:val="center"/>
      </w:pPr>
      <w:r>
        <w:rPr>
          <w:noProof/>
        </w:rPr>
        <w:drawing>
          <wp:inline distT="0" distB="0" distL="0" distR="0" wp14:anchorId="04F2978D" wp14:editId="5E810D34">
            <wp:extent cx="1685925" cy="1685925"/>
            <wp:effectExtent l="0" t="0" r="9525" b="9525"/>
            <wp:docPr id="581302818"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85925" cy="1685925"/>
                    </a:xfrm>
                    <a:prstGeom prst="rect">
                      <a:avLst/>
                    </a:prstGeom>
                    <a:noFill/>
                    <a:ln>
                      <a:noFill/>
                    </a:ln>
                  </pic:spPr>
                </pic:pic>
              </a:graphicData>
            </a:graphic>
          </wp:inline>
        </w:drawing>
      </w:r>
    </w:p>
    <w:p w14:paraId="5478E075" w14:textId="77777777" w:rsidR="00595572" w:rsidRDefault="00595572" w:rsidP="00595572">
      <w:pPr>
        <w:jc w:val="center"/>
        <w:rPr>
          <w:b/>
          <w:sz w:val="18"/>
          <w:szCs w:val="18"/>
          <w:lang w:val="en-US"/>
        </w:rPr>
      </w:pPr>
    </w:p>
    <w:p w14:paraId="3C47C0B2" w14:textId="3298A8E6" w:rsidR="00595572" w:rsidRPr="000D6C0C" w:rsidRDefault="00595572" w:rsidP="00595572">
      <w:pPr>
        <w:jc w:val="center"/>
        <w:rPr>
          <w:sz w:val="18"/>
          <w:szCs w:val="18"/>
          <w:lang w:val="en-US"/>
        </w:rPr>
      </w:pPr>
      <w:r>
        <w:rPr>
          <w:b/>
          <w:sz w:val="18"/>
          <w:szCs w:val="18"/>
          <w:lang w:val="en-US"/>
        </w:rPr>
        <w:t>Image</w:t>
      </w:r>
      <w:r w:rsidRPr="000D6C0C">
        <w:rPr>
          <w:b/>
          <w:sz w:val="18"/>
          <w:szCs w:val="18"/>
          <w:lang w:val="en-US"/>
        </w:rPr>
        <w:t xml:space="preserve"> 15:</w:t>
      </w:r>
      <w:r w:rsidRPr="000D6C0C">
        <w:rPr>
          <w:sz w:val="18"/>
          <w:szCs w:val="18"/>
          <w:lang w:val="en-US"/>
        </w:rPr>
        <w:t xml:space="preserve"> </w:t>
      </w:r>
      <w:r>
        <w:rPr>
          <w:sz w:val="18"/>
          <w:szCs w:val="18"/>
          <w:lang w:val="en-US"/>
        </w:rPr>
        <w:t>M</w:t>
      </w:r>
      <w:r w:rsidRPr="000D6C0C">
        <w:rPr>
          <w:sz w:val="18"/>
          <w:szCs w:val="18"/>
          <w:lang w:val="en-US"/>
        </w:rPr>
        <w:t xml:space="preserve">athias Haas, futurist and trend watcher: “The new possibilities are rapidly expanding – relying on yesterday’s manual would be disastrous. We must fundamentally question our actions – both regularly and systematically!” </w:t>
      </w:r>
    </w:p>
    <w:p w14:paraId="27B83E7D" w14:textId="77777777" w:rsidR="00595572" w:rsidRPr="00593ECA" w:rsidRDefault="00595572" w:rsidP="00595572">
      <w:pPr>
        <w:suppressAutoHyphens/>
        <w:spacing w:line="288" w:lineRule="auto"/>
        <w:jc w:val="center"/>
        <w:rPr>
          <w:sz w:val="18"/>
          <w:szCs w:val="18"/>
          <w:lang w:val="en-US"/>
        </w:rPr>
      </w:pPr>
      <w:r w:rsidRPr="00593ECA">
        <w:rPr>
          <w:sz w:val="18"/>
          <w:szCs w:val="18"/>
          <w:lang w:val="en-US"/>
        </w:rPr>
        <w:t xml:space="preserve">Image source: DER TRENDBEOBACHTER </w:t>
      </w:r>
    </w:p>
    <w:p w14:paraId="0C8D0CBE" w14:textId="77777777" w:rsidR="00595572" w:rsidRPr="00593ECA" w:rsidRDefault="00595572" w:rsidP="000D6C0C">
      <w:pPr>
        <w:suppressAutoHyphens/>
        <w:spacing w:line="336" w:lineRule="auto"/>
        <w:jc w:val="both"/>
        <w:rPr>
          <w:lang w:val="en-US"/>
        </w:rPr>
      </w:pPr>
    </w:p>
    <w:p w14:paraId="097BE28B" w14:textId="77777777" w:rsidR="00595572" w:rsidRPr="00593ECA" w:rsidRDefault="00595572" w:rsidP="000D6C0C">
      <w:pPr>
        <w:suppressAutoHyphens/>
        <w:spacing w:line="336" w:lineRule="auto"/>
        <w:jc w:val="both"/>
        <w:rPr>
          <w:lang w:val="en-US"/>
        </w:rPr>
      </w:pPr>
    </w:p>
    <w:p w14:paraId="47317EA8" w14:textId="77777777" w:rsidR="00595572" w:rsidRPr="00593ECA" w:rsidRDefault="00595572" w:rsidP="000D6C0C">
      <w:pPr>
        <w:suppressAutoHyphens/>
        <w:spacing w:line="336" w:lineRule="auto"/>
        <w:jc w:val="both"/>
        <w:rPr>
          <w:lang w:val="en-US"/>
        </w:rPr>
      </w:pPr>
    </w:p>
    <w:p w14:paraId="10D820C3" w14:textId="77777777" w:rsidR="00595572" w:rsidRPr="00593ECA" w:rsidRDefault="00595572" w:rsidP="000D6C0C">
      <w:pPr>
        <w:suppressAutoHyphens/>
        <w:spacing w:line="336" w:lineRule="auto"/>
        <w:jc w:val="both"/>
        <w:rPr>
          <w:lang w:val="en-US"/>
        </w:rPr>
      </w:pPr>
    </w:p>
    <w:p w14:paraId="5C566977" w14:textId="77777777" w:rsidR="00595572" w:rsidRPr="00593ECA" w:rsidRDefault="00595572" w:rsidP="000D6C0C">
      <w:pPr>
        <w:suppressAutoHyphens/>
        <w:spacing w:line="336" w:lineRule="auto"/>
        <w:jc w:val="both"/>
        <w:rPr>
          <w:lang w:val="en-US"/>
        </w:rPr>
      </w:pPr>
    </w:p>
    <w:p w14:paraId="2949BD26" w14:textId="77777777" w:rsidR="00595572" w:rsidRPr="00593ECA" w:rsidRDefault="00595572" w:rsidP="000D6C0C">
      <w:pPr>
        <w:suppressAutoHyphens/>
        <w:spacing w:line="336" w:lineRule="auto"/>
        <w:jc w:val="both"/>
        <w:rPr>
          <w:lang w:val="en-US"/>
        </w:rPr>
      </w:pPr>
    </w:p>
    <w:p w14:paraId="0B74A359" w14:textId="77777777" w:rsidR="00595572" w:rsidRPr="00593ECA" w:rsidRDefault="00595572" w:rsidP="000D6C0C">
      <w:pPr>
        <w:suppressAutoHyphens/>
        <w:spacing w:line="336" w:lineRule="auto"/>
        <w:jc w:val="both"/>
        <w:rPr>
          <w:lang w:val="en-US"/>
        </w:rPr>
      </w:pPr>
    </w:p>
    <w:p w14:paraId="08A2D9B8" w14:textId="77777777" w:rsidR="00595572" w:rsidRPr="00593ECA" w:rsidRDefault="00595572" w:rsidP="000D6C0C">
      <w:pPr>
        <w:suppressAutoHyphens/>
        <w:spacing w:line="336" w:lineRule="auto"/>
        <w:jc w:val="both"/>
        <w:rPr>
          <w:lang w:val="en-US"/>
        </w:rPr>
      </w:pPr>
    </w:p>
    <w:p w14:paraId="2A4BE7FA" w14:textId="77777777" w:rsidR="00696EE9" w:rsidRPr="00593ECA" w:rsidRDefault="00696EE9">
      <w:pPr>
        <w:rPr>
          <w:lang w:val="en-US"/>
        </w:rPr>
      </w:pPr>
    </w:p>
    <w:p w14:paraId="411122DE" w14:textId="77777777" w:rsidR="00696EE9" w:rsidRPr="00CB5814" w:rsidRDefault="00696EE9" w:rsidP="00696EE9">
      <w:pPr>
        <w:suppressAutoHyphens/>
        <w:spacing w:line="336" w:lineRule="auto"/>
        <w:jc w:val="both"/>
        <w:rPr>
          <w:b/>
          <w:bCs/>
          <w:sz w:val="18"/>
          <w:szCs w:val="18"/>
          <w:highlight w:val="yellow"/>
          <w:lang w:val="en-US"/>
        </w:rPr>
      </w:pPr>
      <w:r w:rsidRPr="00CB5814">
        <w:rPr>
          <w:b/>
          <w:bCs/>
          <w:sz w:val="18"/>
          <w:szCs w:val="18"/>
          <w:highlight w:val="yellow"/>
          <w:u w:val="single"/>
          <w:lang w:val="en-US"/>
        </w:rPr>
        <w:t>For editors:</w:t>
      </w:r>
      <w:r w:rsidRPr="00CB5814">
        <w:rPr>
          <w:b/>
          <w:bCs/>
          <w:sz w:val="18"/>
          <w:szCs w:val="18"/>
          <w:highlight w:val="yellow"/>
          <w:lang w:val="en-US"/>
        </w:rPr>
        <w:t xml:space="preserve"> Download all high-resolution images at </w:t>
      </w:r>
    </w:p>
    <w:p w14:paraId="49736ED2" w14:textId="77777777" w:rsidR="00696EE9" w:rsidRPr="00CB5814" w:rsidRDefault="00696EE9" w:rsidP="00696EE9">
      <w:pPr>
        <w:suppressAutoHyphens/>
        <w:spacing w:line="336" w:lineRule="auto"/>
        <w:jc w:val="both"/>
        <w:rPr>
          <w:b/>
          <w:bCs/>
          <w:sz w:val="18"/>
          <w:szCs w:val="18"/>
          <w:lang w:val="en-US"/>
        </w:rPr>
      </w:pPr>
      <w:hyperlink r:id="rId24" w:history="1">
        <w:r w:rsidRPr="00CB5814">
          <w:rPr>
            <w:rStyle w:val="Hyperlink"/>
            <w:b/>
            <w:bCs/>
            <w:sz w:val="18"/>
            <w:szCs w:val="18"/>
            <w:highlight w:val="yellow"/>
            <w:lang w:val="en-US"/>
          </w:rPr>
          <w:t>https://www.gii.de/download/rafi_images_anniversary_event_2025-07.zip</w:t>
        </w:r>
      </w:hyperlink>
    </w:p>
    <w:p w14:paraId="22FA0893" w14:textId="77777777" w:rsidR="00696EE9" w:rsidRPr="000A077D" w:rsidRDefault="00696EE9">
      <w:pPr>
        <w:rPr>
          <w:lang w:val="en-US"/>
        </w:rPr>
      </w:pPr>
    </w:p>
    <w:tbl>
      <w:tblPr>
        <w:tblStyle w:val="TabellemithellemGitternetz"/>
        <w:tblW w:w="7508" w:type="dxa"/>
        <w:tblLook w:val="04A0" w:firstRow="1" w:lastRow="0" w:firstColumn="1" w:lastColumn="0" w:noHBand="0" w:noVBand="1"/>
      </w:tblPr>
      <w:tblGrid>
        <w:gridCol w:w="1062"/>
        <w:gridCol w:w="3909"/>
        <w:gridCol w:w="1147"/>
        <w:gridCol w:w="1390"/>
      </w:tblGrid>
      <w:tr w:rsidR="009A39A2" w:rsidRPr="009A39A2" w14:paraId="2FD5C2F7" w14:textId="77777777" w:rsidTr="009A39A2">
        <w:tc>
          <w:tcPr>
            <w:tcW w:w="1062" w:type="dxa"/>
          </w:tcPr>
          <w:p w14:paraId="374BDB8F" w14:textId="77777777" w:rsidR="009A39A2" w:rsidRPr="009A39A2" w:rsidRDefault="009A39A2" w:rsidP="00CC37BA">
            <w:pPr>
              <w:suppressAutoHyphens/>
              <w:jc w:val="both"/>
              <w:rPr>
                <w:sz w:val="18"/>
                <w:szCs w:val="18"/>
              </w:rPr>
            </w:pPr>
            <w:r w:rsidRPr="009A39A2">
              <w:rPr>
                <w:sz w:val="18"/>
                <w:szCs w:val="18"/>
              </w:rPr>
              <w:t>Image/s:</w:t>
            </w:r>
          </w:p>
        </w:tc>
        <w:tc>
          <w:tcPr>
            <w:tcW w:w="3909" w:type="dxa"/>
          </w:tcPr>
          <w:p w14:paraId="520772E5" w14:textId="6776B42B" w:rsidR="009A39A2" w:rsidRPr="009A39A2" w:rsidRDefault="009A39A2" w:rsidP="009A39A2">
            <w:pPr>
              <w:suppressAutoHyphens/>
              <w:rPr>
                <w:sz w:val="18"/>
                <w:szCs w:val="18"/>
                <w:lang w:val="en-US"/>
              </w:rPr>
            </w:pPr>
            <w:r w:rsidRPr="009A39A2">
              <w:rPr>
                <w:sz w:val="18"/>
                <w:szCs w:val="18"/>
                <w:lang w:val="en-US"/>
              </w:rPr>
              <w:t>RAFI_125_Jahre_Highlights_Website_001.jpg</w:t>
            </w:r>
          </w:p>
          <w:p w14:paraId="7432D8E2" w14:textId="1A2CE4EC" w:rsidR="009A39A2" w:rsidRPr="009A39A2" w:rsidRDefault="009A39A2" w:rsidP="000A077D">
            <w:pPr>
              <w:suppressAutoHyphens/>
              <w:rPr>
                <w:sz w:val="18"/>
                <w:szCs w:val="18"/>
                <w:lang w:val="en-US"/>
              </w:rPr>
            </w:pPr>
            <w:r w:rsidRPr="009A39A2">
              <w:rPr>
                <w:sz w:val="18"/>
                <w:szCs w:val="18"/>
                <w:lang w:val="en-US"/>
              </w:rPr>
              <w:t>RAFI_125_Jahre_Highlights_Website_002.jpg</w:t>
            </w:r>
          </w:p>
        </w:tc>
        <w:tc>
          <w:tcPr>
            <w:tcW w:w="1147" w:type="dxa"/>
          </w:tcPr>
          <w:p w14:paraId="5DB7516F" w14:textId="77777777" w:rsidR="009A39A2" w:rsidRPr="009A39A2" w:rsidRDefault="009A39A2" w:rsidP="00CC37BA">
            <w:pPr>
              <w:suppressAutoHyphens/>
              <w:jc w:val="both"/>
              <w:rPr>
                <w:sz w:val="18"/>
                <w:szCs w:val="18"/>
              </w:rPr>
            </w:pPr>
            <w:r w:rsidRPr="009A39A2">
              <w:rPr>
                <w:sz w:val="18"/>
                <w:szCs w:val="18"/>
              </w:rPr>
              <w:t>Characters:</w:t>
            </w:r>
          </w:p>
        </w:tc>
        <w:tc>
          <w:tcPr>
            <w:tcW w:w="1390" w:type="dxa"/>
          </w:tcPr>
          <w:p w14:paraId="5CBBE890" w14:textId="71A7A9D0" w:rsidR="009A39A2" w:rsidRPr="009A39A2" w:rsidRDefault="00C158A5" w:rsidP="00CC37BA">
            <w:pPr>
              <w:suppressAutoHyphens/>
              <w:jc w:val="right"/>
              <w:rPr>
                <w:sz w:val="18"/>
                <w:szCs w:val="18"/>
              </w:rPr>
            </w:pPr>
            <w:r>
              <w:rPr>
                <w:sz w:val="18"/>
                <w:szCs w:val="18"/>
              </w:rPr>
              <w:t>4</w:t>
            </w:r>
            <w:r w:rsidR="009A39A2" w:rsidRPr="009A39A2">
              <w:rPr>
                <w:sz w:val="18"/>
                <w:szCs w:val="18"/>
              </w:rPr>
              <w:t>,</w:t>
            </w:r>
            <w:r>
              <w:rPr>
                <w:sz w:val="18"/>
                <w:szCs w:val="18"/>
              </w:rPr>
              <w:t>798</w:t>
            </w:r>
          </w:p>
        </w:tc>
      </w:tr>
      <w:tr w:rsidR="009A39A2" w:rsidRPr="009A39A2" w14:paraId="29CDCBFC" w14:textId="77777777" w:rsidTr="009A39A2">
        <w:tc>
          <w:tcPr>
            <w:tcW w:w="1062" w:type="dxa"/>
          </w:tcPr>
          <w:p w14:paraId="36A551BA" w14:textId="77777777" w:rsidR="009A39A2" w:rsidRPr="009A39A2" w:rsidRDefault="009A39A2" w:rsidP="00CC37BA">
            <w:pPr>
              <w:suppressAutoHyphens/>
              <w:spacing w:before="120"/>
              <w:jc w:val="both"/>
              <w:rPr>
                <w:sz w:val="18"/>
                <w:szCs w:val="18"/>
              </w:rPr>
            </w:pPr>
            <w:r w:rsidRPr="009A39A2">
              <w:rPr>
                <w:sz w:val="18"/>
                <w:szCs w:val="18"/>
              </w:rPr>
              <w:t>File name:</w:t>
            </w:r>
          </w:p>
        </w:tc>
        <w:tc>
          <w:tcPr>
            <w:tcW w:w="3909" w:type="dxa"/>
          </w:tcPr>
          <w:p w14:paraId="7F3D17CB" w14:textId="2C26921B" w:rsidR="009A39A2" w:rsidRPr="009A39A2" w:rsidRDefault="007C21E1" w:rsidP="00CC37BA">
            <w:pPr>
              <w:suppressAutoHyphens/>
              <w:spacing w:before="120"/>
              <w:rPr>
                <w:sz w:val="18"/>
                <w:szCs w:val="18"/>
                <w:lang w:val="en-US"/>
              </w:rPr>
            </w:pPr>
            <w:r w:rsidRPr="007C21E1">
              <w:rPr>
                <w:sz w:val="18"/>
                <w:szCs w:val="18"/>
                <w:lang w:val="en-US"/>
              </w:rPr>
              <w:t>PM_RAFI_Anniversary_Event_2025_en.docx</w:t>
            </w:r>
          </w:p>
        </w:tc>
        <w:tc>
          <w:tcPr>
            <w:tcW w:w="1147" w:type="dxa"/>
          </w:tcPr>
          <w:p w14:paraId="65C6D508" w14:textId="77777777" w:rsidR="009A39A2" w:rsidRPr="009A39A2" w:rsidRDefault="009A39A2" w:rsidP="00CC37BA">
            <w:pPr>
              <w:suppressAutoHyphens/>
              <w:spacing w:before="120"/>
              <w:jc w:val="both"/>
              <w:rPr>
                <w:sz w:val="18"/>
                <w:szCs w:val="18"/>
              </w:rPr>
            </w:pPr>
            <w:r w:rsidRPr="009A39A2">
              <w:rPr>
                <w:sz w:val="18"/>
                <w:szCs w:val="18"/>
              </w:rPr>
              <w:t>Date:</w:t>
            </w:r>
          </w:p>
        </w:tc>
        <w:tc>
          <w:tcPr>
            <w:tcW w:w="1390" w:type="dxa"/>
          </w:tcPr>
          <w:p w14:paraId="17E791B7" w14:textId="0342CCF0" w:rsidR="009A39A2" w:rsidRPr="009A39A2" w:rsidRDefault="00466B41" w:rsidP="00CC37BA">
            <w:pPr>
              <w:suppressAutoHyphens/>
              <w:spacing w:before="120"/>
              <w:jc w:val="right"/>
              <w:rPr>
                <w:sz w:val="18"/>
                <w:szCs w:val="18"/>
              </w:rPr>
            </w:pPr>
            <w:r>
              <w:rPr>
                <w:sz w:val="18"/>
                <w:szCs w:val="18"/>
              </w:rPr>
              <w:t>07-15-2025</w:t>
            </w:r>
          </w:p>
        </w:tc>
      </w:tr>
      <w:tr w:rsidR="009A39A2" w:rsidRPr="00593ECA" w14:paraId="2E6091C0" w14:textId="77777777" w:rsidTr="009A39A2">
        <w:tc>
          <w:tcPr>
            <w:tcW w:w="1062" w:type="dxa"/>
          </w:tcPr>
          <w:p w14:paraId="5717465B" w14:textId="77777777" w:rsidR="009A39A2" w:rsidRPr="009A39A2" w:rsidRDefault="009A39A2" w:rsidP="00CC37BA">
            <w:pPr>
              <w:suppressAutoHyphens/>
              <w:spacing w:before="120"/>
              <w:jc w:val="both"/>
              <w:rPr>
                <w:sz w:val="18"/>
                <w:szCs w:val="18"/>
              </w:rPr>
            </w:pPr>
            <w:r w:rsidRPr="009A39A2">
              <w:rPr>
                <w:sz w:val="18"/>
                <w:szCs w:val="18"/>
              </w:rPr>
              <w:t>Tags:</w:t>
            </w:r>
          </w:p>
        </w:tc>
        <w:tc>
          <w:tcPr>
            <w:tcW w:w="6446" w:type="dxa"/>
            <w:gridSpan w:val="3"/>
          </w:tcPr>
          <w:p w14:paraId="32F2F9A9" w14:textId="78E7407C" w:rsidR="009A39A2" w:rsidRPr="00C158A5" w:rsidRDefault="009A39A2" w:rsidP="00CC37BA">
            <w:pPr>
              <w:suppressAutoHyphens/>
              <w:spacing w:before="120"/>
              <w:rPr>
                <w:sz w:val="18"/>
                <w:szCs w:val="18"/>
                <w:lang w:val="en-US"/>
              </w:rPr>
            </w:pPr>
            <w:r w:rsidRPr="00C158A5">
              <w:rPr>
                <w:sz w:val="18"/>
                <w:szCs w:val="18"/>
                <w:lang w:val="en-US"/>
              </w:rPr>
              <w:t xml:space="preserve">RAFI, 125 Years, </w:t>
            </w:r>
            <w:r w:rsidR="00C158A5" w:rsidRPr="00C158A5">
              <w:rPr>
                <w:sz w:val="18"/>
                <w:szCs w:val="18"/>
                <w:lang w:val="en-US"/>
              </w:rPr>
              <w:t>anniversary event,</w:t>
            </w:r>
            <w:r w:rsidRPr="00C158A5">
              <w:rPr>
                <w:sz w:val="18"/>
                <w:szCs w:val="18"/>
                <w:lang w:val="en-US"/>
              </w:rPr>
              <w:t xml:space="preserve"> Lindau, Inselhalle</w:t>
            </w:r>
          </w:p>
        </w:tc>
      </w:tr>
    </w:tbl>
    <w:p w14:paraId="47AE5D50" w14:textId="77777777" w:rsidR="009A39A2" w:rsidRDefault="009A39A2">
      <w:pPr>
        <w:rPr>
          <w:lang w:val="en-US"/>
        </w:rPr>
      </w:pPr>
    </w:p>
    <w:p w14:paraId="431D1891" w14:textId="77777777" w:rsidR="00595572" w:rsidRDefault="00595572">
      <w:pPr>
        <w:rPr>
          <w:lang w:val="en-US"/>
        </w:rPr>
      </w:pPr>
    </w:p>
    <w:p w14:paraId="2E5A8891" w14:textId="77777777" w:rsidR="00595572" w:rsidRPr="00C158A5" w:rsidRDefault="00595572">
      <w:pPr>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76"/>
      </w:tblGrid>
      <w:tr w:rsidR="00E94336" w:rsidRPr="00593ECA" w14:paraId="07A713FF" w14:textId="77777777" w:rsidTr="0018159D">
        <w:tc>
          <w:tcPr>
            <w:tcW w:w="7076" w:type="dxa"/>
          </w:tcPr>
          <w:p w14:paraId="49687703" w14:textId="51F7E8CB" w:rsidR="00903DEF" w:rsidRPr="00354C47" w:rsidRDefault="00903DEF" w:rsidP="0065267C">
            <w:pPr>
              <w:suppressAutoHyphens/>
              <w:spacing w:line="336" w:lineRule="auto"/>
              <w:jc w:val="both"/>
              <w:rPr>
                <w:rFonts w:ascii="Arial" w:hAnsi="Arial" w:cs="Arial"/>
                <w:b/>
                <w:bCs/>
                <w:color w:val="auto"/>
                <w:sz w:val="18"/>
                <w:lang w:val="en-US"/>
              </w:rPr>
            </w:pPr>
            <w:r w:rsidRPr="00354C47">
              <w:rPr>
                <w:rFonts w:ascii="Arial" w:hAnsi="Arial" w:cs="Arial"/>
                <w:b/>
                <w:bCs/>
                <w:color w:val="auto"/>
                <w:sz w:val="18"/>
                <w:lang w:val="en-US"/>
              </w:rPr>
              <w:t>About the RAFI Group</w:t>
            </w:r>
          </w:p>
          <w:p w14:paraId="3F9628FC" w14:textId="4564E996" w:rsidR="002C6F59" w:rsidRPr="00354C47" w:rsidRDefault="00903DEF" w:rsidP="005413D2">
            <w:pPr>
              <w:suppressAutoHyphens/>
              <w:spacing w:line="336" w:lineRule="auto"/>
              <w:jc w:val="both"/>
              <w:rPr>
                <w:rFonts w:ascii="Arial" w:hAnsi="Arial" w:cs="Arial"/>
                <w:color w:val="auto"/>
                <w:sz w:val="18"/>
                <w:lang w:val="en-US"/>
              </w:rPr>
            </w:pPr>
            <w:r w:rsidRPr="00354C47">
              <w:rPr>
                <w:rFonts w:ascii="Arial" w:hAnsi="Arial" w:cs="Arial"/>
                <w:color w:val="auto"/>
                <w:sz w:val="18"/>
                <w:lang w:val="en-US"/>
              </w:rPr>
              <w:t>Founded in 1900, RAFI today develops and produces electromechanical components and systems for human-machine interaction. The range of products includes switches and key switches, touchscreens, control systems, and electronic assemblies. RAFI products are used in many industries, including automation, medical technology, machine and plant engineering, road and railway vehicles, household appliances, and telecommunication. The RAFI Group operates internationally at sites in Germany, Europe, China, and the USA. Its headquarters are in Berg near Ravensburg.</w:t>
            </w:r>
          </w:p>
          <w:p w14:paraId="4B61F942" w14:textId="77777777" w:rsidR="002C6F59" w:rsidRPr="00354C47" w:rsidRDefault="002C6F59" w:rsidP="005413D2">
            <w:pPr>
              <w:suppressAutoHyphens/>
              <w:spacing w:line="336" w:lineRule="auto"/>
              <w:jc w:val="both"/>
              <w:rPr>
                <w:rFonts w:ascii="Arial" w:hAnsi="Arial" w:cs="Arial"/>
                <w:color w:val="auto"/>
                <w:sz w:val="14"/>
                <w:szCs w:val="14"/>
                <w:lang w:val="en-US"/>
              </w:rPr>
            </w:pPr>
          </w:p>
          <w:p w14:paraId="75137CC9" w14:textId="0FBEC475" w:rsidR="002C6F59" w:rsidRPr="00354C47" w:rsidRDefault="002C6F59" w:rsidP="005413D2">
            <w:pPr>
              <w:suppressAutoHyphens/>
              <w:spacing w:line="336" w:lineRule="auto"/>
              <w:jc w:val="both"/>
              <w:rPr>
                <w:rFonts w:cs="Arial"/>
                <w:color w:val="auto"/>
                <w:sz w:val="18"/>
                <w:lang w:val="en-US"/>
              </w:rPr>
            </w:pPr>
            <w:r w:rsidRPr="00354C47">
              <w:rPr>
                <w:rFonts w:ascii="Arial" w:hAnsi="Arial" w:cs="Arial"/>
                <w:b/>
                <w:bCs/>
                <w:color w:val="auto"/>
                <w:sz w:val="18"/>
                <w:lang w:val="en-US"/>
              </w:rPr>
              <w:t>Contact:</w:t>
            </w:r>
            <w:r w:rsidRPr="00354C47">
              <w:rPr>
                <w:rFonts w:ascii="Arial" w:hAnsi="Arial" w:cs="Arial"/>
                <w:color w:val="auto"/>
                <w:sz w:val="18"/>
                <w:lang w:val="en-US"/>
              </w:rPr>
              <w:t xml:space="preserve"> RAFI GmbH &amp; Co KG, Ravensburger Straße 128-134, 88276 Berg, Fred Nemitz, Corporate Communications, fred.nemitz@rafi-group.com, www.rafi-group.com</w:t>
            </w:r>
          </w:p>
        </w:tc>
      </w:tr>
    </w:tbl>
    <w:p w14:paraId="1D5DD48E" w14:textId="77777777" w:rsidR="00903DEF" w:rsidRPr="00354C47" w:rsidRDefault="00903DEF" w:rsidP="002C6F59">
      <w:pPr>
        <w:rPr>
          <w:color w:val="auto"/>
          <w:lang w:val="en-US"/>
        </w:rPr>
      </w:pPr>
    </w:p>
    <w:sectPr w:rsidR="00903DEF" w:rsidRPr="00354C47">
      <w:headerReference w:type="default" r:id="rId25"/>
      <w:headerReference w:type="first" r:id="rId26"/>
      <w:pgSz w:w="11906" w:h="16838"/>
      <w:pgMar w:top="2268" w:right="2835" w:bottom="851" w:left="1985" w:header="720" w:footer="0" w:gutter="0"/>
      <w:cols w:space="720"/>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D91F6" w14:textId="77777777" w:rsidR="00D35267" w:rsidRDefault="00D35267">
      <w:r>
        <w:separator/>
      </w:r>
    </w:p>
  </w:endnote>
  <w:endnote w:type="continuationSeparator" w:id="0">
    <w:p w14:paraId="4C27F7C6" w14:textId="77777777" w:rsidR="00D35267" w:rsidRDefault="00D352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Helvetica;Arial">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Droid Sans Fallback">
    <w:panose1 w:val="00000000000000000000"/>
    <w:charset w:val="00"/>
    <w:family w:val="roman"/>
    <w:notTrueType/>
    <w:pitch w:val="default"/>
  </w:font>
  <w:font w:name="FreeSans;Times New Roman">
    <w:altName w:val="Cambria"/>
    <w:panose1 w:val="00000000000000000000"/>
    <w:charset w:val="00"/>
    <w:family w:val="roman"/>
    <w:notTrueType/>
    <w:pitch w:val="default"/>
  </w:font>
  <w:font w:name="FuturaA Bk BT;Tahoma">
    <w:panose1 w:val="00000000000000000000"/>
    <w:charset w:val="00"/>
    <w:family w:val="roman"/>
    <w:notTrueType/>
    <w:pitch w:val="default"/>
  </w:font>
  <w:font w:name="Frutiger LT Com 45 Light">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42062" w14:textId="77777777" w:rsidR="00D35267" w:rsidRDefault="00D35267">
      <w:r>
        <w:separator/>
      </w:r>
    </w:p>
  </w:footnote>
  <w:footnote w:type="continuationSeparator" w:id="0">
    <w:p w14:paraId="295FFAAD" w14:textId="77777777" w:rsidR="00D35267" w:rsidRDefault="00D352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A335A" w14:textId="425A12F7" w:rsidR="008610FA" w:rsidRPr="00354C47" w:rsidRDefault="00BF5EB2">
    <w:pPr>
      <w:spacing w:before="840"/>
      <w:ind w:left="709" w:hanging="709"/>
      <w:rPr>
        <w:sz w:val="18"/>
        <w:szCs w:val="18"/>
        <w:lang w:val="en-US"/>
      </w:rPr>
    </w:pPr>
    <w:r>
      <w:rPr>
        <w:noProof/>
      </w:rPr>
      <w:drawing>
        <wp:anchor distT="0" distB="0" distL="114935" distR="114935" simplePos="0" relativeHeight="10" behindDoc="1" locked="0" layoutInCell="1" allowOverlap="1" wp14:anchorId="28DFBB54" wp14:editId="37964149">
          <wp:simplePos x="0" y="0"/>
          <wp:positionH relativeFrom="page">
            <wp:posOffset>5257800</wp:posOffset>
          </wp:positionH>
          <wp:positionV relativeFrom="margin">
            <wp:posOffset>-1074420</wp:posOffset>
          </wp:positionV>
          <wp:extent cx="1605915" cy="224790"/>
          <wp:effectExtent l="0" t="0" r="0" b="0"/>
          <wp:wrapNone/>
          <wp:docPr id="3" name="Bil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4"/>
                  <pic:cNvPicPr>
                    <a:picLocks noChangeAspect="1" noChangeArrowheads="1"/>
                  </pic:cNvPicPr>
                </pic:nvPicPr>
                <pic:blipFill>
                  <a:blip r:embed="rId1"/>
                  <a:stretch>
                    <a:fillRect/>
                  </a:stretch>
                </pic:blipFill>
                <pic:spPr bwMode="auto">
                  <a:xfrm>
                    <a:off x="0" y="0"/>
                    <a:ext cx="1605915" cy="224790"/>
                  </a:xfrm>
                  <a:prstGeom prst="rect">
                    <a:avLst/>
                  </a:prstGeom>
                </pic:spPr>
              </pic:pic>
            </a:graphicData>
          </a:graphic>
        </wp:anchor>
      </w:drawing>
    </w:r>
    <w:r w:rsidRPr="00354C47">
      <w:rPr>
        <w:sz w:val="18"/>
        <w:szCs w:val="18"/>
        <w:lang w:val="en-US"/>
      </w:rPr>
      <w:t xml:space="preserve">Page </w:t>
    </w:r>
    <w:r w:rsidRPr="0026691F">
      <w:rPr>
        <w:sz w:val="18"/>
        <w:szCs w:val="18"/>
      </w:rPr>
      <w:fldChar w:fldCharType="begin"/>
    </w:r>
    <w:r w:rsidRPr="00354C47">
      <w:rPr>
        <w:sz w:val="18"/>
        <w:szCs w:val="18"/>
        <w:lang w:val="en-US"/>
      </w:rPr>
      <w:instrText>PAGE</w:instrText>
    </w:r>
    <w:r w:rsidRPr="0026691F">
      <w:rPr>
        <w:sz w:val="18"/>
        <w:szCs w:val="18"/>
      </w:rPr>
      <w:fldChar w:fldCharType="separate"/>
    </w:r>
    <w:r w:rsidR="00375566" w:rsidRPr="00354C47">
      <w:rPr>
        <w:noProof/>
        <w:sz w:val="18"/>
        <w:szCs w:val="18"/>
        <w:lang w:val="en-US"/>
      </w:rPr>
      <w:t>2</w:t>
    </w:r>
    <w:r w:rsidRPr="0026691F">
      <w:rPr>
        <w:sz w:val="18"/>
        <w:szCs w:val="18"/>
      </w:rPr>
      <w:fldChar w:fldCharType="end"/>
    </w:r>
    <w:r w:rsidRPr="00354C47">
      <w:rPr>
        <w:lang w:val="en-US"/>
      </w:rPr>
      <w:t>:</w:t>
    </w:r>
    <w:r w:rsidRPr="00354C47">
      <w:rPr>
        <w:rStyle w:val="Seitenzahl"/>
        <w:sz w:val="18"/>
        <w:szCs w:val="18"/>
        <w:lang w:val="en-US"/>
      </w:rPr>
      <w:t xml:space="preserve"> RAFI celebrates its 125th anniversary with customers, suppliers, and friends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92027" w14:textId="30742613" w:rsidR="008610FA" w:rsidRDefault="00C5282F">
    <w:pPr>
      <w:pStyle w:val="Kopfzeile"/>
      <w:rPr>
        <w:sz w:val="2"/>
        <w:lang w:eastAsia="de-DE"/>
      </w:rPr>
    </w:pPr>
    <w:r>
      <w:rPr>
        <w:noProof/>
        <w:sz w:val="2"/>
      </w:rPr>
      <w:drawing>
        <wp:anchor distT="0" distB="0" distL="114935" distR="114935" simplePos="0" relativeHeight="3" behindDoc="1" locked="0" layoutInCell="1" allowOverlap="1" wp14:anchorId="37506EB4" wp14:editId="4F83E146">
          <wp:simplePos x="0" y="0"/>
          <wp:positionH relativeFrom="column">
            <wp:posOffset>-69849</wp:posOffset>
          </wp:positionH>
          <wp:positionV relativeFrom="paragraph">
            <wp:posOffset>-85725</wp:posOffset>
          </wp:positionV>
          <wp:extent cx="1009650" cy="404571"/>
          <wp:effectExtent l="0" t="0" r="0" b="0"/>
          <wp:wrapNone/>
          <wp:docPr id="5" name="Bil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3"/>
                  <pic:cNvPicPr>
                    <a:picLocks noChangeAspect="1" noChangeArrowheads="1"/>
                  </pic:cNvPicPr>
                </pic:nvPicPr>
                <pic:blipFill>
                  <a:blip r:embed="rId1"/>
                  <a:stretch>
                    <a:fillRect/>
                  </a:stretch>
                </pic:blipFill>
                <pic:spPr bwMode="auto">
                  <a:xfrm>
                    <a:off x="0" y="0"/>
                    <a:ext cx="1012515" cy="405719"/>
                  </a:xfrm>
                  <a:prstGeom prst="rect">
                    <a:avLst/>
                  </a:prstGeom>
                </pic:spPr>
              </pic:pic>
            </a:graphicData>
          </a:graphic>
          <wp14:sizeRelH relativeFrom="margin">
            <wp14:pctWidth>0</wp14:pctWidth>
          </wp14:sizeRelH>
          <wp14:sizeRelV relativeFrom="margin">
            <wp14:pctHeight>0</wp14:pctHeight>
          </wp14:sizeRelV>
        </wp:anchor>
      </w:drawing>
    </w:r>
    <w:r w:rsidR="00BF5EB2">
      <w:rPr>
        <w:noProof/>
        <w:sz w:val="2"/>
      </w:rPr>
      <w:drawing>
        <wp:anchor distT="0" distB="0" distL="114935" distR="114935" simplePos="0" relativeHeight="2" behindDoc="1" locked="0" layoutInCell="1" allowOverlap="1" wp14:anchorId="00F0B76B" wp14:editId="01DC0B31">
          <wp:simplePos x="0" y="0"/>
          <wp:positionH relativeFrom="page">
            <wp:posOffset>5257800</wp:posOffset>
          </wp:positionH>
          <wp:positionV relativeFrom="margin">
            <wp:posOffset>-1073150</wp:posOffset>
          </wp:positionV>
          <wp:extent cx="1605915" cy="224790"/>
          <wp:effectExtent l="0" t="0" r="0" b="0"/>
          <wp:wrapNone/>
          <wp:docPr id="4" name="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2"/>
                  <pic:cNvPicPr>
                    <a:picLocks noChangeAspect="1" noChangeArrowheads="1"/>
                  </pic:cNvPicPr>
                </pic:nvPicPr>
                <pic:blipFill>
                  <a:blip r:embed="rId2"/>
                  <a:stretch>
                    <a:fillRect/>
                  </a:stretch>
                </pic:blipFill>
                <pic:spPr bwMode="auto">
                  <a:xfrm>
                    <a:off x="0" y="0"/>
                    <a:ext cx="1605915" cy="22479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EE62EB6"/>
    <w:multiLevelType w:val="multilevel"/>
    <w:tmpl w:val="73CCC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388057D"/>
    <w:multiLevelType w:val="hybridMultilevel"/>
    <w:tmpl w:val="73446AAC"/>
    <w:lvl w:ilvl="0" w:tplc="6B4A568A">
      <w:numFmt w:val="bullet"/>
      <w:lvlText w:val="-"/>
      <w:lvlJc w:val="left"/>
      <w:pPr>
        <w:ind w:left="720" w:hanging="360"/>
      </w:pPr>
      <w:rPr>
        <w:rFonts w:ascii="Arial" w:eastAsia="DengXi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 w15:restartNumberingAfterBreak="0">
    <w:nsid w:val="1CF0602D"/>
    <w:multiLevelType w:val="hybridMultilevel"/>
    <w:tmpl w:val="F0F8F602"/>
    <w:lvl w:ilvl="0" w:tplc="36FEF7D8">
      <w:start w:val="1"/>
      <w:numFmt w:val="bullet"/>
      <w:lvlText w:val="•"/>
      <w:lvlJc w:val="left"/>
      <w:pPr>
        <w:tabs>
          <w:tab w:val="num" w:pos="720"/>
        </w:tabs>
        <w:ind w:left="720" w:hanging="360"/>
      </w:pPr>
      <w:rPr>
        <w:rFonts w:ascii="Arial" w:hAnsi="Arial" w:hint="default"/>
      </w:rPr>
    </w:lvl>
    <w:lvl w:ilvl="1" w:tplc="BCB64CBA" w:tentative="1">
      <w:start w:val="1"/>
      <w:numFmt w:val="bullet"/>
      <w:lvlText w:val="•"/>
      <w:lvlJc w:val="left"/>
      <w:pPr>
        <w:tabs>
          <w:tab w:val="num" w:pos="1440"/>
        </w:tabs>
        <w:ind w:left="1440" w:hanging="360"/>
      </w:pPr>
      <w:rPr>
        <w:rFonts w:ascii="Arial" w:hAnsi="Arial" w:hint="default"/>
      </w:rPr>
    </w:lvl>
    <w:lvl w:ilvl="2" w:tplc="F3103256" w:tentative="1">
      <w:start w:val="1"/>
      <w:numFmt w:val="bullet"/>
      <w:lvlText w:val="•"/>
      <w:lvlJc w:val="left"/>
      <w:pPr>
        <w:tabs>
          <w:tab w:val="num" w:pos="2160"/>
        </w:tabs>
        <w:ind w:left="2160" w:hanging="360"/>
      </w:pPr>
      <w:rPr>
        <w:rFonts w:ascii="Arial" w:hAnsi="Arial" w:hint="default"/>
      </w:rPr>
    </w:lvl>
    <w:lvl w:ilvl="3" w:tplc="5FC2058A" w:tentative="1">
      <w:start w:val="1"/>
      <w:numFmt w:val="bullet"/>
      <w:lvlText w:val="•"/>
      <w:lvlJc w:val="left"/>
      <w:pPr>
        <w:tabs>
          <w:tab w:val="num" w:pos="2880"/>
        </w:tabs>
        <w:ind w:left="2880" w:hanging="360"/>
      </w:pPr>
      <w:rPr>
        <w:rFonts w:ascii="Arial" w:hAnsi="Arial" w:hint="default"/>
      </w:rPr>
    </w:lvl>
    <w:lvl w:ilvl="4" w:tplc="E4542856" w:tentative="1">
      <w:start w:val="1"/>
      <w:numFmt w:val="bullet"/>
      <w:lvlText w:val="•"/>
      <w:lvlJc w:val="left"/>
      <w:pPr>
        <w:tabs>
          <w:tab w:val="num" w:pos="3600"/>
        </w:tabs>
        <w:ind w:left="3600" w:hanging="360"/>
      </w:pPr>
      <w:rPr>
        <w:rFonts w:ascii="Arial" w:hAnsi="Arial" w:hint="default"/>
      </w:rPr>
    </w:lvl>
    <w:lvl w:ilvl="5" w:tplc="DBA4CDBC" w:tentative="1">
      <w:start w:val="1"/>
      <w:numFmt w:val="bullet"/>
      <w:lvlText w:val="•"/>
      <w:lvlJc w:val="left"/>
      <w:pPr>
        <w:tabs>
          <w:tab w:val="num" w:pos="4320"/>
        </w:tabs>
        <w:ind w:left="4320" w:hanging="360"/>
      </w:pPr>
      <w:rPr>
        <w:rFonts w:ascii="Arial" w:hAnsi="Arial" w:hint="default"/>
      </w:rPr>
    </w:lvl>
    <w:lvl w:ilvl="6" w:tplc="4328DD66" w:tentative="1">
      <w:start w:val="1"/>
      <w:numFmt w:val="bullet"/>
      <w:lvlText w:val="•"/>
      <w:lvlJc w:val="left"/>
      <w:pPr>
        <w:tabs>
          <w:tab w:val="num" w:pos="5040"/>
        </w:tabs>
        <w:ind w:left="5040" w:hanging="360"/>
      </w:pPr>
      <w:rPr>
        <w:rFonts w:ascii="Arial" w:hAnsi="Arial" w:hint="default"/>
      </w:rPr>
    </w:lvl>
    <w:lvl w:ilvl="7" w:tplc="2E2844DE" w:tentative="1">
      <w:start w:val="1"/>
      <w:numFmt w:val="bullet"/>
      <w:lvlText w:val="•"/>
      <w:lvlJc w:val="left"/>
      <w:pPr>
        <w:tabs>
          <w:tab w:val="num" w:pos="5760"/>
        </w:tabs>
        <w:ind w:left="5760" w:hanging="360"/>
      </w:pPr>
      <w:rPr>
        <w:rFonts w:ascii="Arial" w:hAnsi="Arial" w:hint="default"/>
      </w:rPr>
    </w:lvl>
    <w:lvl w:ilvl="8" w:tplc="8DC0800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0175A33"/>
    <w:multiLevelType w:val="hybridMultilevel"/>
    <w:tmpl w:val="1B64468C"/>
    <w:lvl w:ilvl="0" w:tplc="BBB460B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CB1C83"/>
    <w:multiLevelType w:val="hybridMultilevel"/>
    <w:tmpl w:val="0A2A637A"/>
    <w:lvl w:ilvl="0" w:tplc="D15E8048">
      <w:start w:val="1"/>
      <w:numFmt w:val="bullet"/>
      <w:lvlText w:val="•"/>
      <w:lvlJc w:val="left"/>
      <w:pPr>
        <w:tabs>
          <w:tab w:val="num" w:pos="720"/>
        </w:tabs>
        <w:ind w:left="720" w:hanging="360"/>
      </w:pPr>
      <w:rPr>
        <w:rFonts w:ascii="Arial" w:hAnsi="Arial" w:hint="default"/>
      </w:rPr>
    </w:lvl>
    <w:lvl w:ilvl="1" w:tplc="A89C04DC" w:tentative="1">
      <w:start w:val="1"/>
      <w:numFmt w:val="bullet"/>
      <w:lvlText w:val="•"/>
      <w:lvlJc w:val="left"/>
      <w:pPr>
        <w:tabs>
          <w:tab w:val="num" w:pos="1440"/>
        </w:tabs>
        <w:ind w:left="1440" w:hanging="360"/>
      </w:pPr>
      <w:rPr>
        <w:rFonts w:ascii="Arial" w:hAnsi="Arial" w:hint="default"/>
      </w:rPr>
    </w:lvl>
    <w:lvl w:ilvl="2" w:tplc="A5E6F0B8" w:tentative="1">
      <w:start w:val="1"/>
      <w:numFmt w:val="bullet"/>
      <w:lvlText w:val="•"/>
      <w:lvlJc w:val="left"/>
      <w:pPr>
        <w:tabs>
          <w:tab w:val="num" w:pos="2160"/>
        </w:tabs>
        <w:ind w:left="2160" w:hanging="360"/>
      </w:pPr>
      <w:rPr>
        <w:rFonts w:ascii="Arial" w:hAnsi="Arial" w:hint="default"/>
      </w:rPr>
    </w:lvl>
    <w:lvl w:ilvl="3" w:tplc="8C78796C" w:tentative="1">
      <w:start w:val="1"/>
      <w:numFmt w:val="bullet"/>
      <w:lvlText w:val="•"/>
      <w:lvlJc w:val="left"/>
      <w:pPr>
        <w:tabs>
          <w:tab w:val="num" w:pos="2880"/>
        </w:tabs>
        <w:ind w:left="2880" w:hanging="360"/>
      </w:pPr>
      <w:rPr>
        <w:rFonts w:ascii="Arial" w:hAnsi="Arial" w:hint="default"/>
      </w:rPr>
    </w:lvl>
    <w:lvl w:ilvl="4" w:tplc="9B3248A4" w:tentative="1">
      <w:start w:val="1"/>
      <w:numFmt w:val="bullet"/>
      <w:lvlText w:val="•"/>
      <w:lvlJc w:val="left"/>
      <w:pPr>
        <w:tabs>
          <w:tab w:val="num" w:pos="3600"/>
        </w:tabs>
        <w:ind w:left="3600" w:hanging="360"/>
      </w:pPr>
      <w:rPr>
        <w:rFonts w:ascii="Arial" w:hAnsi="Arial" w:hint="default"/>
      </w:rPr>
    </w:lvl>
    <w:lvl w:ilvl="5" w:tplc="3BA45458" w:tentative="1">
      <w:start w:val="1"/>
      <w:numFmt w:val="bullet"/>
      <w:lvlText w:val="•"/>
      <w:lvlJc w:val="left"/>
      <w:pPr>
        <w:tabs>
          <w:tab w:val="num" w:pos="4320"/>
        </w:tabs>
        <w:ind w:left="4320" w:hanging="360"/>
      </w:pPr>
      <w:rPr>
        <w:rFonts w:ascii="Arial" w:hAnsi="Arial" w:hint="default"/>
      </w:rPr>
    </w:lvl>
    <w:lvl w:ilvl="6" w:tplc="2CA62E76" w:tentative="1">
      <w:start w:val="1"/>
      <w:numFmt w:val="bullet"/>
      <w:lvlText w:val="•"/>
      <w:lvlJc w:val="left"/>
      <w:pPr>
        <w:tabs>
          <w:tab w:val="num" w:pos="5040"/>
        </w:tabs>
        <w:ind w:left="5040" w:hanging="360"/>
      </w:pPr>
      <w:rPr>
        <w:rFonts w:ascii="Arial" w:hAnsi="Arial" w:hint="default"/>
      </w:rPr>
    </w:lvl>
    <w:lvl w:ilvl="7" w:tplc="CEB8F720" w:tentative="1">
      <w:start w:val="1"/>
      <w:numFmt w:val="bullet"/>
      <w:lvlText w:val="•"/>
      <w:lvlJc w:val="left"/>
      <w:pPr>
        <w:tabs>
          <w:tab w:val="num" w:pos="5760"/>
        </w:tabs>
        <w:ind w:left="5760" w:hanging="360"/>
      </w:pPr>
      <w:rPr>
        <w:rFonts w:ascii="Arial" w:hAnsi="Arial" w:hint="default"/>
      </w:rPr>
    </w:lvl>
    <w:lvl w:ilvl="8" w:tplc="0A4E8CE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5D116B5"/>
    <w:multiLevelType w:val="hybridMultilevel"/>
    <w:tmpl w:val="992A8556"/>
    <w:lvl w:ilvl="0" w:tplc="B922C2E4">
      <w:start w:val="1"/>
      <w:numFmt w:val="bullet"/>
      <w:lvlText w:val="•"/>
      <w:lvlJc w:val="left"/>
      <w:pPr>
        <w:tabs>
          <w:tab w:val="num" w:pos="720"/>
        </w:tabs>
        <w:ind w:left="720" w:hanging="360"/>
      </w:pPr>
      <w:rPr>
        <w:rFonts w:ascii="Arial" w:hAnsi="Arial" w:hint="default"/>
      </w:rPr>
    </w:lvl>
    <w:lvl w:ilvl="1" w:tplc="1FD2164C" w:tentative="1">
      <w:start w:val="1"/>
      <w:numFmt w:val="bullet"/>
      <w:lvlText w:val="•"/>
      <w:lvlJc w:val="left"/>
      <w:pPr>
        <w:tabs>
          <w:tab w:val="num" w:pos="1440"/>
        </w:tabs>
        <w:ind w:left="1440" w:hanging="360"/>
      </w:pPr>
      <w:rPr>
        <w:rFonts w:ascii="Arial" w:hAnsi="Arial" w:hint="default"/>
      </w:rPr>
    </w:lvl>
    <w:lvl w:ilvl="2" w:tplc="EAA09D4C" w:tentative="1">
      <w:start w:val="1"/>
      <w:numFmt w:val="bullet"/>
      <w:lvlText w:val="•"/>
      <w:lvlJc w:val="left"/>
      <w:pPr>
        <w:tabs>
          <w:tab w:val="num" w:pos="2160"/>
        </w:tabs>
        <w:ind w:left="2160" w:hanging="360"/>
      </w:pPr>
      <w:rPr>
        <w:rFonts w:ascii="Arial" w:hAnsi="Arial" w:hint="default"/>
      </w:rPr>
    </w:lvl>
    <w:lvl w:ilvl="3" w:tplc="F666272A" w:tentative="1">
      <w:start w:val="1"/>
      <w:numFmt w:val="bullet"/>
      <w:lvlText w:val="•"/>
      <w:lvlJc w:val="left"/>
      <w:pPr>
        <w:tabs>
          <w:tab w:val="num" w:pos="2880"/>
        </w:tabs>
        <w:ind w:left="2880" w:hanging="360"/>
      </w:pPr>
      <w:rPr>
        <w:rFonts w:ascii="Arial" w:hAnsi="Arial" w:hint="default"/>
      </w:rPr>
    </w:lvl>
    <w:lvl w:ilvl="4" w:tplc="D952BE3E" w:tentative="1">
      <w:start w:val="1"/>
      <w:numFmt w:val="bullet"/>
      <w:lvlText w:val="•"/>
      <w:lvlJc w:val="left"/>
      <w:pPr>
        <w:tabs>
          <w:tab w:val="num" w:pos="3600"/>
        </w:tabs>
        <w:ind w:left="3600" w:hanging="360"/>
      </w:pPr>
      <w:rPr>
        <w:rFonts w:ascii="Arial" w:hAnsi="Arial" w:hint="default"/>
      </w:rPr>
    </w:lvl>
    <w:lvl w:ilvl="5" w:tplc="DE109FDC" w:tentative="1">
      <w:start w:val="1"/>
      <w:numFmt w:val="bullet"/>
      <w:lvlText w:val="•"/>
      <w:lvlJc w:val="left"/>
      <w:pPr>
        <w:tabs>
          <w:tab w:val="num" w:pos="4320"/>
        </w:tabs>
        <w:ind w:left="4320" w:hanging="360"/>
      </w:pPr>
      <w:rPr>
        <w:rFonts w:ascii="Arial" w:hAnsi="Arial" w:hint="default"/>
      </w:rPr>
    </w:lvl>
    <w:lvl w:ilvl="6" w:tplc="23A6F436" w:tentative="1">
      <w:start w:val="1"/>
      <w:numFmt w:val="bullet"/>
      <w:lvlText w:val="•"/>
      <w:lvlJc w:val="left"/>
      <w:pPr>
        <w:tabs>
          <w:tab w:val="num" w:pos="5040"/>
        </w:tabs>
        <w:ind w:left="5040" w:hanging="360"/>
      </w:pPr>
      <w:rPr>
        <w:rFonts w:ascii="Arial" w:hAnsi="Arial" w:hint="default"/>
      </w:rPr>
    </w:lvl>
    <w:lvl w:ilvl="7" w:tplc="54B2B2E8" w:tentative="1">
      <w:start w:val="1"/>
      <w:numFmt w:val="bullet"/>
      <w:lvlText w:val="•"/>
      <w:lvlJc w:val="left"/>
      <w:pPr>
        <w:tabs>
          <w:tab w:val="num" w:pos="5760"/>
        </w:tabs>
        <w:ind w:left="5760" w:hanging="360"/>
      </w:pPr>
      <w:rPr>
        <w:rFonts w:ascii="Arial" w:hAnsi="Arial" w:hint="default"/>
      </w:rPr>
    </w:lvl>
    <w:lvl w:ilvl="8" w:tplc="F24AAEA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9F1547C"/>
    <w:multiLevelType w:val="multilevel"/>
    <w:tmpl w:val="B930D8C8"/>
    <w:lvl w:ilvl="0">
      <w:start w:val="1"/>
      <w:numFmt w:val="none"/>
      <w:pStyle w:val="berschrift1"/>
      <w:suff w:val="nothing"/>
      <w:lvlText w:val=""/>
      <w:lvlJc w:val="left"/>
      <w:pPr>
        <w:ind w:left="432" w:hanging="432"/>
      </w:pPr>
    </w:lvl>
    <w:lvl w:ilvl="1">
      <w:start w:val="1"/>
      <w:numFmt w:val="none"/>
      <w:pStyle w:val="berschrift2"/>
      <w:suff w:val="nothing"/>
      <w:lvlText w:val=""/>
      <w:lvlJc w:val="left"/>
      <w:pPr>
        <w:ind w:left="576" w:hanging="576"/>
      </w:pPr>
    </w:lvl>
    <w:lvl w:ilvl="2">
      <w:start w:val="1"/>
      <w:numFmt w:val="none"/>
      <w:pStyle w:val="berschrift3"/>
      <w:suff w:val="nothing"/>
      <w:lvlText w:val=""/>
      <w:lvlJc w:val="left"/>
      <w:pPr>
        <w:ind w:left="720" w:hanging="720"/>
      </w:pPr>
    </w:lvl>
    <w:lvl w:ilvl="3">
      <w:start w:val="1"/>
      <w:numFmt w:val="none"/>
      <w:pStyle w:val="berschrift4"/>
      <w:suff w:val="nothing"/>
      <w:lvlText w:val=""/>
      <w:lvlJc w:val="left"/>
      <w:pPr>
        <w:ind w:left="864" w:hanging="864"/>
      </w:pPr>
    </w:lvl>
    <w:lvl w:ilvl="4">
      <w:start w:val="1"/>
      <w:numFmt w:val="none"/>
      <w:pStyle w:val="berschrift5"/>
      <w:suff w:val="nothing"/>
      <w:lvlText w:val=""/>
      <w:lvlJc w:val="left"/>
      <w:pPr>
        <w:ind w:left="1008" w:hanging="1008"/>
      </w:pPr>
    </w:lvl>
    <w:lvl w:ilvl="5">
      <w:start w:val="1"/>
      <w:numFmt w:val="none"/>
      <w:pStyle w:val="berschrift6"/>
      <w:suff w:val="nothing"/>
      <w:lvlText w:val=""/>
      <w:lvlJc w:val="left"/>
      <w:pPr>
        <w:ind w:left="1152" w:hanging="1152"/>
      </w:pPr>
    </w:lvl>
    <w:lvl w:ilvl="6">
      <w:start w:val="1"/>
      <w:numFmt w:val="none"/>
      <w:pStyle w:val="berschrift7"/>
      <w:suff w:val="nothing"/>
      <w:lvlText w:val=""/>
      <w:lvlJc w:val="left"/>
      <w:pPr>
        <w:ind w:left="1296" w:hanging="1296"/>
      </w:pPr>
    </w:lvl>
    <w:lvl w:ilvl="7">
      <w:start w:val="1"/>
      <w:numFmt w:val="none"/>
      <w:pStyle w:val="berschrift8"/>
      <w:suff w:val="nothing"/>
      <w:lvlText w:val=""/>
      <w:lvlJc w:val="left"/>
      <w:pPr>
        <w:ind w:left="1440" w:hanging="1440"/>
      </w:pPr>
    </w:lvl>
    <w:lvl w:ilvl="8">
      <w:start w:val="1"/>
      <w:numFmt w:val="none"/>
      <w:pStyle w:val="berschrift9"/>
      <w:suff w:val="nothing"/>
      <w:lvlText w:val=""/>
      <w:lvlJc w:val="left"/>
      <w:pPr>
        <w:ind w:left="1584" w:hanging="1584"/>
      </w:pPr>
    </w:lvl>
  </w:abstractNum>
  <w:abstractNum w:abstractNumId="8" w15:restartNumberingAfterBreak="0">
    <w:nsid w:val="520B34BD"/>
    <w:multiLevelType w:val="hybridMultilevel"/>
    <w:tmpl w:val="E17CFE90"/>
    <w:lvl w:ilvl="0" w:tplc="04070005">
      <w:start w:val="1"/>
      <w:numFmt w:val="bullet"/>
      <w:lvlText w:val=""/>
      <w:lvlJc w:val="left"/>
      <w:pPr>
        <w:ind w:left="780" w:hanging="360"/>
      </w:pPr>
      <w:rPr>
        <w:rFonts w:ascii="Wingdings" w:hAnsi="Wingdings" w:hint="default"/>
      </w:r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9" w15:restartNumberingAfterBreak="0">
    <w:nsid w:val="621227FF"/>
    <w:multiLevelType w:val="hybridMultilevel"/>
    <w:tmpl w:val="3300D864"/>
    <w:lvl w:ilvl="0" w:tplc="F1F6F502">
      <w:start w:val="1"/>
      <w:numFmt w:val="bullet"/>
      <w:lvlText w:val="•"/>
      <w:lvlJc w:val="left"/>
      <w:pPr>
        <w:tabs>
          <w:tab w:val="num" w:pos="720"/>
        </w:tabs>
        <w:ind w:left="720" w:hanging="360"/>
      </w:pPr>
      <w:rPr>
        <w:rFonts w:ascii="Arial" w:hAnsi="Arial" w:hint="default"/>
      </w:rPr>
    </w:lvl>
    <w:lvl w:ilvl="1" w:tplc="DA045C00" w:tentative="1">
      <w:start w:val="1"/>
      <w:numFmt w:val="bullet"/>
      <w:lvlText w:val="•"/>
      <w:lvlJc w:val="left"/>
      <w:pPr>
        <w:tabs>
          <w:tab w:val="num" w:pos="1440"/>
        </w:tabs>
        <w:ind w:left="1440" w:hanging="360"/>
      </w:pPr>
      <w:rPr>
        <w:rFonts w:ascii="Arial" w:hAnsi="Arial" w:hint="default"/>
      </w:rPr>
    </w:lvl>
    <w:lvl w:ilvl="2" w:tplc="C0A402C2" w:tentative="1">
      <w:start w:val="1"/>
      <w:numFmt w:val="bullet"/>
      <w:lvlText w:val="•"/>
      <w:lvlJc w:val="left"/>
      <w:pPr>
        <w:tabs>
          <w:tab w:val="num" w:pos="2160"/>
        </w:tabs>
        <w:ind w:left="2160" w:hanging="360"/>
      </w:pPr>
      <w:rPr>
        <w:rFonts w:ascii="Arial" w:hAnsi="Arial" w:hint="default"/>
      </w:rPr>
    </w:lvl>
    <w:lvl w:ilvl="3" w:tplc="4D401968" w:tentative="1">
      <w:start w:val="1"/>
      <w:numFmt w:val="bullet"/>
      <w:lvlText w:val="•"/>
      <w:lvlJc w:val="left"/>
      <w:pPr>
        <w:tabs>
          <w:tab w:val="num" w:pos="2880"/>
        </w:tabs>
        <w:ind w:left="2880" w:hanging="360"/>
      </w:pPr>
      <w:rPr>
        <w:rFonts w:ascii="Arial" w:hAnsi="Arial" w:hint="default"/>
      </w:rPr>
    </w:lvl>
    <w:lvl w:ilvl="4" w:tplc="01F8CF02" w:tentative="1">
      <w:start w:val="1"/>
      <w:numFmt w:val="bullet"/>
      <w:lvlText w:val="•"/>
      <w:lvlJc w:val="left"/>
      <w:pPr>
        <w:tabs>
          <w:tab w:val="num" w:pos="3600"/>
        </w:tabs>
        <w:ind w:left="3600" w:hanging="360"/>
      </w:pPr>
      <w:rPr>
        <w:rFonts w:ascii="Arial" w:hAnsi="Arial" w:hint="default"/>
      </w:rPr>
    </w:lvl>
    <w:lvl w:ilvl="5" w:tplc="23DE82BA" w:tentative="1">
      <w:start w:val="1"/>
      <w:numFmt w:val="bullet"/>
      <w:lvlText w:val="•"/>
      <w:lvlJc w:val="left"/>
      <w:pPr>
        <w:tabs>
          <w:tab w:val="num" w:pos="4320"/>
        </w:tabs>
        <w:ind w:left="4320" w:hanging="360"/>
      </w:pPr>
      <w:rPr>
        <w:rFonts w:ascii="Arial" w:hAnsi="Arial" w:hint="default"/>
      </w:rPr>
    </w:lvl>
    <w:lvl w:ilvl="6" w:tplc="AFEA3A7E" w:tentative="1">
      <w:start w:val="1"/>
      <w:numFmt w:val="bullet"/>
      <w:lvlText w:val="•"/>
      <w:lvlJc w:val="left"/>
      <w:pPr>
        <w:tabs>
          <w:tab w:val="num" w:pos="5040"/>
        </w:tabs>
        <w:ind w:left="5040" w:hanging="360"/>
      </w:pPr>
      <w:rPr>
        <w:rFonts w:ascii="Arial" w:hAnsi="Arial" w:hint="default"/>
      </w:rPr>
    </w:lvl>
    <w:lvl w:ilvl="7" w:tplc="3F9CC7FE" w:tentative="1">
      <w:start w:val="1"/>
      <w:numFmt w:val="bullet"/>
      <w:lvlText w:val="•"/>
      <w:lvlJc w:val="left"/>
      <w:pPr>
        <w:tabs>
          <w:tab w:val="num" w:pos="5760"/>
        </w:tabs>
        <w:ind w:left="5760" w:hanging="360"/>
      </w:pPr>
      <w:rPr>
        <w:rFonts w:ascii="Arial" w:hAnsi="Arial" w:hint="default"/>
      </w:rPr>
    </w:lvl>
    <w:lvl w:ilvl="8" w:tplc="F1FA888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674A4014"/>
    <w:multiLevelType w:val="hybridMultilevel"/>
    <w:tmpl w:val="F66E6E40"/>
    <w:lvl w:ilvl="0" w:tplc="1C74F4EA">
      <w:start w:val="1"/>
      <w:numFmt w:val="bullet"/>
      <w:lvlText w:val="•"/>
      <w:lvlJc w:val="left"/>
      <w:pPr>
        <w:tabs>
          <w:tab w:val="num" w:pos="720"/>
        </w:tabs>
        <w:ind w:left="720" w:hanging="360"/>
      </w:pPr>
      <w:rPr>
        <w:rFonts w:ascii="Arial" w:hAnsi="Arial" w:hint="default"/>
      </w:rPr>
    </w:lvl>
    <w:lvl w:ilvl="1" w:tplc="3AFEA452" w:tentative="1">
      <w:start w:val="1"/>
      <w:numFmt w:val="bullet"/>
      <w:lvlText w:val="•"/>
      <w:lvlJc w:val="left"/>
      <w:pPr>
        <w:tabs>
          <w:tab w:val="num" w:pos="1440"/>
        </w:tabs>
        <w:ind w:left="1440" w:hanging="360"/>
      </w:pPr>
      <w:rPr>
        <w:rFonts w:ascii="Arial" w:hAnsi="Arial" w:hint="default"/>
      </w:rPr>
    </w:lvl>
    <w:lvl w:ilvl="2" w:tplc="554CA060" w:tentative="1">
      <w:start w:val="1"/>
      <w:numFmt w:val="bullet"/>
      <w:lvlText w:val="•"/>
      <w:lvlJc w:val="left"/>
      <w:pPr>
        <w:tabs>
          <w:tab w:val="num" w:pos="2160"/>
        </w:tabs>
        <w:ind w:left="2160" w:hanging="360"/>
      </w:pPr>
      <w:rPr>
        <w:rFonts w:ascii="Arial" w:hAnsi="Arial" w:hint="default"/>
      </w:rPr>
    </w:lvl>
    <w:lvl w:ilvl="3" w:tplc="0DF6DA18" w:tentative="1">
      <w:start w:val="1"/>
      <w:numFmt w:val="bullet"/>
      <w:lvlText w:val="•"/>
      <w:lvlJc w:val="left"/>
      <w:pPr>
        <w:tabs>
          <w:tab w:val="num" w:pos="2880"/>
        </w:tabs>
        <w:ind w:left="2880" w:hanging="360"/>
      </w:pPr>
      <w:rPr>
        <w:rFonts w:ascii="Arial" w:hAnsi="Arial" w:hint="default"/>
      </w:rPr>
    </w:lvl>
    <w:lvl w:ilvl="4" w:tplc="51B29564" w:tentative="1">
      <w:start w:val="1"/>
      <w:numFmt w:val="bullet"/>
      <w:lvlText w:val="•"/>
      <w:lvlJc w:val="left"/>
      <w:pPr>
        <w:tabs>
          <w:tab w:val="num" w:pos="3600"/>
        </w:tabs>
        <w:ind w:left="3600" w:hanging="360"/>
      </w:pPr>
      <w:rPr>
        <w:rFonts w:ascii="Arial" w:hAnsi="Arial" w:hint="default"/>
      </w:rPr>
    </w:lvl>
    <w:lvl w:ilvl="5" w:tplc="C03661C2" w:tentative="1">
      <w:start w:val="1"/>
      <w:numFmt w:val="bullet"/>
      <w:lvlText w:val="•"/>
      <w:lvlJc w:val="left"/>
      <w:pPr>
        <w:tabs>
          <w:tab w:val="num" w:pos="4320"/>
        </w:tabs>
        <w:ind w:left="4320" w:hanging="360"/>
      </w:pPr>
      <w:rPr>
        <w:rFonts w:ascii="Arial" w:hAnsi="Arial" w:hint="default"/>
      </w:rPr>
    </w:lvl>
    <w:lvl w:ilvl="6" w:tplc="B2BAFE3C" w:tentative="1">
      <w:start w:val="1"/>
      <w:numFmt w:val="bullet"/>
      <w:lvlText w:val="•"/>
      <w:lvlJc w:val="left"/>
      <w:pPr>
        <w:tabs>
          <w:tab w:val="num" w:pos="5040"/>
        </w:tabs>
        <w:ind w:left="5040" w:hanging="360"/>
      </w:pPr>
      <w:rPr>
        <w:rFonts w:ascii="Arial" w:hAnsi="Arial" w:hint="default"/>
      </w:rPr>
    </w:lvl>
    <w:lvl w:ilvl="7" w:tplc="CAB6532A" w:tentative="1">
      <w:start w:val="1"/>
      <w:numFmt w:val="bullet"/>
      <w:lvlText w:val="•"/>
      <w:lvlJc w:val="left"/>
      <w:pPr>
        <w:tabs>
          <w:tab w:val="num" w:pos="5760"/>
        </w:tabs>
        <w:ind w:left="5760" w:hanging="360"/>
      </w:pPr>
      <w:rPr>
        <w:rFonts w:ascii="Arial" w:hAnsi="Arial" w:hint="default"/>
      </w:rPr>
    </w:lvl>
    <w:lvl w:ilvl="8" w:tplc="C7F81C9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6A190EA8"/>
    <w:multiLevelType w:val="hybridMultilevel"/>
    <w:tmpl w:val="EBA0DD9A"/>
    <w:lvl w:ilvl="0" w:tplc="0A32A2CE">
      <w:start w:val="1"/>
      <w:numFmt w:val="bullet"/>
      <w:lvlText w:val="•"/>
      <w:lvlJc w:val="left"/>
      <w:pPr>
        <w:tabs>
          <w:tab w:val="num" w:pos="720"/>
        </w:tabs>
        <w:ind w:left="720" w:hanging="360"/>
      </w:pPr>
      <w:rPr>
        <w:rFonts w:ascii="Arial" w:hAnsi="Arial" w:hint="default"/>
      </w:rPr>
    </w:lvl>
    <w:lvl w:ilvl="1" w:tplc="60FE5DB0" w:tentative="1">
      <w:start w:val="1"/>
      <w:numFmt w:val="bullet"/>
      <w:lvlText w:val="•"/>
      <w:lvlJc w:val="left"/>
      <w:pPr>
        <w:tabs>
          <w:tab w:val="num" w:pos="1440"/>
        </w:tabs>
        <w:ind w:left="1440" w:hanging="360"/>
      </w:pPr>
      <w:rPr>
        <w:rFonts w:ascii="Arial" w:hAnsi="Arial" w:hint="default"/>
      </w:rPr>
    </w:lvl>
    <w:lvl w:ilvl="2" w:tplc="80A23B1C" w:tentative="1">
      <w:start w:val="1"/>
      <w:numFmt w:val="bullet"/>
      <w:lvlText w:val="•"/>
      <w:lvlJc w:val="left"/>
      <w:pPr>
        <w:tabs>
          <w:tab w:val="num" w:pos="2160"/>
        </w:tabs>
        <w:ind w:left="2160" w:hanging="360"/>
      </w:pPr>
      <w:rPr>
        <w:rFonts w:ascii="Arial" w:hAnsi="Arial" w:hint="default"/>
      </w:rPr>
    </w:lvl>
    <w:lvl w:ilvl="3" w:tplc="2892C6AA" w:tentative="1">
      <w:start w:val="1"/>
      <w:numFmt w:val="bullet"/>
      <w:lvlText w:val="•"/>
      <w:lvlJc w:val="left"/>
      <w:pPr>
        <w:tabs>
          <w:tab w:val="num" w:pos="2880"/>
        </w:tabs>
        <w:ind w:left="2880" w:hanging="360"/>
      </w:pPr>
      <w:rPr>
        <w:rFonts w:ascii="Arial" w:hAnsi="Arial" w:hint="default"/>
      </w:rPr>
    </w:lvl>
    <w:lvl w:ilvl="4" w:tplc="089A7730" w:tentative="1">
      <w:start w:val="1"/>
      <w:numFmt w:val="bullet"/>
      <w:lvlText w:val="•"/>
      <w:lvlJc w:val="left"/>
      <w:pPr>
        <w:tabs>
          <w:tab w:val="num" w:pos="3600"/>
        </w:tabs>
        <w:ind w:left="3600" w:hanging="360"/>
      </w:pPr>
      <w:rPr>
        <w:rFonts w:ascii="Arial" w:hAnsi="Arial" w:hint="default"/>
      </w:rPr>
    </w:lvl>
    <w:lvl w:ilvl="5" w:tplc="E83A8E08" w:tentative="1">
      <w:start w:val="1"/>
      <w:numFmt w:val="bullet"/>
      <w:lvlText w:val="•"/>
      <w:lvlJc w:val="left"/>
      <w:pPr>
        <w:tabs>
          <w:tab w:val="num" w:pos="4320"/>
        </w:tabs>
        <w:ind w:left="4320" w:hanging="360"/>
      </w:pPr>
      <w:rPr>
        <w:rFonts w:ascii="Arial" w:hAnsi="Arial" w:hint="default"/>
      </w:rPr>
    </w:lvl>
    <w:lvl w:ilvl="6" w:tplc="70364CD8" w:tentative="1">
      <w:start w:val="1"/>
      <w:numFmt w:val="bullet"/>
      <w:lvlText w:val="•"/>
      <w:lvlJc w:val="left"/>
      <w:pPr>
        <w:tabs>
          <w:tab w:val="num" w:pos="5040"/>
        </w:tabs>
        <w:ind w:left="5040" w:hanging="360"/>
      </w:pPr>
      <w:rPr>
        <w:rFonts w:ascii="Arial" w:hAnsi="Arial" w:hint="default"/>
      </w:rPr>
    </w:lvl>
    <w:lvl w:ilvl="7" w:tplc="63424816" w:tentative="1">
      <w:start w:val="1"/>
      <w:numFmt w:val="bullet"/>
      <w:lvlText w:val="•"/>
      <w:lvlJc w:val="left"/>
      <w:pPr>
        <w:tabs>
          <w:tab w:val="num" w:pos="5760"/>
        </w:tabs>
        <w:ind w:left="5760" w:hanging="360"/>
      </w:pPr>
      <w:rPr>
        <w:rFonts w:ascii="Arial" w:hAnsi="Arial" w:hint="default"/>
      </w:rPr>
    </w:lvl>
    <w:lvl w:ilvl="8" w:tplc="C64E2A5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6BB14612"/>
    <w:multiLevelType w:val="hybridMultilevel"/>
    <w:tmpl w:val="BF5CE0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21785678">
    <w:abstractNumId w:val="7"/>
  </w:num>
  <w:num w:numId="2" w16cid:durableId="955060305">
    <w:abstractNumId w:val="0"/>
  </w:num>
  <w:num w:numId="3" w16cid:durableId="1031029718">
    <w:abstractNumId w:val="4"/>
  </w:num>
  <w:num w:numId="4" w16cid:durableId="1298948322">
    <w:abstractNumId w:val="10"/>
  </w:num>
  <w:num w:numId="5" w16cid:durableId="52969612">
    <w:abstractNumId w:val="11"/>
  </w:num>
  <w:num w:numId="6" w16cid:durableId="1001809558">
    <w:abstractNumId w:val="6"/>
  </w:num>
  <w:num w:numId="7" w16cid:durableId="234242362">
    <w:abstractNumId w:val="1"/>
  </w:num>
  <w:num w:numId="8" w16cid:durableId="742415100">
    <w:abstractNumId w:val="3"/>
  </w:num>
  <w:num w:numId="9" w16cid:durableId="1412196604">
    <w:abstractNumId w:val="5"/>
  </w:num>
  <w:num w:numId="10" w16cid:durableId="1744523081">
    <w:abstractNumId w:val="9"/>
  </w:num>
  <w:num w:numId="11" w16cid:durableId="2022514372">
    <w:abstractNumId w:val="2"/>
  </w:num>
  <w:num w:numId="12" w16cid:durableId="1005281437">
    <w:abstractNumId w:val="8"/>
  </w:num>
  <w:num w:numId="13" w16cid:durableId="3391635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266"/>
    <w:rsid w:val="00013241"/>
    <w:rsid w:val="00014670"/>
    <w:rsid w:val="00041688"/>
    <w:rsid w:val="00045F3F"/>
    <w:rsid w:val="00053AAD"/>
    <w:rsid w:val="000576C7"/>
    <w:rsid w:val="000627A3"/>
    <w:rsid w:val="00075FCC"/>
    <w:rsid w:val="00093800"/>
    <w:rsid w:val="000A077D"/>
    <w:rsid w:val="000A17AB"/>
    <w:rsid w:val="000B3CA4"/>
    <w:rsid w:val="000C703A"/>
    <w:rsid w:val="000D1A48"/>
    <w:rsid w:val="000D6C0C"/>
    <w:rsid w:val="001038BD"/>
    <w:rsid w:val="0011615C"/>
    <w:rsid w:val="001165C8"/>
    <w:rsid w:val="001228C5"/>
    <w:rsid w:val="0013359D"/>
    <w:rsid w:val="001366D3"/>
    <w:rsid w:val="00137065"/>
    <w:rsid w:val="00151B71"/>
    <w:rsid w:val="00154950"/>
    <w:rsid w:val="00163ED2"/>
    <w:rsid w:val="00172B40"/>
    <w:rsid w:val="001734BF"/>
    <w:rsid w:val="001755ED"/>
    <w:rsid w:val="0018159D"/>
    <w:rsid w:val="0019452E"/>
    <w:rsid w:val="001B154D"/>
    <w:rsid w:val="001C79D6"/>
    <w:rsid w:val="001F120B"/>
    <w:rsid w:val="001F56B7"/>
    <w:rsid w:val="001F76C7"/>
    <w:rsid w:val="002006D6"/>
    <w:rsid w:val="00200B24"/>
    <w:rsid w:val="00205A6E"/>
    <w:rsid w:val="00207668"/>
    <w:rsid w:val="002077B2"/>
    <w:rsid w:val="00207869"/>
    <w:rsid w:val="002171FC"/>
    <w:rsid w:val="002207FF"/>
    <w:rsid w:val="00225856"/>
    <w:rsid w:val="00230048"/>
    <w:rsid w:val="002314C9"/>
    <w:rsid w:val="0023543A"/>
    <w:rsid w:val="0024340E"/>
    <w:rsid w:val="00247DBA"/>
    <w:rsid w:val="002661EC"/>
    <w:rsid w:val="0026691F"/>
    <w:rsid w:val="00270984"/>
    <w:rsid w:val="002744D7"/>
    <w:rsid w:val="00276785"/>
    <w:rsid w:val="00286DD4"/>
    <w:rsid w:val="0029525E"/>
    <w:rsid w:val="00297091"/>
    <w:rsid w:val="002A063D"/>
    <w:rsid w:val="002B2D07"/>
    <w:rsid w:val="002B39F1"/>
    <w:rsid w:val="002B7791"/>
    <w:rsid w:val="002C2568"/>
    <w:rsid w:val="002C4B51"/>
    <w:rsid w:val="002C58AD"/>
    <w:rsid w:val="002C6F59"/>
    <w:rsid w:val="002D574B"/>
    <w:rsid w:val="002F101C"/>
    <w:rsid w:val="002F1463"/>
    <w:rsid w:val="0030023C"/>
    <w:rsid w:val="00307F2F"/>
    <w:rsid w:val="00311F91"/>
    <w:rsid w:val="00315924"/>
    <w:rsid w:val="003205EB"/>
    <w:rsid w:val="00322A86"/>
    <w:rsid w:val="003270A4"/>
    <w:rsid w:val="0033672C"/>
    <w:rsid w:val="003433B7"/>
    <w:rsid w:val="00347E26"/>
    <w:rsid w:val="00354C47"/>
    <w:rsid w:val="00367E3F"/>
    <w:rsid w:val="00373827"/>
    <w:rsid w:val="00375566"/>
    <w:rsid w:val="00390648"/>
    <w:rsid w:val="0039340C"/>
    <w:rsid w:val="00393A3C"/>
    <w:rsid w:val="003A4A1B"/>
    <w:rsid w:val="003B4BB2"/>
    <w:rsid w:val="003E4C9F"/>
    <w:rsid w:val="003E6437"/>
    <w:rsid w:val="003F4940"/>
    <w:rsid w:val="003F7424"/>
    <w:rsid w:val="004036E9"/>
    <w:rsid w:val="00413E85"/>
    <w:rsid w:val="0041546A"/>
    <w:rsid w:val="004165A8"/>
    <w:rsid w:val="0042016F"/>
    <w:rsid w:val="004214CC"/>
    <w:rsid w:val="00432791"/>
    <w:rsid w:val="00436F2B"/>
    <w:rsid w:val="00445B41"/>
    <w:rsid w:val="00454B9C"/>
    <w:rsid w:val="004550C9"/>
    <w:rsid w:val="00460490"/>
    <w:rsid w:val="00466B41"/>
    <w:rsid w:val="004703E8"/>
    <w:rsid w:val="00476719"/>
    <w:rsid w:val="004928F1"/>
    <w:rsid w:val="00493378"/>
    <w:rsid w:val="004A2418"/>
    <w:rsid w:val="004A5F50"/>
    <w:rsid w:val="004B25E5"/>
    <w:rsid w:val="004B5577"/>
    <w:rsid w:val="004B5C0C"/>
    <w:rsid w:val="004C1612"/>
    <w:rsid w:val="004D48BC"/>
    <w:rsid w:val="004D6D7D"/>
    <w:rsid w:val="004E12E3"/>
    <w:rsid w:val="004E3A14"/>
    <w:rsid w:val="004F47F4"/>
    <w:rsid w:val="00501D19"/>
    <w:rsid w:val="00502BEC"/>
    <w:rsid w:val="00502C45"/>
    <w:rsid w:val="00503436"/>
    <w:rsid w:val="00503B01"/>
    <w:rsid w:val="00523F78"/>
    <w:rsid w:val="005316B6"/>
    <w:rsid w:val="005413D2"/>
    <w:rsid w:val="00545FB0"/>
    <w:rsid w:val="00546723"/>
    <w:rsid w:val="00555A91"/>
    <w:rsid w:val="0055787A"/>
    <w:rsid w:val="0056535D"/>
    <w:rsid w:val="00571419"/>
    <w:rsid w:val="00573289"/>
    <w:rsid w:val="00582F9C"/>
    <w:rsid w:val="0059038C"/>
    <w:rsid w:val="00591B3A"/>
    <w:rsid w:val="00593ECA"/>
    <w:rsid w:val="00595572"/>
    <w:rsid w:val="005B2F1A"/>
    <w:rsid w:val="005B58BA"/>
    <w:rsid w:val="005D1956"/>
    <w:rsid w:val="005D3C3F"/>
    <w:rsid w:val="006014E3"/>
    <w:rsid w:val="00603C07"/>
    <w:rsid w:val="006165D4"/>
    <w:rsid w:val="0061721F"/>
    <w:rsid w:val="00622138"/>
    <w:rsid w:val="006252C9"/>
    <w:rsid w:val="0064416B"/>
    <w:rsid w:val="0065267C"/>
    <w:rsid w:val="00652A7B"/>
    <w:rsid w:val="006555A5"/>
    <w:rsid w:val="006615DC"/>
    <w:rsid w:val="00677FD6"/>
    <w:rsid w:val="00681850"/>
    <w:rsid w:val="00696EE9"/>
    <w:rsid w:val="006A7DFB"/>
    <w:rsid w:val="006B5B6E"/>
    <w:rsid w:val="006C39A6"/>
    <w:rsid w:val="006D1C1E"/>
    <w:rsid w:val="006D640F"/>
    <w:rsid w:val="006D6B6A"/>
    <w:rsid w:val="006E1DDA"/>
    <w:rsid w:val="006F7164"/>
    <w:rsid w:val="007021BE"/>
    <w:rsid w:val="007025B5"/>
    <w:rsid w:val="0070651C"/>
    <w:rsid w:val="007160BD"/>
    <w:rsid w:val="0071633C"/>
    <w:rsid w:val="007243AC"/>
    <w:rsid w:val="007263D1"/>
    <w:rsid w:val="0073293E"/>
    <w:rsid w:val="00733718"/>
    <w:rsid w:val="007366CA"/>
    <w:rsid w:val="00741ADA"/>
    <w:rsid w:val="0074226F"/>
    <w:rsid w:val="00750EC7"/>
    <w:rsid w:val="00762D80"/>
    <w:rsid w:val="00775794"/>
    <w:rsid w:val="00791865"/>
    <w:rsid w:val="007923AF"/>
    <w:rsid w:val="007B20BF"/>
    <w:rsid w:val="007B3D8E"/>
    <w:rsid w:val="007B48AE"/>
    <w:rsid w:val="007C21E1"/>
    <w:rsid w:val="007C551A"/>
    <w:rsid w:val="007D1E36"/>
    <w:rsid w:val="007D7A3A"/>
    <w:rsid w:val="007E04A4"/>
    <w:rsid w:val="007E4CD2"/>
    <w:rsid w:val="008212F0"/>
    <w:rsid w:val="0083684F"/>
    <w:rsid w:val="00842530"/>
    <w:rsid w:val="00842D80"/>
    <w:rsid w:val="0084461D"/>
    <w:rsid w:val="00846937"/>
    <w:rsid w:val="00847128"/>
    <w:rsid w:val="00852E47"/>
    <w:rsid w:val="008610FA"/>
    <w:rsid w:val="00865A9C"/>
    <w:rsid w:val="008701D8"/>
    <w:rsid w:val="008735FF"/>
    <w:rsid w:val="00874A74"/>
    <w:rsid w:val="00880A09"/>
    <w:rsid w:val="008872D6"/>
    <w:rsid w:val="0089092A"/>
    <w:rsid w:val="00891291"/>
    <w:rsid w:val="00892557"/>
    <w:rsid w:val="008B52D6"/>
    <w:rsid w:val="008C2670"/>
    <w:rsid w:val="008C6F6A"/>
    <w:rsid w:val="008C7908"/>
    <w:rsid w:val="008F50A1"/>
    <w:rsid w:val="00903DEF"/>
    <w:rsid w:val="00903F17"/>
    <w:rsid w:val="00925396"/>
    <w:rsid w:val="009268BC"/>
    <w:rsid w:val="009325CA"/>
    <w:rsid w:val="00957580"/>
    <w:rsid w:val="00965D4A"/>
    <w:rsid w:val="00967354"/>
    <w:rsid w:val="009706EF"/>
    <w:rsid w:val="0097626D"/>
    <w:rsid w:val="00986553"/>
    <w:rsid w:val="009A39A2"/>
    <w:rsid w:val="009A53EA"/>
    <w:rsid w:val="009B536B"/>
    <w:rsid w:val="009B6001"/>
    <w:rsid w:val="009C5AEF"/>
    <w:rsid w:val="009D316F"/>
    <w:rsid w:val="009D5B1A"/>
    <w:rsid w:val="009D6608"/>
    <w:rsid w:val="009F46C3"/>
    <w:rsid w:val="009F55A1"/>
    <w:rsid w:val="009F73E4"/>
    <w:rsid w:val="00A17A17"/>
    <w:rsid w:val="00A20E34"/>
    <w:rsid w:val="00A26983"/>
    <w:rsid w:val="00A32204"/>
    <w:rsid w:val="00A514A8"/>
    <w:rsid w:val="00A77DAC"/>
    <w:rsid w:val="00A8663F"/>
    <w:rsid w:val="00A94B59"/>
    <w:rsid w:val="00AA2C5E"/>
    <w:rsid w:val="00AA43ED"/>
    <w:rsid w:val="00AA4994"/>
    <w:rsid w:val="00AA6ADD"/>
    <w:rsid w:val="00AB1689"/>
    <w:rsid w:val="00AB5870"/>
    <w:rsid w:val="00AC366F"/>
    <w:rsid w:val="00AE2472"/>
    <w:rsid w:val="00AE7A88"/>
    <w:rsid w:val="00AE7CB3"/>
    <w:rsid w:val="00AE7ED8"/>
    <w:rsid w:val="00B01F78"/>
    <w:rsid w:val="00B1210C"/>
    <w:rsid w:val="00B149A8"/>
    <w:rsid w:val="00B21879"/>
    <w:rsid w:val="00B224E7"/>
    <w:rsid w:val="00B234BB"/>
    <w:rsid w:val="00B31F68"/>
    <w:rsid w:val="00B3285E"/>
    <w:rsid w:val="00B46FB9"/>
    <w:rsid w:val="00B56AEB"/>
    <w:rsid w:val="00B652C9"/>
    <w:rsid w:val="00B744A6"/>
    <w:rsid w:val="00B75DFC"/>
    <w:rsid w:val="00B80D0B"/>
    <w:rsid w:val="00B8499A"/>
    <w:rsid w:val="00B85062"/>
    <w:rsid w:val="00B86003"/>
    <w:rsid w:val="00B86C0E"/>
    <w:rsid w:val="00BA610B"/>
    <w:rsid w:val="00BB6B05"/>
    <w:rsid w:val="00BC4B83"/>
    <w:rsid w:val="00BD5E3B"/>
    <w:rsid w:val="00BE099D"/>
    <w:rsid w:val="00BE6335"/>
    <w:rsid w:val="00BF1454"/>
    <w:rsid w:val="00BF481C"/>
    <w:rsid w:val="00BF5EB2"/>
    <w:rsid w:val="00BF641E"/>
    <w:rsid w:val="00C01D06"/>
    <w:rsid w:val="00C03E06"/>
    <w:rsid w:val="00C05A76"/>
    <w:rsid w:val="00C10F95"/>
    <w:rsid w:val="00C12C95"/>
    <w:rsid w:val="00C158A5"/>
    <w:rsid w:val="00C236F7"/>
    <w:rsid w:val="00C47266"/>
    <w:rsid w:val="00C50CF6"/>
    <w:rsid w:val="00C5282F"/>
    <w:rsid w:val="00C53B2D"/>
    <w:rsid w:val="00C6638A"/>
    <w:rsid w:val="00C70B9A"/>
    <w:rsid w:val="00C7263B"/>
    <w:rsid w:val="00C72B6E"/>
    <w:rsid w:val="00C73679"/>
    <w:rsid w:val="00C744A3"/>
    <w:rsid w:val="00C94694"/>
    <w:rsid w:val="00C95387"/>
    <w:rsid w:val="00CA2291"/>
    <w:rsid w:val="00CB114D"/>
    <w:rsid w:val="00CD055E"/>
    <w:rsid w:val="00CE4BC1"/>
    <w:rsid w:val="00CE7B99"/>
    <w:rsid w:val="00CF0484"/>
    <w:rsid w:val="00CF17A8"/>
    <w:rsid w:val="00CF1C0A"/>
    <w:rsid w:val="00CF3A5B"/>
    <w:rsid w:val="00CF5897"/>
    <w:rsid w:val="00D013CC"/>
    <w:rsid w:val="00D05664"/>
    <w:rsid w:val="00D22CF4"/>
    <w:rsid w:val="00D2381B"/>
    <w:rsid w:val="00D2463B"/>
    <w:rsid w:val="00D32BF7"/>
    <w:rsid w:val="00D332F1"/>
    <w:rsid w:val="00D35267"/>
    <w:rsid w:val="00D35ED5"/>
    <w:rsid w:val="00D374DF"/>
    <w:rsid w:val="00D427F8"/>
    <w:rsid w:val="00D44489"/>
    <w:rsid w:val="00D556AF"/>
    <w:rsid w:val="00D66407"/>
    <w:rsid w:val="00D6718B"/>
    <w:rsid w:val="00D67322"/>
    <w:rsid w:val="00D701D9"/>
    <w:rsid w:val="00D761F1"/>
    <w:rsid w:val="00D82F37"/>
    <w:rsid w:val="00D83EA0"/>
    <w:rsid w:val="00D91B8F"/>
    <w:rsid w:val="00D950C8"/>
    <w:rsid w:val="00DA0C64"/>
    <w:rsid w:val="00DA1A63"/>
    <w:rsid w:val="00DA2F61"/>
    <w:rsid w:val="00DB1A05"/>
    <w:rsid w:val="00DB3B7D"/>
    <w:rsid w:val="00DC0610"/>
    <w:rsid w:val="00DD2383"/>
    <w:rsid w:val="00DD76B4"/>
    <w:rsid w:val="00DE7C87"/>
    <w:rsid w:val="00DF614A"/>
    <w:rsid w:val="00DF6A22"/>
    <w:rsid w:val="00E04E30"/>
    <w:rsid w:val="00E10CB1"/>
    <w:rsid w:val="00E2297B"/>
    <w:rsid w:val="00E23A4B"/>
    <w:rsid w:val="00E31E95"/>
    <w:rsid w:val="00E34995"/>
    <w:rsid w:val="00E44C71"/>
    <w:rsid w:val="00E44D5F"/>
    <w:rsid w:val="00E47072"/>
    <w:rsid w:val="00E52A2E"/>
    <w:rsid w:val="00E540FD"/>
    <w:rsid w:val="00E60EAC"/>
    <w:rsid w:val="00E65F59"/>
    <w:rsid w:val="00E66FEB"/>
    <w:rsid w:val="00E71DBB"/>
    <w:rsid w:val="00E71EF9"/>
    <w:rsid w:val="00E76148"/>
    <w:rsid w:val="00E8530E"/>
    <w:rsid w:val="00E87BA4"/>
    <w:rsid w:val="00E87C31"/>
    <w:rsid w:val="00E94336"/>
    <w:rsid w:val="00E95658"/>
    <w:rsid w:val="00EA2873"/>
    <w:rsid w:val="00EA6146"/>
    <w:rsid w:val="00EB78C2"/>
    <w:rsid w:val="00EC3C9A"/>
    <w:rsid w:val="00EC69FE"/>
    <w:rsid w:val="00ED0AAB"/>
    <w:rsid w:val="00ED0CAD"/>
    <w:rsid w:val="00EE09E4"/>
    <w:rsid w:val="00F103BA"/>
    <w:rsid w:val="00F20991"/>
    <w:rsid w:val="00F3508A"/>
    <w:rsid w:val="00F61725"/>
    <w:rsid w:val="00F7371F"/>
    <w:rsid w:val="00F8228C"/>
    <w:rsid w:val="00F82B1E"/>
    <w:rsid w:val="00F8495E"/>
    <w:rsid w:val="00F87D3C"/>
    <w:rsid w:val="00F908E5"/>
    <w:rsid w:val="00FB18F4"/>
    <w:rsid w:val="00FB3886"/>
    <w:rsid w:val="00FC0D0C"/>
    <w:rsid w:val="00FD1F7E"/>
    <w:rsid w:val="00FD629E"/>
    <w:rsid w:val="00FE257A"/>
    <w:rsid w:val="00FE3F92"/>
    <w:rsid w:val="00FF3293"/>
    <w:rsid w:val="00FF7A6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4A7093"/>
  <w15:docId w15:val="{264D45C5-759E-4A44-A7F0-2B6827902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SimSun" w:hAnsi="Arial" w:cs="Arial"/>
        <w:szCs w:val="24"/>
        <w:lang w:val="de-D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D6C0C"/>
    <w:rPr>
      <w:rFonts w:eastAsia="Times New Roman"/>
      <w:color w:val="00000A"/>
      <w:szCs w:val="20"/>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Arial" w:hAnsi="Helvetica;Arial" w:cs="Helvetica;Arial"/>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qFormat/>
    <w:rPr>
      <w:rFonts w:ascii="Arial" w:hAnsi="Arial"/>
    </w:rPr>
  </w:style>
  <w:style w:type="character" w:customStyle="1" w:styleId="WW8Num1z1">
    <w:name w:val="WW8Num1z1"/>
    <w:qFormat/>
    <w:rPr>
      <w:rFonts w:ascii="Arial" w:hAnsi="Arial"/>
    </w:rPr>
  </w:style>
  <w:style w:type="character" w:customStyle="1" w:styleId="WW8Num1z2">
    <w:name w:val="WW8Num1z2"/>
    <w:qFormat/>
    <w:rPr>
      <w:rFonts w:ascii="Arial" w:hAnsi="Arial"/>
    </w:rPr>
  </w:style>
  <w:style w:type="character" w:customStyle="1" w:styleId="WW8Num1z3">
    <w:name w:val="WW8Num1z3"/>
    <w:qFormat/>
    <w:rPr>
      <w:rFonts w:ascii="Arial" w:hAnsi="Arial"/>
    </w:rPr>
  </w:style>
  <w:style w:type="character" w:customStyle="1" w:styleId="WW8Num1z4">
    <w:name w:val="WW8Num1z4"/>
    <w:qFormat/>
    <w:rPr>
      <w:rFonts w:ascii="Arial" w:hAnsi="Arial"/>
    </w:rPr>
  </w:style>
  <w:style w:type="character" w:customStyle="1" w:styleId="WW8Num1z5">
    <w:name w:val="WW8Num1z5"/>
    <w:qFormat/>
    <w:rPr>
      <w:rFonts w:ascii="Arial" w:hAnsi="Arial"/>
    </w:rPr>
  </w:style>
  <w:style w:type="character" w:customStyle="1" w:styleId="WW8Num1z6">
    <w:name w:val="WW8Num1z6"/>
    <w:qFormat/>
    <w:rPr>
      <w:rFonts w:ascii="Arial" w:hAnsi="Arial"/>
    </w:rPr>
  </w:style>
  <w:style w:type="character" w:customStyle="1" w:styleId="WW8Num1z7">
    <w:name w:val="WW8Num1z7"/>
    <w:qFormat/>
    <w:rPr>
      <w:rFonts w:ascii="Arial" w:hAnsi="Arial"/>
    </w:rPr>
  </w:style>
  <w:style w:type="character" w:customStyle="1" w:styleId="WW8Num1z8">
    <w:name w:val="WW8Num1z8"/>
    <w:qFormat/>
    <w:rPr>
      <w:rFonts w:ascii="Arial" w:hAnsi="Arial"/>
    </w:rPr>
  </w:style>
  <w:style w:type="character" w:customStyle="1" w:styleId="WW8Num2z0">
    <w:name w:val="WW8Num2z0"/>
    <w:qFormat/>
    <w:rPr>
      <w:rFonts w:ascii="Arial" w:hAnsi="Arial"/>
    </w:rPr>
  </w:style>
  <w:style w:type="character" w:customStyle="1" w:styleId="WW8Num2z1">
    <w:name w:val="WW8Num2z1"/>
    <w:qFormat/>
    <w:rPr>
      <w:rFonts w:ascii="Arial" w:hAnsi="Arial"/>
    </w:rPr>
  </w:style>
  <w:style w:type="character" w:customStyle="1" w:styleId="WW8Num2z2">
    <w:name w:val="WW8Num2z2"/>
    <w:qFormat/>
    <w:rPr>
      <w:rFonts w:ascii="Arial" w:hAnsi="Arial"/>
    </w:rPr>
  </w:style>
  <w:style w:type="character" w:customStyle="1" w:styleId="WW8Num2z3">
    <w:name w:val="WW8Num2z3"/>
    <w:qFormat/>
    <w:rPr>
      <w:rFonts w:ascii="Arial" w:hAnsi="Arial"/>
    </w:rPr>
  </w:style>
  <w:style w:type="character" w:customStyle="1" w:styleId="WW8Num2z4">
    <w:name w:val="WW8Num2z4"/>
    <w:qFormat/>
    <w:rPr>
      <w:rFonts w:ascii="Arial" w:hAnsi="Arial"/>
    </w:rPr>
  </w:style>
  <w:style w:type="character" w:customStyle="1" w:styleId="WW8Num2z5">
    <w:name w:val="WW8Num2z5"/>
    <w:qFormat/>
    <w:rPr>
      <w:rFonts w:ascii="Arial" w:hAnsi="Arial"/>
    </w:rPr>
  </w:style>
  <w:style w:type="character" w:customStyle="1" w:styleId="WW8Num2z6">
    <w:name w:val="WW8Num2z6"/>
    <w:qFormat/>
    <w:rPr>
      <w:rFonts w:ascii="Arial" w:hAnsi="Arial"/>
    </w:rPr>
  </w:style>
  <w:style w:type="character" w:customStyle="1" w:styleId="WW8Num2z7">
    <w:name w:val="WW8Num2z7"/>
    <w:qFormat/>
    <w:rPr>
      <w:rFonts w:ascii="Arial" w:hAnsi="Arial"/>
    </w:rPr>
  </w:style>
  <w:style w:type="character" w:customStyle="1" w:styleId="WW8Num2z8">
    <w:name w:val="WW8Num2z8"/>
    <w:qFormat/>
    <w:rPr>
      <w:rFonts w:ascii="Arial" w:hAnsi="Arial"/>
    </w:rPr>
  </w:style>
  <w:style w:type="character" w:customStyle="1" w:styleId="Absatz-Standardschriftart2">
    <w:name w:val="Absatz-Standardschriftart2"/>
    <w:qFormat/>
    <w:rPr>
      <w:rFonts w:ascii="Arial" w:hAnsi="Arial"/>
    </w:rPr>
  </w:style>
  <w:style w:type="character" w:customStyle="1" w:styleId="WW8Num3z0">
    <w:name w:val="WW8Num3z0"/>
    <w:qFormat/>
    <w:rPr>
      <w:rFonts w:ascii="Arial" w:eastAsia="Times New Roman" w:hAnsi="Arial" w:cs="Arial"/>
    </w:rPr>
  </w:style>
  <w:style w:type="character" w:customStyle="1" w:styleId="WW8Num3z1">
    <w:name w:val="WW8Num3z1"/>
    <w:qFormat/>
    <w:rPr>
      <w:rFonts w:ascii="Arial" w:hAnsi="Arial"/>
    </w:rPr>
  </w:style>
  <w:style w:type="character" w:customStyle="1" w:styleId="WW8Num3z2">
    <w:name w:val="WW8Num3z2"/>
    <w:qFormat/>
    <w:rPr>
      <w:rFonts w:ascii="Arial" w:hAnsi="Arial"/>
    </w:rPr>
  </w:style>
  <w:style w:type="character" w:customStyle="1" w:styleId="WW8Num3z3">
    <w:name w:val="WW8Num3z3"/>
    <w:qFormat/>
    <w:rPr>
      <w:rFonts w:ascii="Arial" w:hAnsi="Arial"/>
    </w:rPr>
  </w:style>
  <w:style w:type="character" w:customStyle="1" w:styleId="WW8Num3z4">
    <w:name w:val="WW8Num3z4"/>
    <w:qFormat/>
    <w:rPr>
      <w:rFonts w:ascii="Arial" w:hAnsi="Arial"/>
    </w:rPr>
  </w:style>
  <w:style w:type="character" w:customStyle="1" w:styleId="WW8Num3z5">
    <w:name w:val="WW8Num3z5"/>
    <w:qFormat/>
    <w:rPr>
      <w:rFonts w:ascii="Arial" w:hAnsi="Arial"/>
    </w:rPr>
  </w:style>
  <w:style w:type="character" w:customStyle="1" w:styleId="WW8Num3z6">
    <w:name w:val="WW8Num3z6"/>
    <w:qFormat/>
    <w:rPr>
      <w:rFonts w:ascii="Arial" w:hAnsi="Arial"/>
    </w:rPr>
  </w:style>
  <w:style w:type="character" w:customStyle="1" w:styleId="WW8Num3z7">
    <w:name w:val="WW8Num3z7"/>
    <w:qFormat/>
    <w:rPr>
      <w:rFonts w:ascii="Arial" w:hAnsi="Arial"/>
    </w:rPr>
  </w:style>
  <w:style w:type="character" w:customStyle="1" w:styleId="WW8Num3z8">
    <w:name w:val="WW8Num3z8"/>
    <w:qFormat/>
    <w:rPr>
      <w:rFonts w:ascii="Arial" w:hAnsi="Arial"/>
    </w:rPr>
  </w:style>
  <w:style w:type="character" w:customStyle="1" w:styleId="WW8Num4z0">
    <w:name w:val="WW8Num4z0"/>
    <w:qFormat/>
    <w:rPr>
      <w:rFonts w:ascii="Symbol" w:hAnsi="Symbol" w:cs="Symbol"/>
    </w:rPr>
  </w:style>
  <w:style w:type="character" w:customStyle="1" w:styleId="WW8Num5z0">
    <w:name w:val="WW8Num5z0"/>
    <w:qFormat/>
    <w:rPr>
      <w:rFonts w:ascii="Symbol" w:hAnsi="Symbol" w:cs="Symbol"/>
      <w:sz w:val="20"/>
    </w:rPr>
  </w:style>
  <w:style w:type="character" w:customStyle="1" w:styleId="WW8Num5z1">
    <w:name w:val="WW8Num5z1"/>
    <w:qFormat/>
    <w:rPr>
      <w:rFonts w:ascii="Courier New" w:hAnsi="Courier New" w:cs="Courier New"/>
      <w:sz w:val="20"/>
    </w:rPr>
  </w:style>
  <w:style w:type="character" w:customStyle="1" w:styleId="WW8Num5z2">
    <w:name w:val="WW8Num5z2"/>
    <w:qFormat/>
    <w:rPr>
      <w:rFonts w:ascii="Wingdings" w:hAnsi="Wingdings" w:cs="Wingdings"/>
      <w:sz w:val="20"/>
    </w:rPr>
  </w:style>
  <w:style w:type="character" w:customStyle="1" w:styleId="WW8Num6z0">
    <w:name w:val="WW8Num6z0"/>
    <w:qFormat/>
    <w:rPr>
      <w:rFonts w:ascii="Arial" w:hAnsi="Arial"/>
    </w:rPr>
  </w:style>
  <w:style w:type="character" w:customStyle="1" w:styleId="Absatz-Standardschriftart1">
    <w:name w:val="Absatz-Standardschriftart1"/>
    <w:qFormat/>
    <w:rsid w:val="00903DEF"/>
    <w:rPr>
      <w:rFonts w:ascii="Arial" w:hAnsi="Arial"/>
      <w:sz w:val="20"/>
    </w:rPr>
  </w:style>
  <w:style w:type="character" w:customStyle="1" w:styleId="Internetlink">
    <w:name w:val="Internetlink"/>
    <w:qFormat/>
    <w:rPr>
      <w:color w:val="0000FF"/>
      <w:u w:val="single"/>
    </w:rPr>
  </w:style>
  <w:style w:type="character" w:styleId="Seitenzahl">
    <w:name w:val="page number"/>
    <w:basedOn w:val="Absatz-Standardschriftart1"/>
    <w:qFormat/>
    <w:rPr>
      <w:rFonts w:ascii="Arial" w:hAnsi="Arial"/>
      <w:sz w:val="20"/>
    </w:rPr>
  </w:style>
  <w:style w:type="character" w:customStyle="1" w:styleId="berschrift2Zchn">
    <w:name w:val="Überschrift 2 Zchn"/>
    <w:qFormat/>
    <w:rPr>
      <w:rFonts w:ascii="Arial" w:hAnsi="Arial" w:cs="Arial"/>
      <w:b/>
      <w:sz w:val="32"/>
    </w:rPr>
  </w:style>
  <w:style w:type="character" w:customStyle="1" w:styleId="KopfzeileZchn">
    <w:name w:val="Kopfzeile Zchn"/>
    <w:qFormat/>
    <w:rPr>
      <w:rFonts w:ascii="Arial" w:hAnsi="Arial" w:cs="Arial"/>
    </w:rPr>
  </w:style>
  <w:style w:type="character" w:customStyle="1" w:styleId="TextkrperZchn">
    <w:name w:val="Textkörper Zchn"/>
    <w:qFormat/>
    <w:rPr>
      <w:rFonts w:ascii="Arial" w:hAnsi="Arial" w:cs="Arial"/>
      <w:sz w:val="24"/>
    </w:rPr>
  </w:style>
  <w:style w:type="character" w:customStyle="1" w:styleId="berschrift1Zchn">
    <w:name w:val="Überschrift 1 Zchn"/>
    <w:qFormat/>
    <w:rPr>
      <w:rFonts w:ascii="Arial" w:hAnsi="Arial" w:cs="Arial"/>
      <w:b/>
      <w:sz w:val="32"/>
    </w:rPr>
  </w:style>
  <w:style w:type="character" w:customStyle="1" w:styleId="berschrift4Zchn">
    <w:name w:val="Überschrift 4 Zchn"/>
    <w:qFormat/>
    <w:rPr>
      <w:rFonts w:ascii="Arial" w:hAnsi="Arial" w:cs="Arial"/>
      <w:b/>
      <w:sz w:val="24"/>
    </w:rPr>
  </w:style>
  <w:style w:type="character" w:customStyle="1" w:styleId="BesuchterInternetlink">
    <w:name w:val="Besuchter Internetlink"/>
    <w:qFormat/>
    <w:rPr>
      <w:color w:val="800000"/>
      <w:u w:val="single"/>
    </w:rPr>
  </w:style>
  <w:style w:type="character" w:customStyle="1" w:styleId="SprechblasentextZchn">
    <w:name w:val="Sprechblasentext Zchn"/>
    <w:basedOn w:val="Absatz-Standardschriftart"/>
    <w:link w:val="Sprechblasentext"/>
    <w:uiPriority w:val="99"/>
    <w:semiHidden/>
    <w:qFormat/>
    <w:rsid w:val="00C02AE1"/>
    <w:rPr>
      <w:rFonts w:ascii="Segoe UI" w:eastAsia="Times New Roman" w:hAnsi="Segoe UI" w:cs="Segoe UI"/>
      <w:color w:val="00000A"/>
      <w:sz w:val="18"/>
      <w:szCs w:val="18"/>
    </w:rPr>
  </w:style>
  <w:style w:type="paragraph" w:customStyle="1" w:styleId="berschrift">
    <w:name w:val="Überschrift"/>
    <w:basedOn w:val="Standard"/>
    <w:next w:val="Textkrper"/>
    <w:qFormat/>
    <w:pPr>
      <w:keepNext/>
      <w:spacing w:before="240" w:after="120"/>
    </w:pPr>
    <w:rPr>
      <w:rFonts w:eastAsia="Droid Sans Fallback" w:cs="FreeSans;Times New Roman"/>
      <w:sz w:val="28"/>
      <w:szCs w:val="28"/>
    </w:rPr>
  </w:style>
  <w:style w:type="paragraph" w:styleId="Textkrper">
    <w:name w:val="Body Text"/>
    <w:basedOn w:val="Standard"/>
    <w:rPr>
      <w:sz w:val="24"/>
    </w:rPr>
  </w:style>
  <w:style w:type="paragraph" w:styleId="Liste">
    <w:name w:val="List"/>
    <w:basedOn w:val="Textkrper"/>
    <w:rPr>
      <w:rFonts w:cs="FreeSans;Times New Roman"/>
    </w:rPr>
  </w:style>
  <w:style w:type="paragraph" w:styleId="Beschriftung">
    <w:name w:val="caption"/>
    <w:basedOn w:val="Standard"/>
    <w:qFormat/>
    <w:pPr>
      <w:suppressLineNumbers/>
      <w:spacing w:before="120" w:after="120"/>
    </w:pPr>
    <w:rPr>
      <w:rFonts w:cs="FreeSans;Times New Roman"/>
      <w:i/>
      <w:iCs/>
      <w:sz w:val="24"/>
      <w:szCs w:val="24"/>
    </w:rPr>
  </w:style>
  <w:style w:type="paragraph" w:customStyle="1" w:styleId="Verzeichnis">
    <w:name w:val="Verzeichnis"/>
    <w:basedOn w:val="Standard"/>
    <w:qFormat/>
    <w:pPr>
      <w:suppressLineNumbers/>
    </w:pPr>
    <w:rPr>
      <w:rFonts w:cs="FreeSans;Times New Roman"/>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Tahoma" w:hAnsi="FuturaA Bk BT;Tahoma" w:cs="FuturaA Bk BT;Tahoma"/>
    </w:rPr>
  </w:style>
  <w:style w:type="paragraph" w:customStyle="1" w:styleId="Textkrper31">
    <w:name w:val="Textkörper 31"/>
    <w:basedOn w:val="Standard"/>
    <w:qFormat/>
    <w:rPr>
      <w:sz w:val="16"/>
    </w:rPr>
  </w:style>
  <w:style w:type="paragraph" w:customStyle="1" w:styleId="TabellenInhalt">
    <w:name w:val="Tabellen Inhalt"/>
    <w:basedOn w:val="Standard"/>
    <w:qFormat/>
    <w:pPr>
      <w:suppressLineNumbers/>
    </w:pPr>
  </w:style>
  <w:style w:type="paragraph" w:customStyle="1" w:styleId="Tabellenberschrift">
    <w:name w:val="Tabellen Überschrift"/>
    <w:basedOn w:val="TabellenInhalt"/>
    <w:qFormat/>
    <w:pPr>
      <w:jc w:val="center"/>
    </w:pPr>
    <w:rPr>
      <w:b/>
      <w:bCs/>
    </w:rPr>
  </w:style>
  <w:style w:type="paragraph" w:styleId="Zitat">
    <w:name w:val="Quote"/>
    <w:basedOn w:val="Standard"/>
    <w:qFormat/>
    <w:pPr>
      <w:spacing w:after="283"/>
      <w:ind w:left="567" w:right="567"/>
    </w:pPr>
  </w:style>
  <w:style w:type="paragraph" w:styleId="Titel">
    <w:name w:val="Title"/>
    <w:basedOn w:val="berschrift"/>
    <w:qFormat/>
    <w:pPr>
      <w:jc w:val="center"/>
    </w:pPr>
    <w:rPr>
      <w:b/>
      <w:bCs/>
      <w:sz w:val="56"/>
      <w:szCs w:val="56"/>
    </w:rPr>
  </w:style>
  <w:style w:type="paragraph" w:styleId="Untertitel">
    <w:name w:val="Subtitle"/>
    <w:basedOn w:val="berschrift"/>
    <w:qFormat/>
    <w:pPr>
      <w:spacing w:before="60"/>
      <w:jc w:val="center"/>
    </w:pPr>
    <w:rPr>
      <w:sz w:val="36"/>
      <w:szCs w:val="36"/>
    </w:rPr>
  </w:style>
  <w:style w:type="paragraph" w:styleId="Sprechblasentext">
    <w:name w:val="Balloon Text"/>
    <w:basedOn w:val="Standard"/>
    <w:link w:val="SprechblasentextZchn"/>
    <w:uiPriority w:val="99"/>
    <w:semiHidden/>
    <w:unhideWhenUsed/>
    <w:qFormat/>
    <w:rsid w:val="00C02AE1"/>
    <w:rPr>
      <w:rFonts w:ascii="Segoe UI" w:hAnsi="Segoe UI" w:cs="Segoe UI"/>
      <w:sz w:val="18"/>
      <w:szCs w:val="18"/>
    </w:rPr>
  </w:style>
  <w:style w:type="paragraph" w:styleId="berarbeitung">
    <w:name w:val="Revision"/>
    <w:uiPriority w:val="99"/>
    <w:semiHidden/>
    <w:qFormat/>
    <w:rsid w:val="0038178F"/>
    <w:rPr>
      <w:rFonts w:eastAsia="Times New Roman"/>
      <w:color w:val="00000A"/>
      <w:szCs w:val="20"/>
    </w:rPr>
  </w:style>
  <w:style w:type="paragraph" w:styleId="Listenabsatz">
    <w:name w:val="List Paragraph"/>
    <w:basedOn w:val="Standard"/>
    <w:uiPriority w:val="34"/>
    <w:qFormat/>
    <w:pPr>
      <w:ind w:left="720"/>
      <w:contextualSpacing/>
    </w:pPr>
  </w:style>
  <w:style w:type="numbering" w:customStyle="1" w:styleId="WW8Num1">
    <w:name w:val="WW8Num1"/>
    <w:qFormat/>
  </w:style>
  <w:style w:type="table" w:styleId="TabellemithellemGitternetz">
    <w:name w:val="Grid Table Light"/>
    <w:basedOn w:val="NormaleTabelle"/>
    <w:uiPriority w:val="40"/>
    <w:rsid w:val="00F2099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Absatz-Standardschriftart"/>
    <w:uiPriority w:val="99"/>
    <w:unhideWhenUsed/>
    <w:rsid w:val="008735FF"/>
    <w:rPr>
      <w:color w:val="0563C1" w:themeColor="hyperlink"/>
      <w:u w:val="single"/>
    </w:rPr>
  </w:style>
  <w:style w:type="character" w:customStyle="1" w:styleId="NichtaufgelsteErwhnung1">
    <w:name w:val="Nicht aufgelöste Erwähnung1"/>
    <w:basedOn w:val="Absatz-Standardschriftart"/>
    <w:uiPriority w:val="99"/>
    <w:semiHidden/>
    <w:unhideWhenUsed/>
    <w:rsid w:val="008735FF"/>
    <w:rPr>
      <w:color w:val="605E5C"/>
      <w:shd w:val="clear" w:color="auto" w:fill="E1DFDD"/>
    </w:rPr>
  </w:style>
  <w:style w:type="character" w:styleId="Kommentarzeichen">
    <w:name w:val="annotation reference"/>
    <w:basedOn w:val="Absatz-Standardschriftart"/>
    <w:uiPriority w:val="99"/>
    <w:semiHidden/>
    <w:unhideWhenUsed/>
    <w:rsid w:val="00013241"/>
    <w:rPr>
      <w:sz w:val="16"/>
      <w:szCs w:val="16"/>
    </w:rPr>
  </w:style>
  <w:style w:type="paragraph" w:styleId="Kommentartext">
    <w:name w:val="annotation text"/>
    <w:basedOn w:val="Standard"/>
    <w:link w:val="KommentartextZchn"/>
    <w:uiPriority w:val="99"/>
    <w:semiHidden/>
    <w:unhideWhenUsed/>
    <w:rsid w:val="00013241"/>
  </w:style>
  <w:style w:type="character" w:customStyle="1" w:styleId="KommentartextZchn">
    <w:name w:val="Kommentartext Zchn"/>
    <w:basedOn w:val="Absatz-Standardschriftart"/>
    <w:link w:val="Kommentartext"/>
    <w:uiPriority w:val="99"/>
    <w:semiHidden/>
    <w:rsid w:val="00013241"/>
    <w:rPr>
      <w:rFonts w:ascii="Arial" w:eastAsia="Times New Roman" w:hAnsi="Arial"/>
      <w:color w:val="00000A"/>
      <w:szCs w:val="20"/>
    </w:rPr>
  </w:style>
  <w:style w:type="paragraph" w:styleId="Kommentarthema">
    <w:name w:val="annotation subject"/>
    <w:basedOn w:val="Kommentartext"/>
    <w:next w:val="Kommentartext"/>
    <w:link w:val="KommentarthemaZchn"/>
    <w:uiPriority w:val="99"/>
    <w:semiHidden/>
    <w:unhideWhenUsed/>
    <w:rsid w:val="00013241"/>
    <w:rPr>
      <w:b/>
      <w:bCs/>
    </w:rPr>
  </w:style>
  <w:style w:type="character" w:customStyle="1" w:styleId="KommentarthemaZchn">
    <w:name w:val="Kommentarthema Zchn"/>
    <w:basedOn w:val="KommentartextZchn"/>
    <w:link w:val="Kommentarthema"/>
    <w:uiPriority w:val="99"/>
    <w:semiHidden/>
    <w:rsid w:val="00013241"/>
    <w:rPr>
      <w:rFonts w:ascii="Arial" w:eastAsia="Times New Roman" w:hAnsi="Arial"/>
      <w:b/>
      <w:bCs/>
      <w:color w:val="00000A"/>
      <w:szCs w:val="20"/>
    </w:rPr>
  </w:style>
  <w:style w:type="character" w:styleId="NichtaufgelsteErwhnung">
    <w:name w:val="Unresolved Mention"/>
    <w:basedOn w:val="Absatz-Standardschriftart"/>
    <w:uiPriority w:val="99"/>
    <w:semiHidden/>
    <w:unhideWhenUsed/>
    <w:rsid w:val="005D3C3F"/>
    <w:rPr>
      <w:color w:val="605E5C"/>
      <w:shd w:val="clear" w:color="auto" w:fill="E1DFDD"/>
    </w:rPr>
  </w:style>
  <w:style w:type="character" w:styleId="BesuchterLink">
    <w:name w:val="FollowedHyperlink"/>
    <w:basedOn w:val="Absatz-Standardschriftart"/>
    <w:uiPriority w:val="99"/>
    <w:semiHidden/>
    <w:unhideWhenUsed/>
    <w:rsid w:val="00523F78"/>
    <w:rPr>
      <w:color w:val="954F72" w:themeColor="followedHyperlink"/>
      <w:u w:val="single"/>
    </w:rPr>
  </w:style>
  <w:style w:type="table" w:styleId="Tabellenraster">
    <w:name w:val="Table Grid"/>
    <w:basedOn w:val="NormaleTabelle"/>
    <w:uiPriority w:val="59"/>
    <w:rsid w:val="00903DEF"/>
    <w:rPr>
      <w:rFonts w:ascii="Times New Roman" w:eastAsia="Times New Roman" w:hAnsi="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6A7DFB"/>
    <w:pPr>
      <w:spacing w:before="100" w:beforeAutospacing="1" w:after="100" w:afterAutospacing="1"/>
    </w:pPr>
    <w:rPr>
      <w:rFonts w:ascii="Times New Roman" w:hAnsi="Times New Roman" w:cs="Times New Roman"/>
      <w:color w:val="auto"/>
      <w:sz w:val="24"/>
      <w:szCs w:val="24"/>
    </w:rPr>
  </w:style>
  <w:style w:type="character" w:styleId="Fett">
    <w:name w:val="Strong"/>
    <w:basedOn w:val="Absatz-Standardschriftart"/>
    <w:uiPriority w:val="22"/>
    <w:qFormat/>
    <w:rsid w:val="00460490"/>
    <w:rPr>
      <w:b/>
      <w:bCs/>
    </w:rPr>
  </w:style>
  <w:style w:type="paragraph" w:customStyle="1" w:styleId="Default">
    <w:name w:val="Default"/>
    <w:rsid w:val="00D2381B"/>
    <w:pPr>
      <w:autoSpaceDE w:val="0"/>
      <w:autoSpaceDN w:val="0"/>
      <w:adjustRightInd w:val="0"/>
    </w:pPr>
    <w:rPr>
      <w:rFonts w:ascii="Frutiger LT Com 45 Light" w:hAnsi="Frutiger LT Com 45 Light" w:cs="Frutiger LT Com 45 Light"/>
      <w:color w:val="000000"/>
      <w:sz w:val="24"/>
    </w:rPr>
  </w:style>
  <w:style w:type="character" w:customStyle="1" w:styleId="pull-left">
    <w:name w:val="pull-left"/>
    <w:basedOn w:val="Absatz-Standardschriftart"/>
    <w:rsid w:val="005316B6"/>
    <w:rPr>
      <w:rFonts w:ascii="Arial" w:hAnsi="Arial"/>
    </w:rPr>
  </w:style>
  <w:style w:type="paragraph" w:styleId="NurText">
    <w:name w:val="Plain Text"/>
    <w:basedOn w:val="Standard"/>
    <w:link w:val="NurTextZchn"/>
    <w:uiPriority w:val="99"/>
    <w:semiHidden/>
    <w:unhideWhenUsed/>
    <w:rsid w:val="00D6718B"/>
    <w:rPr>
      <w:rFonts w:cs="Times New Roman"/>
      <w:color w:val="auto"/>
      <w:szCs w:val="21"/>
    </w:rPr>
  </w:style>
  <w:style w:type="character" w:customStyle="1" w:styleId="NurTextZchn">
    <w:name w:val="Nur Text Zchn"/>
    <w:basedOn w:val="Absatz-Standardschriftart"/>
    <w:link w:val="NurText"/>
    <w:uiPriority w:val="99"/>
    <w:semiHidden/>
    <w:rsid w:val="00D6718B"/>
    <w:rPr>
      <w:rFonts w:ascii="Arial" w:eastAsia="Times New Roman" w:hAnsi="Arial" w:cs="Times New Roman"/>
      <w:szCs w:val="21"/>
    </w:rPr>
  </w:style>
  <w:style w:type="character" w:styleId="Hervorhebung">
    <w:name w:val="Emphasis"/>
    <w:basedOn w:val="Absatz-Standardschriftart"/>
    <w:uiPriority w:val="20"/>
    <w:qFormat/>
    <w:rsid w:val="000B3CA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95868">
      <w:bodyDiv w:val="1"/>
      <w:marLeft w:val="0"/>
      <w:marRight w:val="0"/>
      <w:marTop w:val="0"/>
      <w:marBottom w:val="0"/>
      <w:divBdr>
        <w:top w:val="none" w:sz="0" w:space="0" w:color="auto"/>
        <w:left w:val="none" w:sz="0" w:space="0" w:color="auto"/>
        <w:bottom w:val="none" w:sz="0" w:space="0" w:color="auto"/>
        <w:right w:val="none" w:sz="0" w:space="0" w:color="auto"/>
      </w:divBdr>
    </w:div>
    <w:div w:id="135807337">
      <w:bodyDiv w:val="1"/>
      <w:marLeft w:val="0"/>
      <w:marRight w:val="0"/>
      <w:marTop w:val="0"/>
      <w:marBottom w:val="0"/>
      <w:divBdr>
        <w:top w:val="none" w:sz="0" w:space="0" w:color="auto"/>
        <w:left w:val="none" w:sz="0" w:space="0" w:color="auto"/>
        <w:bottom w:val="none" w:sz="0" w:space="0" w:color="auto"/>
        <w:right w:val="none" w:sz="0" w:space="0" w:color="auto"/>
      </w:divBdr>
    </w:div>
    <w:div w:id="185754096">
      <w:bodyDiv w:val="1"/>
      <w:marLeft w:val="0"/>
      <w:marRight w:val="0"/>
      <w:marTop w:val="0"/>
      <w:marBottom w:val="0"/>
      <w:divBdr>
        <w:top w:val="none" w:sz="0" w:space="0" w:color="auto"/>
        <w:left w:val="none" w:sz="0" w:space="0" w:color="auto"/>
        <w:bottom w:val="none" w:sz="0" w:space="0" w:color="auto"/>
        <w:right w:val="none" w:sz="0" w:space="0" w:color="auto"/>
      </w:divBdr>
      <w:divsChild>
        <w:div w:id="156503795">
          <w:marLeft w:val="446"/>
          <w:marRight w:val="0"/>
          <w:marTop w:val="115"/>
          <w:marBottom w:val="0"/>
          <w:divBdr>
            <w:top w:val="none" w:sz="0" w:space="0" w:color="auto"/>
            <w:left w:val="none" w:sz="0" w:space="0" w:color="auto"/>
            <w:bottom w:val="none" w:sz="0" w:space="0" w:color="auto"/>
            <w:right w:val="none" w:sz="0" w:space="0" w:color="auto"/>
          </w:divBdr>
        </w:div>
      </w:divsChild>
    </w:div>
    <w:div w:id="288051019">
      <w:bodyDiv w:val="1"/>
      <w:marLeft w:val="0"/>
      <w:marRight w:val="0"/>
      <w:marTop w:val="0"/>
      <w:marBottom w:val="0"/>
      <w:divBdr>
        <w:top w:val="none" w:sz="0" w:space="0" w:color="auto"/>
        <w:left w:val="none" w:sz="0" w:space="0" w:color="auto"/>
        <w:bottom w:val="none" w:sz="0" w:space="0" w:color="auto"/>
        <w:right w:val="none" w:sz="0" w:space="0" w:color="auto"/>
      </w:divBdr>
    </w:div>
    <w:div w:id="356004580">
      <w:bodyDiv w:val="1"/>
      <w:marLeft w:val="0"/>
      <w:marRight w:val="0"/>
      <w:marTop w:val="0"/>
      <w:marBottom w:val="0"/>
      <w:divBdr>
        <w:top w:val="none" w:sz="0" w:space="0" w:color="auto"/>
        <w:left w:val="none" w:sz="0" w:space="0" w:color="auto"/>
        <w:bottom w:val="none" w:sz="0" w:space="0" w:color="auto"/>
        <w:right w:val="none" w:sz="0" w:space="0" w:color="auto"/>
      </w:divBdr>
      <w:divsChild>
        <w:div w:id="2082752034">
          <w:marLeft w:val="144"/>
          <w:marRight w:val="0"/>
          <w:marTop w:val="0"/>
          <w:marBottom w:val="120"/>
          <w:divBdr>
            <w:top w:val="none" w:sz="0" w:space="0" w:color="auto"/>
            <w:left w:val="none" w:sz="0" w:space="0" w:color="auto"/>
            <w:bottom w:val="none" w:sz="0" w:space="0" w:color="auto"/>
            <w:right w:val="none" w:sz="0" w:space="0" w:color="auto"/>
          </w:divBdr>
        </w:div>
      </w:divsChild>
    </w:div>
    <w:div w:id="391973847">
      <w:bodyDiv w:val="1"/>
      <w:marLeft w:val="0"/>
      <w:marRight w:val="0"/>
      <w:marTop w:val="0"/>
      <w:marBottom w:val="0"/>
      <w:divBdr>
        <w:top w:val="none" w:sz="0" w:space="0" w:color="auto"/>
        <w:left w:val="none" w:sz="0" w:space="0" w:color="auto"/>
        <w:bottom w:val="none" w:sz="0" w:space="0" w:color="auto"/>
        <w:right w:val="none" w:sz="0" w:space="0" w:color="auto"/>
      </w:divBdr>
    </w:div>
    <w:div w:id="397364987">
      <w:bodyDiv w:val="1"/>
      <w:marLeft w:val="0"/>
      <w:marRight w:val="0"/>
      <w:marTop w:val="0"/>
      <w:marBottom w:val="0"/>
      <w:divBdr>
        <w:top w:val="none" w:sz="0" w:space="0" w:color="auto"/>
        <w:left w:val="none" w:sz="0" w:space="0" w:color="auto"/>
        <w:bottom w:val="none" w:sz="0" w:space="0" w:color="auto"/>
        <w:right w:val="none" w:sz="0" w:space="0" w:color="auto"/>
      </w:divBdr>
    </w:div>
    <w:div w:id="404107017">
      <w:bodyDiv w:val="1"/>
      <w:marLeft w:val="0"/>
      <w:marRight w:val="0"/>
      <w:marTop w:val="0"/>
      <w:marBottom w:val="0"/>
      <w:divBdr>
        <w:top w:val="none" w:sz="0" w:space="0" w:color="auto"/>
        <w:left w:val="none" w:sz="0" w:space="0" w:color="auto"/>
        <w:bottom w:val="none" w:sz="0" w:space="0" w:color="auto"/>
        <w:right w:val="none" w:sz="0" w:space="0" w:color="auto"/>
      </w:divBdr>
      <w:divsChild>
        <w:div w:id="997801578">
          <w:marLeft w:val="0"/>
          <w:marRight w:val="0"/>
          <w:marTop w:val="0"/>
          <w:marBottom w:val="0"/>
          <w:divBdr>
            <w:top w:val="none" w:sz="0" w:space="0" w:color="auto"/>
            <w:left w:val="none" w:sz="0" w:space="0" w:color="auto"/>
            <w:bottom w:val="none" w:sz="0" w:space="0" w:color="auto"/>
            <w:right w:val="none" w:sz="0" w:space="0" w:color="auto"/>
          </w:divBdr>
          <w:divsChild>
            <w:div w:id="138886560">
              <w:marLeft w:val="0"/>
              <w:marRight w:val="0"/>
              <w:marTop w:val="0"/>
              <w:marBottom w:val="0"/>
              <w:divBdr>
                <w:top w:val="none" w:sz="0" w:space="0" w:color="auto"/>
                <w:left w:val="none" w:sz="0" w:space="0" w:color="auto"/>
                <w:bottom w:val="none" w:sz="0" w:space="0" w:color="auto"/>
                <w:right w:val="none" w:sz="0" w:space="0" w:color="auto"/>
              </w:divBdr>
              <w:divsChild>
                <w:div w:id="313341085">
                  <w:marLeft w:val="0"/>
                  <w:marRight w:val="0"/>
                  <w:marTop w:val="0"/>
                  <w:marBottom w:val="0"/>
                  <w:divBdr>
                    <w:top w:val="none" w:sz="0" w:space="0" w:color="auto"/>
                    <w:left w:val="none" w:sz="0" w:space="0" w:color="auto"/>
                    <w:bottom w:val="none" w:sz="0" w:space="0" w:color="auto"/>
                    <w:right w:val="none" w:sz="0" w:space="0" w:color="auto"/>
                  </w:divBdr>
                  <w:divsChild>
                    <w:div w:id="74384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755371">
          <w:marLeft w:val="0"/>
          <w:marRight w:val="0"/>
          <w:marTop w:val="0"/>
          <w:marBottom w:val="0"/>
          <w:divBdr>
            <w:top w:val="none" w:sz="0" w:space="0" w:color="auto"/>
            <w:left w:val="none" w:sz="0" w:space="0" w:color="auto"/>
            <w:bottom w:val="none" w:sz="0" w:space="0" w:color="auto"/>
            <w:right w:val="none" w:sz="0" w:space="0" w:color="auto"/>
          </w:divBdr>
          <w:divsChild>
            <w:div w:id="959070291">
              <w:marLeft w:val="0"/>
              <w:marRight w:val="0"/>
              <w:marTop w:val="0"/>
              <w:marBottom w:val="0"/>
              <w:divBdr>
                <w:top w:val="none" w:sz="0" w:space="0" w:color="auto"/>
                <w:left w:val="none" w:sz="0" w:space="0" w:color="auto"/>
                <w:bottom w:val="none" w:sz="0" w:space="0" w:color="auto"/>
                <w:right w:val="none" w:sz="0" w:space="0" w:color="auto"/>
              </w:divBdr>
              <w:divsChild>
                <w:div w:id="1467356086">
                  <w:marLeft w:val="0"/>
                  <w:marRight w:val="0"/>
                  <w:marTop w:val="0"/>
                  <w:marBottom w:val="0"/>
                  <w:divBdr>
                    <w:top w:val="none" w:sz="0" w:space="0" w:color="auto"/>
                    <w:left w:val="none" w:sz="0" w:space="0" w:color="auto"/>
                    <w:bottom w:val="none" w:sz="0" w:space="0" w:color="auto"/>
                    <w:right w:val="none" w:sz="0" w:space="0" w:color="auto"/>
                  </w:divBdr>
                  <w:divsChild>
                    <w:div w:id="191662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5514055">
      <w:bodyDiv w:val="1"/>
      <w:marLeft w:val="0"/>
      <w:marRight w:val="0"/>
      <w:marTop w:val="0"/>
      <w:marBottom w:val="0"/>
      <w:divBdr>
        <w:top w:val="none" w:sz="0" w:space="0" w:color="auto"/>
        <w:left w:val="none" w:sz="0" w:space="0" w:color="auto"/>
        <w:bottom w:val="none" w:sz="0" w:space="0" w:color="auto"/>
        <w:right w:val="none" w:sz="0" w:space="0" w:color="auto"/>
      </w:divBdr>
    </w:div>
    <w:div w:id="535044024">
      <w:bodyDiv w:val="1"/>
      <w:marLeft w:val="0"/>
      <w:marRight w:val="0"/>
      <w:marTop w:val="0"/>
      <w:marBottom w:val="0"/>
      <w:divBdr>
        <w:top w:val="none" w:sz="0" w:space="0" w:color="auto"/>
        <w:left w:val="none" w:sz="0" w:space="0" w:color="auto"/>
        <w:bottom w:val="none" w:sz="0" w:space="0" w:color="auto"/>
        <w:right w:val="none" w:sz="0" w:space="0" w:color="auto"/>
      </w:divBdr>
      <w:divsChild>
        <w:div w:id="912935637">
          <w:marLeft w:val="446"/>
          <w:marRight w:val="0"/>
          <w:marTop w:val="115"/>
          <w:marBottom w:val="0"/>
          <w:divBdr>
            <w:top w:val="none" w:sz="0" w:space="0" w:color="auto"/>
            <w:left w:val="none" w:sz="0" w:space="0" w:color="auto"/>
            <w:bottom w:val="none" w:sz="0" w:space="0" w:color="auto"/>
            <w:right w:val="none" w:sz="0" w:space="0" w:color="auto"/>
          </w:divBdr>
        </w:div>
        <w:div w:id="287975417">
          <w:marLeft w:val="446"/>
          <w:marRight w:val="0"/>
          <w:marTop w:val="115"/>
          <w:marBottom w:val="0"/>
          <w:divBdr>
            <w:top w:val="none" w:sz="0" w:space="0" w:color="auto"/>
            <w:left w:val="none" w:sz="0" w:space="0" w:color="auto"/>
            <w:bottom w:val="none" w:sz="0" w:space="0" w:color="auto"/>
            <w:right w:val="none" w:sz="0" w:space="0" w:color="auto"/>
          </w:divBdr>
        </w:div>
      </w:divsChild>
    </w:div>
    <w:div w:id="551040929">
      <w:bodyDiv w:val="1"/>
      <w:marLeft w:val="0"/>
      <w:marRight w:val="0"/>
      <w:marTop w:val="0"/>
      <w:marBottom w:val="0"/>
      <w:divBdr>
        <w:top w:val="none" w:sz="0" w:space="0" w:color="auto"/>
        <w:left w:val="none" w:sz="0" w:space="0" w:color="auto"/>
        <w:bottom w:val="none" w:sz="0" w:space="0" w:color="auto"/>
        <w:right w:val="none" w:sz="0" w:space="0" w:color="auto"/>
      </w:divBdr>
    </w:div>
    <w:div w:id="656737057">
      <w:bodyDiv w:val="1"/>
      <w:marLeft w:val="0"/>
      <w:marRight w:val="0"/>
      <w:marTop w:val="0"/>
      <w:marBottom w:val="0"/>
      <w:divBdr>
        <w:top w:val="none" w:sz="0" w:space="0" w:color="auto"/>
        <w:left w:val="none" w:sz="0" w:space="0" w:color="auto"/>
        <w:bottom w:val="none" w:sz="0" w:space="0" w:color="auto"/>
        <w:right w:val="none" w:sz="0" w:space="0" w:color="auto"/>
      </w:divBdr>
    </w:div>
    <w:div w:id="754285745">
      <w:bodyDiv w:val="1"/>
      <w:marLeft w:val="0"/>
      <w:marRight w:val="0"/>
      <w:marTop w:val="0"/>
      <w:marBottom w:val="0"/>
      <w:divBdr>
        <w:top w:val="none" w:sz="0" w:space="0" w:color="auto"/>
        <w:left w:val="none" w:sz="0" w:space="0" w:color="auto"/>
        <w:bottom w:val="none" w:sz="0" w:space="0" w:color="auto"/>
        <w:right w:val="none" w:sz="0" w:space="0" w:color="auto"/>
      </w:divBdr>
    </w:div>
    <w:div w:id="850995003">
      <w:bodyDiv w:val="1"/>
      <w:marLeft w:val="0"/>
      <w:marRight w:val="0"/>
      <w:marTop w:val="0"/>
      <w:marBottom w:val="0"/>
      <w:divBdr>
        <w:top w:val="none" w:sz="0" w:space="0" w:color="auto"/>
        <w:left w:val="none" w:sz="0" w:space="0" w:color="auto"/>
        <w:bottom w:val="none" w:sz="0" w:space="0" w:color="auto"/>
        <w:right w:val="none" w:sz="0" w:space="0" w:color="auto"/>
      </w:divBdr>
    </w:div>
    <w:div w:id="862596255">
      <w:bodyDiv w:val="1"/>
      <w:marLeft w:val="0"/>
      <w:marRight w:val="0"/>
      <w:marTop w:val="0"/>
      <w:marBottom w:val="0"/>
      <w:divBdr>
        <w:top w:val="none" w:sz="0" w:space="0" w:color="auto"/>
        <w:left w:val="none" w:sz="0" w:space="0" w:color="auto"/>
        <w:bottom w:val="none" w:sz="0" w:space="0" w:color="auto"/>
        <w:right w:val="none" w:sz="0" w:space="0" w:color="auto"/>
      </w:divBdr>
    </w:div>
    <w:div w:id="941953879">
      <w:bodyDiv w:val="1"/>
      <w:marLeft w:val="0"/>
      <w:marRight w:val="0"/>
      <w:marTop w:val="0"/>
      <w:marBottom w:val="0"/>
      <w:divBdr>
        <w:top w:val="none" w:sz="0" w:space="0" w:color="auto"/>
        <w:left w:val="none" w:sz="0" w:space="0" w:color="auto"/>
        <w:bottom w:val="none" w:sz="0" w:space="0" w:color="auto"/>
        <w:right w:val="none" w:sz="0" w:space="0" w:color="auto"/>
      </w:divBdr>
    </w:div>
    <w:div w:id="950475172">
      <w:bodyDiv w:val="1"/>
      <w:marLeft w:val="0"/>
      <w:marRight w:val="0"/>
      <w:marTop w:val="0"/>
      <w:marBottom w:val="0"/>
      <w:divBdr>
        <w:top w:val="none" w:sz="0" w:space="0" w:color="auto"/>
        <w:left w:val="none" w:sz="0" w:space="0" w:color="auto"/>
        <w:bottom w:val="none" w:sz="0" w:space="0" w:color="auto"/>
        <w:right w:val="none" w:sz="0" w:space="0" w:color="auto"/>
      </w:divBdr>
    </w:div>
    <w:div w:id="1054625747">
      <w:bodyDiv w:val="1"/>
      <w:marLeft w:val="0"/>
      <w:marRight w:val="0"/>
      <w:marTop w:val="0"/>
      <w:marBottom w:val="0"/>
      <w:divBdr>
        <w:top w:val="none" w:sz="0" w:space="0" w:color="auto"/>
        <w:left w:val="none" w:sz="0" w:space="0" w:color="auto"/>
        <w:bottom w:val="none" w:sz="0" w:space="0" w:color="auto"/>
        <w:right w:val="none" w:sz="0" w:space="0" w:color="auto"/>
      </w:divBdr>
      <w:divsChild>
        <w:div w:id="1531988906">
          <w:marLeft w:val="144"/>
          <w:marRight w:val="0"/>
          <w:marTop w:val="0"/>
          <w:marBottom w:val="120"/>
          <w:divBdr>
            <w:top w:val="none" w:sz="0" w:space="0" w:color="auto"/>
            <w:left w:val="none" w:sz="0" w:space="0" w:color="auto"/>
            <w:bottom w:val="none" w:sz="0" w:space="0" w:color="auto"/>
            <w:right w:val="none" w:sz="0" w:space="0" w:color="auto"/>
          </w:divBdr>
        </w:div>
        <w:div w:id="841167060">
          <w:marLeft w:val="144"/>
          <w:marRight w:val="0"/>
          <w:marTop w:val="0"/>
          <w:marBottom w:val="120"/>
          <w:divBdr>
            <w:top w:val="none" w:sz="0" w:space="0" w:color="auto"/>
            <w:left w:val="none" w:sz="0" w:space="0" w:color="auto"/>
            <w:bottom w:val="none" w:sz="0" w:space="0" w:color="auto"/>
            <w:right w:val="none" w:sz="0" w:space="0" w:color="auto"/>
          </w:divBdr>
        </w:div>
      </w:divsChild>
    </w:div>
    <w:div w:id="1060055644">
      <w:bodyDiv w:val="1"/>
      <w:marLeft w:val="0"/>
      <w:marRight w:val="0"/>
      <w:marTop w:val="0"/>
      <w:marBottom w:val="0"/>
      <w:divBdr>
        <w:top w:val="none" w:sz="0" w:space="0" w:color="auto"/>
        <w:left w:val="none" w:sz="0" w:space="0" w:color="auto"/>
        <w:bottom w:val="none" w:sz="0" w:space="0" w:color="auto"/>
        <w:right w:val="none" w:sz="0" w:space="0" w:color="auto"/>
      </w:divBdr>
    </w:div>
    <w:div w:id="1060980954">
      <w:bodyDiv w:val="1"/>
      <w:marLeft w:val="0"/>
      <w:marRight w:val="0"/>
      <w:marTop w:val="0"/>
      <w:marBottom w:val="0"/>
      <w:divBdr>
        <w:top w:val="none" w:sz="0" w:space="0" w:color="auto"/>
        <w:left w:val="none" w:sz="0" w:space="0" w:color="auto"/>
        <w:bottom w:val="none" w:sz="0" w:space="0" w:color="auto"/>
        <w:right w:val="none" w:sz="0" w:space="0" w:color="auto"/>
      </w:divBdr>
      <w:divsChild>
        <w:div w:id="491679647">
          <w:marLeft w:val="0"/>
          <w:marRight w:val="0"/>
          <w:marTop w:val="0"/>
          <w:marBottom w:val="0"/>
          <w:divBdr>
            <w:top w:val="none" w:sz="0" w:space="0" w:color="auto"/>
            <w:left w:val="none" w:sz="0" w:space="0" w:color="auto"/>
            <w:bottom w:val="none" w:sz="0" w:space="0" w:color="auto"/>
            <w:right w:val="none" w:sz="0" w:space="0" w:color="auto"/>
          </w:divBdr>
          <w:divsChild>
            <w:div w:id="1258053759">
              <w:marLeft w:val="0"/>
              <w:marRight w:val="0"/>
              <w:marTop w:val="0"/>
              <w:marBottom w:val="0"/>
              <w:divBdr>
                <w:top w:val="none" w:sz="0" w:space="0" w:color="auto"/>
                <w:left w:val="none" w:sz="0" w:space="0" w:color="auto"/>
                <w:bottom w:val="none" w:sz="0" w:space="0" w:color="auto"/>
                <w:right w:val="none" w:sz="0" w:space="0" w:color="auto"/>
              </w:divBdr>
              <w:divsChild>
                <w:div w:id="1310669593">
                  <w:marLeft w:val="0"/>
                  <w:marRight w:val="0"/>
                  <w:marTop w:val="0"/>
                  <w:marBottom w:val="0"/>
                  <w:divBdr>
                    <w:top w:val="none" w:sz="0" w:space="0" w:color="auto"/>
                    <w:left w:val="none" w:sz="0" w:space="0" w:color="auto"/>
                    <w:bottom w:val="none" w:sz="0" w:space="0" w:color="auto"/>
                    <w:right w:val="none" w:sz="0" w:space="0" w:color="auto"/>
                  </w:divBdr>
                  <w:divsChild>
                    <w:div w:id="1392342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846656">
          <w:marLeft w:val="0"/>
          <w:marRight w:val="0"/>
          <w:marTop w:val="0"/>
          <w:marBottom w:val="0"/>
          <w:divBdr>
            <w:top w:val="none" w:sz="0" w:space="0" w:color="auto"/>
            <w:left w:val="none" w:sz="0" w:space="0" w:color="auto"/>
            <w:bottom w:val="none" w:sz="0" w:space="0" w:color="auto"/>
            <w:right w:val="none" w:sz="0" w:space="0" w:color="auto"/>
          </w:divBdr>
          <w:divsChild>
            <w:div w:id="1784423926">
              <w:marLeft w:val="0"/>
              <w:marRight w:val="0"/>
              <w:marTop w:val="0"/>
              <w:marBottom w:val="0"/>
              <w:divBdr>
                <w:top w:val="none" w:sz="0" w:space="0" w:color="auto"/>
                <w:left w:val="none" w:sz="0" w:space="0" w:color="auto"/>
                <w:bottom w:val="none" w:sz="0" w:space="0" w:color="auto"/>
                <w:right w:val="none" w:sz="0" w:space="0" w:color="auto"/>
              </w:divBdr>
              <w:divsChild>
                <w:div w:id="2009165057">
                  <w:marLeft w:val="0"/>
                  <w:marRight w:val="0"/>
                  <w:marTop w:val="0"/>
                  <w:marBottom w:val="0"/>
                  <w:divBdr>
                    <w:top w:val="none" w:sz="0" w:space="0" w:color="auto"/>
                    <w:left w:val="none" w:sz="0" w:space="0" w:color="auto"/>
                    <w:bottom w:val="none" w:sz="0" w:space="0" w:color="auto"/>
                    <w:right w:val="none" w:sz="0" w:space="0" w:color="auto"/>
                  </w:divBdr>
                  <w:divsChild>
                    <w:div w:id="159181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1957025">
      <w:bodyDiv w:val="1"/>
      <w:marLeft w:val="0"/>
      <w:marRight w:val="0"/>
      <w:marTop w:val="0"/>
      <w:marBottom w:val="0"/>
      <w:divBdr>
        <w:top w:val="none" w:sz="0" w:space="0" w:color="auto"/>
        <w:left w:val="none" w:sz="0" w:space="0" w:color="auto"/>
        <w:bottom w:val="none" w:sz="0" w:space="0" w:color="auto"/>
        <w:right w:val="none" w:sz="0" w:space="0" w:color="auto"/>
      </w:divBdr>
    </w:div>
    <w:div w:id="1337810150">
      <w:bodyDiv w:val="1"/>
      <w:marLeft w:val="0"/>
      <w:marRight w:val="0"/>
      <w:marTop w:val="0"/>
      <w:marBottom w:val="0"/>
      <w:divBdr>
        <w:top w:val="none" w:sz="0" w:space="0" w:color="auto"/>
        <w:left w:val="none" w:sz="0" w:space="0" w:color="auto"/>
        <w:bottom w:val="none" w:sz="0" w:space="0" w:color="auto"/>
        <w:right w:val="none" w:sz="0" w:space="0" w:color="auto"/>
      </w:divBdr>
    </w:div>
    <w:div w:id="1346636357">
      <w:bodyDiv w:val="1"/>
      <w:marLeft w:val="0"/>
      <w:marRight w:val="0"/>
      <w:marTop w:val="0"/>
      <w:marBottom w:val="0"/>
      <w:divBdr>
        <w:top w:val="none" w:sz="0" w:space="0" w:color="auto"/>
        <w:left w:val="none" w:sz="0" w:space="0" w:color="auto"/>
        <w:bottom w:val="none" w:sz="0" w:space="0" w:color="auto"/>
        <w:right w:val="none" w:sz="0" w:space="0" w:color="auto"/>
      </w:divBdr>
      <w:divsChild>
        <w:div w:id="1347252649">
          <w:marLeft w:val="0"/>
          <w:marRight w:val="0"/>
          <w:marTop w:val="0"/>
          <w:marBottom w:val="0"/>
          <w:divBdr>
            <w:top w:val="none" w:sz="0" w:space="0" w:color="auto"/>
            <w:left w:val="none" w:sz="0" w:space="0" w:color="auto"/>
            <w:bottom w:val="none" w:sz="0" w:space="0" w:color="auto"/>
            <w:right w:val="none" w:sz="0" w:space="0" w:color="auto"/>
          </w:divBdr>
          <w:divsChild>
            <w:div w:id="1567912963">
              <w:marLeft w:val="0"/>
              <w:marRight w:val="0"/>
              <w:marTop w:val="0"/>
              <w:marBottom w:val="0"/>
              <w:divBdr>
                <w:top w:val="none" w:sz="0" w:space="0" w:color="auto"/>
                <w:left w:val="none" w:sz="0" w:space="0" w:color="auto"/>
                <w:bottom w:val="none" w:sz="0" w:space="0" w:color="auto"/>
                <w:right w:val="none" w:sz="0" w:space="0" w:color="auto"/>
              </w:divBdr>
              <w:divsChild>
                <w:div w:id="935865823">
                  <w:marLeft w:val="0"/>
                  <w:marRight w:val="0"/>
                  <w:marTop w:val="0"/>
                  <w:marBottom w:val="0"/>
                  <w:divBdr>
                    <w:top w:val="none" w:sz="0" w:space="0" w:color="auto"/>
                    <w:left w:val="none" w:sz="0" w:space="0" w:color="auto"/>
                    <w:bottom w:val="none" w:sz="0" w:space="0" w:color="auto"/>
                    <w:right w:val="none" w:sz="0" w:space="0" w:color="auto"/>
                  </w:divBdr>
                  <w:divsChild>
                    <w:div w:id="111328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967107">
          <w:marLeft w:val="0"/>
          <w:marRight w:val="0"/>
          <w:marTop w:val="0"/>
          <w:marBottom w:val="0"/>
          <w:divBdr>
            <w:top w:val="none" w:sz="0" w:space="0" w:color="auto"/>
            <w:left w:val="none" w:sz="0" w:space="0" w:color="auto"/>
            <w:bottom w:val="none" w:sz="0" w:space="0" w:color="auto"/>
            <w:right w:val="none" w:sz="0" w:space="0" w:color="auto"/>
          </w:divBdr>
          <w:divsChild>
            <w:div w:id="901213898">
              <w:marLeft w:val="0"/>
              <w:marRight w:val="0"/>
              <w:marTop w:val="0"/>
              <w:marBottom w:val="0"/>
              <w:divBdr>
                <w:top w:val="none" w:sz="0" w:space="0" w:color="auto"/>
                <w:left w:val="none" w:sz="0" w:space="0" w:color="auto"/>
                <w:bottom w:val="none" w:sz="0" w:space="0" w:color="auto"/>
                <w:right w:val="none" w:sz="0" w:space="0" w:color="auto"/>
              </w:divBdr>
              <w:divsChild>
                <w:div w:id="1679042184">
                  <w:marLeft w:val="0"/>
                  <w:marRight w:val="0"/>
                  <w:marTop w:val="0"/>
                  <w:marBottom w:val="0"/>
                  <w:divBdr>
                    <w:top w:val="none" w:sz="0" w:space="0" w:color="auto"/>
                    <w:left w:val="none" w:sz="0" w:space="0" w:color="auto"/>
                    <w:bottom w:val="none" w:sz="0" w:space="0" w:color="auto"/>
                    <w:right w:val="none" w:sz="0" w:space="0" w:color="auto"/>
                  </w:divBdr>
                  <w:divsChild>
                    <w:div w:id="14878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010862">
      <w:bodyDiv w:val="1"/>
      <w:marLeft w:val="0"/>
      <w:marRight w:val="0"/>
      <w:marTop w:val="0"/>
      <w:marBottom w:val="0"/>
      <w:divBdr>
        <w:top w:val="none" w:sz="0" w:space="0" w:color="auto"/>
        <w:left w:val="none" w:sz="0" w:space="0" w:color="auto"/>
        <w:bottom w:val="none" w:sz="0" w:space="0" w:color="auto"/>
        <w:right w:val="none" w:sz="0" w:space="0" w:color="auto"/>
      </w:divBdr>
    </w:div>
    <w:div w:id="1577786660">
      <w:bodyDiv w:val="1"/>
      <w:marLeft w:val="0"/>
      <w:marRight w:val="0"/>
      <w:marTop w:val="0"/>
      <w:marBottom w:val="0"/>
      <w:divBdr>
        <w:top w:val="none" w:sz="0" w:space="0" w:color="auto"/>
        <w:left w:val="none" w:sz="0" w:space="0" w:color="auto"/>
        <w:bottom w:val="none" w:sz="0" w:space="0" w:color="auto"/>
        <w:right w:val="none" w:sz="0" w:space="0" w:color="auto"/>
      </w:divBdr>
    </w:div>
    <w:div w:id="1648972102">
      <w:bodyDiv w:val="1"/>
      <w:marLeft w:val="0"/>
      <w:marRight w:val="0"/>
      <w:marTop w:val="0"/>
      <w:marBottom w:val="0"/>
      <w:divBdr>
        <w:top w:val="none" w:sz="0" w:space="0" w:color="auto"/>
        <w:left w:val="none" w:sz="0" w:space="0" w:color="auto"/>
        <w:bottom w:val="none" w:sz="0" w:space="0" w:color="auto"/>
        <w:right w:val="none" w:sz="0" w:space="0" w:color="auto"/>
      </w:divBdr>
    </w:div>
    <w:div w:id="1655646739">
      <w:bodyDiv w:val="1"/>
      <w:marLeft w:val="0"/>
      <w:marRight w:val="0"/>
      <w:marTop w:val="0"/>
      <w:marBottom w:val="0"/>
      <w:divBdr>
        <w:top w:val="none" w:sz="0" w:space="0" w:color="auto"/>
        <w:left w:val="none" w:sz="0" w:space="0" w:color="auto"/>
        <w:bottom w:val="none" w:sz="0" w:space="0" w:color="auto"/>
        <w:right w:val="none" w:sz="0" w:space="0" w:color="auto"/>
      </w:divBdr>
    </w:div>
    <w:div w:id="1671325573">
      <w:bodyDiv w:val="1"/>
      <w:marLeft w:val="0"/>
      <w:marRight w:val="0"/>
      <w:marTop w:val="0"/>
      <w:marBottom w:val="0"/>
      <w:divBdr>
        <w:top w:val="none" w:sz="0" w:space="0" w:color="auto"/>
        <w:left w:val="none" w:sz="0" w:space="0" w:color="auto"/>
        <w:bottom w:val="none" w:sz="0" w:space="0" w:color="auto"/>
        <w:right w:val="none" w:sz="0" w:space="0" w:color="auto"/>
      </w:divBdr>
    </w:div>
    <w:div w:id="1683627076">
      <w:bodyDiv w:val="1"/>
      <w:marLeft w:val="0"/>
      <w:marRight w:val="0"/>
      <w:marTop w:val="0"/>
      <w:marBottom w:val="0"/>
      <w:divBdr>
        <w:top w:val="none" w:sz="0" w:space="0" w:color="auto"/>
        <w:left w:val="none" w:sz="0" w:space="0" w:color="auto"/>
        <w:bottom w:val="none" w:sz="0" w:space="0" w:color="auto"/>
        <w:right w:val="none" w:sz="0" w:space="0" w:color="auto"/>
      </w:divBdr>
    </w:div>
    <w:div w:id="1688868253">
      <w:bodyDiv w:val="1"/>
      <w:marLeft w:val="0"/>
      <w:marRight w:val="0"/>
      <w:marTop w:val="0"/>
      <w:marBottom w:val="0"/>
      <w:divBdr>
        <w:top w:val="none" w:sz="0" w:space="0" w:color="auto"/>
        <w:left w:val="none" w:sz="0" w:space="0" w:color="auto"/>
        <w:bottom w:val="none" w:sz="0" w:space="0" w:color="auto"/>
        <w:right w:val="none" w:sz="0" w:space="0" w:color="auto"/>
      </w:divBdr>
      <w:divsChild>
        <w:div w:id="944924615">
          <w:marLeft w:val="446"/>
          <w:marRight w:val="0"/>
          <w:marTop w:val="115"/>
          <w:marBottom w:val="0"/>
          <w:divBdr>
            <w:top w:val="none" w:sz="0" w:space="0" w:color="auto"/>
            <w:left w:val="none" w:sz="0" w:space="0" w:color="auto"/>
            <w:bottom w:val="none" w:sz="0" w:space="0" w:color="auto"/>
            <w:right w:val="none" w:sz="0" w:space="0" w:color="auto"/>
          </w:divBdr>
        </w:div>
      </w:divsChild>
    </w:div>
    <w:div w:id="1721324443">
      <w:bodyDiv w:val="1"/>
      <w:marLeft w:val="0"/>
      <w:marRight w:val="0"/>
      <w:marTop w:val="0"/>
      <w:marBottom w:val="0"/>
      <w:divBdr>
        <w:top w:val="none" w:sz="0" w:space="0" w:color="auto"/>
        <w:left w:val="none" w:sz="0" w:space="0" w:color="auto"/>
        <w:bottom w:val="none" w:sz="0" w:space="0" w:color="auto"/>
        <w:right w:val="none" w:sz="0" w:space="0" w:color="auto"/>
      </w:divBdr>
    </w:div>
    <w:div w:id="1749693524">
      <w:bodyDiv w:val="1"/>
      <w:marLeft w:val="0"/>
      <w:marRight w:val="0"/>
      <w:marTop w:val="0"/>
      <w:marBottom w:val="0"/>
      <w:divBdr>
        <w:top w:val="none" w:sz="0" w:space="0" w:color="auto"/>
        <w:left w:val="none" w:sz="0" w:space="0" w:color="auto"/>
        <w:bottom w:val="none" w:sz="0" w:space="0" w:color="auto"/>
        <w:right w:val="none" w:sz="0" w:space="0" w:color="auto"/>
      </w:divBdr>
    </w:div>
    <w:div w:id="1754665816">
      <w:bodyDiv w:val="1"/>
      <w:marLeft w:val="0"/>
      <w:marRight w:val="0"/>
      <w:marTop w:val="0"/>
      <w:marBottom w:val="0"/>
      <w:divBdr>
        <w:top w:val="none" w:sz="0" w:space="0" w:color="auto"/>
        <w:left w:val="none" w:sz="0" w:space="0" w:color="auto"/>
        <w:bottom w:val="none" w:sz="0" w:space="0" w:color="auto"/>
        <w:right w:val="none" w:sz="0" w:space="0" w:color="auto"/>
      </w:divBdr>
    </w:div>
    <w:div w:id="1774285074">
      <w:bodyDiv w:val="1"/>
      <w:marLeft w:val="0"/>
      <w:marRight w:val="0"/>
      <w:marTop w:val="0"/>
      <w:marBottom w:val="0"/>
      <w:divBdr>
        <w:top w:val="none" w:sz="0" w:space="0" w:color="auto"/>
        <w:left w:val="none" w:sz="0" w:space="0" w:color="auto"/>
        <w:bottom w:val="none" w:sz="0" w:space="0" w:color="auto"/>
        <w:right w:val="none" w:sz="0" w:space="0" w:color="auto"/>
      </w:divBdr>
    </w:div>
    <w:div w:id="1834834549">
      <w:bodyDiv w:val="1"/>
      <w:marLeft w:val="0"/>
      <w:marRight w:val="0"/>
      <w:marTop w:val="0"/>
      <w:marBottom w:val="0"/>
      <w:divBdr>
        <w:top w:val="none" w:sz="0" w:space="0" w:color="auto"/>
        <w:left w:val="none" w:sz="0" w:space="0" w:color="auto"/>
        <w:bottom w:val="none" w:sz="0" w:space="0" w:color="auto"/>
        <w:right w:val="none" w:sz="0" w:space="0" w:color="auto"/>
      </w:divBdr>
      <w:divsChild>
        <w:div w:id="914626588">
          <w:marLeft w:val="446"/>
          <w:marRight w:val="0"/>
          <w:marTop w:val="115"/>
          <w:marBottom w:val="0"/>
          <w:divBdr>
            <w:top w:val="none" w:sz="0" w:space="0" w:color="auto"/>
            <w:left w:val="none" w:sz="0" w:space="0" w:color="auto"/>
            <w:bottom w:val="none" w:sz="0" w:space="0" w:color="auto"/>
            <w:right w:val="none" w:sz="0" w:space="0" w:color="auto"/>
          </w:divBdr>
        </w:div>
      </w:divsChild>
    </w:div>
    <w:div w:id="1943682478">
      <w:bodyDiv w:val="1"/>
      <w:marLeft w:val="0"/>
      <w:marRight w:val="0"/>
      <w:marTop w:val="0"/>
      <w:marBottom w:val="0"/>
      <w:divBdr>
        <w:top w:val="none" w:sz="0" w:space="0" w:color="auto"/>
        <w:left w:val="none" w:sz="0" w:space="0" w:color="auto"/>
        <w:bottom w:val="none" w:sz="0" w:space="0" w:color="auto"/>
        <w:right w:val="none" w:sz="0" w:space="0" w:color="auto"/>
      </w:divBdr>
      <w:divsChild>
        <w:div w:id="800346297">
          <w:marLeft w:val="0"/>
          <w:marRight w:val="0"/>
          <w:marTop w:val="100"/>
          <w:marBottom w:val="100"/>
          <w:divBdr>
            <w:top w:val="none" w:sz="0" w:space="0" w:color="auto"/>
            <w:left w:val="none" w:sz="0" w:space="0" w:color="auto"/>
            <w:bottom w:val="none" w:sz="0" w:space="0" w:color="auto"/>
            <w:right w:val="none" w:sz="0" w:space="0" w:color="auto"/>
          </w:divBdr>
          <w:divsChild>
            <w:div w:id="137284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503350">
      <w:bodyDiv w:val="1"/>
      <w:marLeft w:val="0"/>
      <w:marRight w:val="0"/>
      <w:marTop w:val="0"/>
      <w:marBottom w:val="0"/>
      <w:divBdr>
        <w:top w:val="none" w:sz="0" w:space="0" w:color="auto"/>
        <w:left w:val="none" w:sz="0" w:space="0" w:color="auto"/>
        <w:bottom w:val="none" w:sz="0" w:space="0" w:color="auto"/>
        <w:right w:val="none" w:sz="0" w:space="0" w:color="auto"/>
      </w:divBdr>
    </w:div>
    <w:div w:id="2059040732">
      <w:bodyDiv w:val="1"/>
      <w:marLeft w:val="0"/>
      <w:marRight w:val="0"/>
      <w:marTop w:val="0"/>
      <w:marBottom w:val="0"/>
      <w:divBdr>
        <w:top w:val="none" w:sz="0" w:space="0" w:color="auto"/>
        <w:left w:val="none" w:sz="0" w:space="0" w:color="auto"/>
        <w:bottom w:val="none" w:sz="0" w:space="0" w:color="auto"/>
        <w:right w:val="none" w:sz="0" w:space="0" w:color="auto"/>
      </w:divBdr>
    </w:div>
    <w:div w:id="2097707362">
      <w:bodyDiv w:val="1"/>
      <w:marLeft w:val="0"/>
      <w:marRight w:val="0"/>
      <w:marTop w:val="0"/>
      <w:marBottom w:val="0"/>
      <w:divBdr>
        <w:top w:val="none" w:sz="0" w:space="0" w:color="auto"/>
        <w:left w:val="none" w:sz="0" w:space="0" w:color="auto"/>
        <w:bottom w:val="none" w:sz="0" w:space="0" w:color="auto"/>
        <w:right w:val="none" w:sz="0" w:space="0" w:color="auto"/>
      </w:divBdr>
      <w:divsChild>
        <w:div w:id="1770196767">
          <w:marLeft w:val="144"/>
          <w:marRight w:val="0"/>
          <w:marTop w:val="0"/>
          <w:marBottom w:val="60"/>
          <w:divBdr>
            <w:top w:val="none" w:sz="0" w:space="0" w:color="auto"/>
            <w:left w:val="none" w:sz="0" w:space="0" w:color="auto"/>
            <w:bottom w:val="none" w:sz="0" w:space="0" w:color="auto"/>
            <w:right w:val="none" w:sz="0" w:space="0" w:color="auto"/>
          </w:divBdr>
        </w:div>
        <w:div w:id="1920747702">
          <w:marLeft w:val="144"/>
          <w:marRight w:val="0"/>
          <w:marTop w:val="0"/>
          <w:marBottom w:val="60"/>
          <w:divBdr>
            <w:top w:val="none" w:sz="0" w:space="0" w:color="auto"/>
            <w:left w:val="none" w:sz="0" w:space="0" w:color="auto"/>
            <w:bottom w:val="none" w:sz="0" w:space="0" w:color="auto"/>
            <w:right w:val="none" w:sz="0" w:space="0" w:color="auto"/>
          </w:divBdr>
        </w:div>
      </w:divsChild>
    </w:div>
    <w:div w:id="21051485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www.gii.de/download/rafi_images_anniversary_event_2025-07.zip" TargetMode="External"/><Relationship Id="rId5" Type="http://schemas.openxmlformats.org/officeDocument/2006/relationships/webSettings" Target="webSettings.xml"/><Relationship Id="rId15" Type="http://schemas.openxmlformats.org/officeDocument/2006/relationships/hyperlink" Target="https://www.mediatheque.lindau-nobel.org/meetings/2025/programme?_gl=1*1ogk31r*_ga*MTM0MTMzOTA4Ny4xNzQxOTQ4Njk1*_ga_WNYNHDJY2L*MTc0MjIwNDk3NS43LjEuMTc0MjIwOTI4OS4wLjAuMA.." TargetMode="External"/><Relationship Id="rId23" Type="http://schemas.openxmlformats.org/officeDocument/2006/relationships/image" Target="media/image15.jpeg"/><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_rels/header2.xml.rels><?xml version="1.0" encoding="UTF-8" standalone="yes"?>
<Relationships xmlns="http://schemas.openxmlformats.org/package/2006/relationships"><Relationship Id="rId2" Type="http://schemas.openxmlformats.org/officeDocument/2006/relationships/image" Target="media/image16.png"/><Relationship Id="rId1" Type="http://schemas.openxmlformats.org/officeDocument/2006/relationships/image" Target="media/image17.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BA9E4F-51CA-4FE1-96FA-D93A5A6AA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1423</Words>
  <Characters>8968</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10371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Ralf Krause</dc:creator>
  <dc:description/>
  <cp:lastModifiedBy>a.schlee</cp:lastModifiedBy>
  <cp:revision>9</cp:revision>
  <cp:lastPrinted>2025-07-15T08:46:00Z</cp:lastPrinted>
  <dcterms:created xsi:type="dcterms:W3CDTF">2025-07-15T09:01:00Z</dcterms:created>
  <dcterms:modified xsi:type="dcterms:W3CDTF">2025-07-15T10:33:00Z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